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FA7B98" w14:textId="77777777" w:rsidR="00E42B01" w:rsidRDefault="00E42B01" w:rsidP="00E42B01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52668EE7" w14:textId="77777777" w:rsidR="00E42B01" w:rsidRDefault="00E42B01" w:rsidP="00E42B01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2822ECD8" w14:textId="054FCEE7" w:rsidR="00E42B01" w:rsidRPr="00E42B01" w:rsidRDefault="00E42B01" w:rsidP="00E42B0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en-GB"/>
        </w:rPr>
      </w:pPr>
      <w:r w:rsidRPr="00E42B01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en-GB"/>
        </w:rPr>
        <w:t>For th</w:t>
      </w:r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en-GB"/>
        </w:rPr>
        <w:t xml:space="preserve">ese tutorials </w:t>
      </w:r>
      <w:r w:rsidRPr="00E42B01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en-GB"/>
        </w:rPr>
        <w:t xml:space="preserve">you will be using the </w:t>
      </w:r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en-GB"/>
        </w:rPr>
        <w:t xml:space="preserve">ETF </w:t>
      </w:r>
      <w:r w:rsidRPr="00E42B0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S</w:t>
      </w:r>
      <w:r w:rsidRPr="00E42B0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 xml:space="preserve">ide by Side Online Prevent </w:t>
      </w:r>
      <w:r w:rsidRPr="00E42B0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D</w:t>
      </w:r>
      <w:r w:rsidRPr="00E42B0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 xml:space="preserve">uty and British </w:t>
      </w:r>
      <w:r w:rsidRPr="00E42B0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V</w:t>
      </w:r>
      <w:r w:rsidRPr="00E42B0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 xml:space="preserve">alues </w:t>
      </w:r>
      <w:r w:rsidRPr="00E42B01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en-GB"/>
        </w:rPr>
        <w:t>course for learners</w:t>
      </w:r>
    </w:p>
    <w:p w14:paraId="3745B8E9" w14:textId="77777777" w:rsidR="00E42B01" w:rsidRPr="00E42B01" w:rsidRDefault="00E42B01" w:rsidP="00E42B0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7F41DC65" w14:textId="77777777" w:rsidR="00E42B01" w:rsidRDefault="00E42B01" w:rsidP="00E42B01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  <w:hyperlink r:id="rId10" w:history="1">
        <w:r w:rsidRPr="00E42B01">
          <w:rPr>
            <w:rFonts w:ascii="Arial" w:eastAsia="Times New Roman" w:hAnsi="Arial" w:cs="Arial"/>
            <w:b/>
            <w:bCs/>
            <w:color w:val="0071F8"/>
            <w:sz w:val="24"/>
            <w:szCs w:val="24"/>
            <w:u w:val="single"/>
            <w:bdr w:val="none" w:sz="0" w:space="0" w:color="auto" w:frame="1"/>
            <w:lang w:eastAsia="en-GB"/>
          </w:rPr>
          <w:t>Side by Side: a free Prevent duty online module for learners</w:t>
        </w:r>
      </w:hyperlink>
      <w:r w:rsidRPr="00E42B0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</w:p>
    <w:p w14:paraId="4DAC8EEC" w14:textId="77777777" w:rsidR="00E42B01" w:rsidRDefault="00E42B01" w:rsidP="00E42B01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5EE4DAAE" w14:textId="5C0E8864" w:rsidR="00E42B01" w:rsidRDefault="00E42B01" w:rsidP="00E42B01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To access these resources c</w:t>
      </w:r>
      <w:r w:rsidRPr="00E42B0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 xml:space="preserve">lick on the link or type in </w:t>
      </w:r>
      <w:hyperlink r:id="rId11" w:history="1">
        <w:r w:rsidRPr="00E42B01">
          <w:rPr>
            <w:rFonts w:ascii="Arial" w:eastAsia="Times New Roman" w:hAnsi="Arial" w:cs="Arial"/>
            <w:b/>
            <w:bCs/>
            <w:color w:val="0071F8"/>
            <w:sz w:val="24"/>
            <w:szCs w:val="24"/>
            <w:u w:val="single"/>
            <w:bdr w:val="none" w:sz="0" w:space="0" w:color="auto" w:frame="1"/>
            <w:lang w:eastAsia="en-GB"/>
          </w:rPr>
          <w:t>www.etflearner.org.uk</w:t>
        </w:r>
      </w:hyperlink>
    </w:p>
    <w:p w14:paraId="495F2453" w14:textId="77777777" w:rsidR="00E42B01" w:rsidRPr="00E42B01" w:rsidRDefault="00E42B01" w:rsidP="00E42B0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0CA6389B" w14:textId="77777777" w:rsidR="00E42B01" w:rsidRPr="00E42B01" w:rsidRDefault="00E42B01" w:rsidP="00E42B01">
      <w:pPr>
        <w:spacing w:before="120" w:after="24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E42B01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Side by Side</w:t>
      </w:r>
      <w:r w:rsidRPr="00E42B01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contains four modules</w:t>
      </w:r>
    </w:p>
    <w:p w14:paraId="5FD63B4B" w14:textId="77777777" w:rsidR="00E42B01" w:rsidRPr="00E42B01" w:rsidRDefault="00E42B01" w:rsidP="00E42B01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E42B01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Radicalisation and extremism</w:t>
      </w:r>
    </w:p>
    <w:p w14:paraId="38AD93CC" w14:textId="77777777" w:rsidR="00E42B01" w:rsidRPr="00E42B01" w:rsidRDefault="00E42B01" w:rsidP="00E42B01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E42B01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Online safety</w:t>
      </w:r>
    </w:p>
    <w:p w14:paraId="760BD3FF" w14:textId="77777777" w:rsidR="00E42B01" w:rsidRPr="00E42B01" w:rsidRDefault="00E42B01" w:rsidP="00E42B01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E42B01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What can you trust?</w:t>
      </w:r>
    </w:p>
    <w:p w14:paraId="3ED0C424" w14:textId="77777777" w:rsidR="00E42B01" w:rsidRPr="00E42B01" w:rsidRDefault="00E42B01" w:rsidP="00E42B01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E42B01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British values</w:t>
      </w:r>
    </w:p>
    <w:p w14:paraId="5C4C161C" w14:textId="44B00898" w:rsidR="00E42B01" w:rsidRDefault="00E42B01" w:rsidP="00E42B01">
      <w:pPr>
        <w:spacing w:before="120" w:after="24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E42B01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Apprentices, </w:t>
      </w:r>
      <w:proofErr w:type="gramStart"/>
      <w:r w:rsidRPr="00E42B01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trainees</w:t>
      </w:r>
      <w:proofErr w:type="gramEnd"/>
      <w:r w:rsidRPr="00E42B01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and students c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ould</w:t>
      </w:r>
      <w:r w:rsidRPr="00E42B01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go through these modules independently on a PC, tablet or mobile phone. 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For tutorials, t</w:t>
      </w:r>
      <w:r w:rsidRPr="00E42B01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here is also a </w:t>
      </w:r>
      <w:r w:rsidRPr="00E42B01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smart board or projector version</w:t>
      </w:r>
      <w:r w:rsidRPr="00E42B01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to use in a group setting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(see links below)</w:t>
      </w:r>
      <w:r w:rsidRPr="00E42B01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. </w:t>
      </w:r>
    </w:p>
    <w:p w14:paraId="11BE21E1" w14:textId="2B80BCD8" w:rsidR="00E42B01" w:rsidRDefault="00E42B01" w:rsidP="00E42B01">
      <w:pPr>
        <w:spacing w:before="120" w:after="24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E42B01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There is a </w:t>
      </w:r>
      <w:r w:rsidRPr="00E42B01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facilitator guide</w:t>
      </w:r>
      <w:r w:rsidRPr="00E42B01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with advice and additional activities for use with groups or for use one to one. 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We have also created this into </w:t>
      </w:r>
      <w:r w:rsidR="00085025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HA session plans to run this as four tutorial sessions.  These are available in the tutorial folder on </w:t>
      </w:r>
      <w:proofErr w:type="spellStart"/>
      <w:r w:rsidR="00085025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Sharepoint</w:t>
      </w:r>
      <w:proofErr w:type="spellEnd"/>
      <w:r w:rsidR="00085025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.</w:t>
      </w:r>
    </w:p>
    <w:p w14:paraId="0AC35B9F" w14:textId="2FFDBD5E" w:rsidR="007F5199" w:rsidRDefault="00E42B01">
      <w:r>
        <w:rPr>
          <w:noProof/>
        </w:rPr>
        <w:drawing>
          <wp:inline distT="0" distB="0" distL="0" distR="0" wp14:anchorId="6FA5C2E5" wp14:editId="752E1712">
            <wp:extent cx="5731510" cy="382079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BB14E" w14:textId="77777777" w:rsidR="00E42B01" w:rsidRDefault="00E42B01" w:rsidP="00E42B01">
      <w:pPr>
        <w:spacing w:after="100" w:afterAutospacing="1" w:line="240" w:lineRule="auto"/>
        <w:outlineLvl w:val="2"/>
        <w:rPr>
          <w:rFonts w:ascii="Arial" w:eastAsia="Times New Roman" w:hAnsi="Arial" w:cs="Arial"/>
          <w:color w:val="343A40"/>
          <w:sz w:val="24"/>
          <w:szCs w:val="24"/>
          <w:lang w:eastAsia="en-GB"/>
        </w:rPr>
      </w:pPr>
    </w:p>
    <w:p w14:paraId="29A62028" w14:textId="77777777" w:rsidR="00E42B01" w:rsidRDefault="00E42B01" w:rsidP="00E42B01">
      <w:pPr>
        <w:spacing w:after="100" w:afterAutospacing="1" w:line="240" w:lineRule="auto"/>
        <w:outlineLvl w:val="2"/>
        <w:rPr>
          <w:rFonts w:ascii="Arial" w:eastAsia="Times New Roman" w:hAnsi="Arial" w:cs="Arial"/>
          <w:color w:val="343A40"/>
          <w:sz w:val="24"/>
          <w:szCs w:val="24"/>
          <w:lang w:eastAsia="en-GB"/>
        </w:rPr>
      </w:pPr>
    </w:p>
    <w:p w14:paraId="5C448132" w14:textId="5A7DDD78" w:rsidR="00E42B01" w:rsidRPr="00E42B01" w:rsidRDefault="00E42B01" w:rsidP="00E42B01">
      <w:pPr>
        <w:spacing w:after="100" w:afterAutospacing="1" w:line="240" w:lineRule="auto"/>
        <w:outlineLvl w:val="2"/>
        <w:rPr>
          <w:rFonts w:ascii="Arial" w:eastAsia="Times New Roman" w:hAnsi="Arial" w:cs="Arial"/>
          <w:color w:val="343A40"/>
          <w:sz w:val="24"/>
          <w:szCs w:val="24"/>
          <w:lang w:eastAsia="en-GB"/>
        </w:rPr>
      </w:pPr>
      <w:hyperlink r:id="rId13" w:anchor="section-2" w:history="1">
        <w:r w:rsidRPr="00E42B01">
          <w:rPr>
            <w:rFonts w:ascii="Arial" w:eastAsia="Times New Roman" w:hAnsi="Arial" w:cs="Arial"/>
            <w:color w:val="0070F8"/>
            <w:sz w:val="24"/>
            <w:szCs w:val="24"/>
            <w:u w:val="single"/>
            <w:lang w:eastAsia="en-GB"/>
          </w:rPr>
          <w:t>Display version of the modules</w:t>
        </w:r>
      </w:hyperlink>
    </w:p>
    <w:p w14:paraId="4B1D4350" w14:textId="77777777" w:rsidR="00E42B01" w:rsidRPr="00E42B01" w:rsidRDefault="00E42B01" w:rsidP="00E42B01">
      <w:pPr>
        <w:spacing w:after="100" w:afterAutospacing="1" w:line="240" w:lineRule="auto"/>
        <w:rPr>
          <w:rFonts w:ascii="Arial" w:eastAsia="Times New Roman" w:hAnsi="Arial" w:cs="Arial"/>
          <w:color w:val="343A40"/>
          <w:sz w:val="24"/>
          <w:szCs w:val="24"/>
          <w:lang w:eastAsia="en-GB"/>
        </w:rPr>
      </w:pPr>
      <w:r w:rsidRPr="00E42B01">
        <w:rPr>
          <w:rFonts w:ascii="Arial" w:eastAsia="Times New Roman" w:hAnsi="Arial" w:cs="Arial"/>
          <w:color w:val="343A40"/>
          <w:sz w:val="24"/>
          <w:szCs w:val="24"/>
          <w:lang w:eastAsia="en-GB"/>
        </w:rPr>
        <w:t xml:space="preserve">The modules accessed through the Side by Side box on the landing page have been designed for display on a desktop, </w:t>
      </w:r>
      <w:proofErr w:type="gramStart"/>
      <w:r w:rsidRPr="00E42B01">
        <w:rPr>
          <w:rFonts w:ascii="Arial" w:eastAsia="Times New Roman" w:hAnsi="Arial" w:cs="Arial"/>
          <w:color w:val="343A40"/>
          <w:sz w:val="24"/>
          <w:szCs w:val="24"/>
          <w:lang w:eastAsia="en-GB"/>
        </w:rPr>
        <w:t>tablet</w:t>
      </w:r>
      <w:proofErr w:type="gramEnd"/>
      <w:r w:rsidRPr="00E42B01">
        <w:rPr>
          <w:rFonts w:ascii="Arial" w:eastAsia="Times New Roman" w:hAnsi="Arial" w:cs="Arial"/>
          <w:color w:val="343A40"/>
          <w:sz w:val="24"/>
          <w:szCs w:val="24"/>
          <w:lang w:eastAsia="en-GB"/>
        </w:rPr>
        <w:t xml:space="preserve"> or mobile phone. To enable improved viewing when displaying the modules through a projector or on a smartboard we have also created a display version. On this version the onscreen instructions are in a sharper font and the navigation buttons have been moved.</w:t>
      </w:r>
    </w:p>
    <w:p w14:paraId="3CAC4056" w14:textId="2078F2F1" w:rsidR="00E42B01" w:rsidRPr="00E42B01" w:rsidRDefault="00E42B01" w:rsidP="00E42B01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343A40"/>
          <w:sz w:val="24"/>
          <w:szCs w:val="24"/>
          <w:lang w:eastAsia="en-GB"/>
        </w:rPr>
      </w:pPr>
      <w:hyperlink r:id="rId14" w:history="1">
        <w:r w:rsidRPr="00E42B01">
          <w:rPr>
            <w:rFonts w:ascii="Arial" w:eastAsia="Times New Roman" w:hAnsi="Arial" w:cs="Arial"/>
            <w:noProof/>
            <w:color w:val="0070F8"/>
            <w:sz w:val="24"/>
            <w:szCs w:val="24"/>
            <w:lang w:eastAsia="en-GB"/>
          </w:rPr>
          <mc:AlternateContent>
            <mc:Choice Requires="wps">
              <w:drawing>
                <wp:inline distT="0" distB="0" distL="0" distR="0" wp14:anchorId="70530729" wp14:editId="653795C1">
                  <wp:extent cx="304800" cy="304800"/>
                  <wp:effectExtent l="0" t="0" r="0" b="0"/>
                  <wp:docPr id="7" name="Rectangle 7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409EA7B7" id="Rectangle 7" o:spid="_x0000_s1026" href="https://www.etflearners.org.uk/mod/url/view.php?id=9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E42B01">
          <w:rPr>
            <w:rFonts w:ascii="Arial" w:eastAsia="Times New Roman" w:hAnsi="Arial" w:cs="Arial"/>
            <w:color w:val="0070F8"/>
            <w:sz w:val="24"/>
            <w:szCs w:val="24"/>
            <w:lang w:eastAsia="en-GB"/>
          </w:rPr>
          <w:t>Radicalisation and Extremism - Facilitators</w:t>
        </w:r>
        <w:r w:rsidRPr="00E42B01">
          <w:rPr>
            <w:rFonts w:ascii="Arial" w:eastAsia="Times New Roman" w:hAnsi="Arial" w:cs="Arial"/>
            <w:color w:val="0070F8"/>
            <w:sz w:val="24"/>
            <w:szCs w:val="24"/>
            <w:bdr w:val="none" w:sz="0" w:space="0" w:color="auto" w:frame="1"/>
            <w:lang w:eastAsia="en-GB"/>
          </w:rPr>
          <w:t xml:space="preserve"> URL</w:t>
        </w:r>
      </w:hyperlink>
    </w:p>
    <w:p w14:paraId="372CE8C7" w14:textId="3554C3E4" w:rsidR="00E42B01" w:rsidRPr="00E42B01" w:rsidRDefault="00E42B01" w:rsidP="00E42B01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343A40"/>
          <w:sz w:val="24"/>
          <w:szCs w:val="24"/>
          <w:lang w:eastAsia="en-GB"/>
        </w:rPr>
      </w:pPr>
      <w:hyperlink r:id="rId15" w:history="1">
        <w:r w:rsidRPr="00E42B01">
          <w:rPr>
            <w:rFonts w:ascii="Arial" w:eastAsia="Times New Roman" w:hAnsi="Arial" w:cs="Arial"/>
            <w:noProof/>
            <w:color w:val="0070F8"/>
            <w:sz w:val="24"/>
            <w:szCs w:val="24"/>
            <w:lang w:eastAsia="en-GB"/>
          </w:rPr>
          <mc:AlternateContent>
            <mc:Choice Requires="wps">
              <w:drawing>
                <wp:inline distT="0" distB="0" distL="0" distR="0" wp14:anchorId="3C46AEF9" wp14:editId="3AD5C0DD">
                  <wp:extent cx="304800" cy="304800"/>
                  <wp:effectExtent l="0" t="0" r="0" b="0"/>
                  <wp:docPr id="6" name="Rectangle 6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279D80A8" id="Rectangle 6" o:spid="_x0000_s1026" href="https://www.etflearners.org.uk/mod/url/view.php?id=9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E42B01">
          <w:rPr>
            <w:rFonts w:ascii="Arial" w:eastAsia="Times New Roman" w:hAnsi="Arial" w:cs="Arial"/>
            <w:color w:val="0070F8"/>
            <w:sz w:val="24"/>
            <w:szCs w:val="24"/>
            <w:lang w:eastAsia="en-GB"/>
          </w:rPr>
          <w:t>Staying Safe Online - Facilitators</w:t>
        </w:r>
        <w:r w:rsidRPr="00E42B01">
          <w:rPr>
            <w:rFonts w:ascii="Arial" w:eastAsia="Times New Roman" w:hAnsi="Arial" w:cs="Arial"/>
            <w:color w:val="0070F8"/>
            <w:sz w:val="24"/>
            <w:szCs w:val="24"/>
            <w:bdr w:val="none" w:sz="0" w:space="0" w:color="auto" w:frame="1"/>
            <w:lang w:eastAsia="en-GB"/>
          </w:rPr>
          <w:t xml:space="preserve"> URL</w:t>
        </w:r>
      </w:hyperlink>
    </w:p>
    <w:p w14:paraId="50EAE359" w14:textId="7C115B45" w:rsidR="00E42B01" w:rsidRPr="00E42B01" w:rsidRDefault="00E42B01" w:rsidP="00E42B01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343A40"/>
          <w:sz w:val="24"/>
          <w:szCs w:val="24"/>
          <w:lang w:eastAsia="en-GB"/>
        </w:rPr>
      </w:pPr>
      <w:hyperlink r:id="rId16" w:history="1">
        <w:r w:rsidRPr="00E42B01">
          <w:rPr>
            <w:rFonts w:ascii="Arial" w:eastAsia="Times New Roman" w:hAnsi="Arial" w:cs="Arial"/>
            <w:noProof/>
            <w:color w:val="0070F8"/>
            <w:sz w:val="24"/>
            <w:szCs w:val="24"/>
            <w:lang w:eastAsia="en-GB"/>
          </w:rPr>
          <mc:AlternateContent>
            <mc:Choice Requires="wps">
              <w:drawing>
                <wp:inline distT="0" distB="0" distL="0" distR="0" wp14:anchorId="7EB362B1" wp14:editId="07FFD169">
                  <wp:extent cx="304800" cy="304800"/>
                  <wp:effectExtent l="0" t="0" r="0" b="0"/>
                  <wp:docPr id="5" name="Rectangle 5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50D09165" id="Rectangle 5" o:spid="_x0000_s1026" href="https://www.etflearners.org.uk/mod/url/view.php?id=9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E42B01">
          <w:rPr>
            <w:rFonts w:ascii="Arial" w:eastAsia="Times New Roman" w:hAnsi="Arial" w:cs="Arial"/>
            <w:color w:val="0070F8"/>
            <w:sz w:val="24"/>
            <w:szCs w:val="24"/>
            <w:lang w:eastAsia="en-GB"/>
          </w:rPr>
          <w:t>What can you trust? - Facilitators</w:t>
        </w:r>
        <w:r w:rsidRPr="00E42B01">
          <w:rPr>
            <w:rFonts w:ascii="Arial" w:eastAsia="Times New Roman" w:hAnsi="Arial" w:cs="Arial"/>
            <w:color w:val="0070F8"/>
            <w:sz w:val="24"/>
            <w:szCs w:val="24"/>
            <w:bdr w:val="none" w:sz="0" w:space="0" w:color="auto" w:frame="1"/>
            <w:lang w:eastAsia="en-GB"/>
          </w:rPr>
          <w:t xml:space="preserve"> URL</w:t>
        </w:r>
      </w:hyperlink>
    </w:p>
    <w:p w14:paraId="5E20AAFE" w14:textId="34A25CF8" w:rsidR="00E42B01" w:rsidRPr="00E42B01" w:rsidRDefault="00E42B01" w:rsidP="00E42B01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343A40"/>
          <w:sz w:val="24"/>
          <w:szCs w:val="24"/>
          <w:lang w:eastAsia="en-GB"/>
        </w:rPr>
      </w:pPr>
      <w:hyperlink r:id="rId17" w:history="1">
        <w:r w:rsidRPr="00E42B01">
          <w:rPr>
            <w:rFonts w:ascii="Arial" w:eastAsia="Times New Roman" w:hAnsi="Arial" w:cs="Arial"/>
            <w:noProof/>
            <w:color w:val="0070F8"/>
            <w:sz w:val="24"/>
            <w:szCs w:val="24"/>
            <w:lang w:eastAsia="en-GB"/>
          </w:rPr>
          <mc:AlternateContent>
            <mc:Choice Requires="wps">
              <w:drawing>
                <wp:inline distT="0" distB="0" distL="0" distR="0" wp14:anchorId="42DE1125" wp14:editId="09CA6571">
                  <wp:extent cx="304800" cy="304800"/>
                  <wp:effectExtent l="0" t="0" r="0" b="0"/>
                  <wp:docPr id="4" name="Rectangle 4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0D9CE833" id="Rectangle 4" o:spid="_x0000_s1026" href="https://www.etflearners.org.uk/mod/url/view.php?id=9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E42B01">
          <w:rPr>
            <w:rFonts w:ascii="Arial" w:eastAsia="Times New Roman" w:hAnsi="Arial" w:cs="Arial"/>
            <w:color w:val="0070F8"/>
            <w:sz w:val="24"/>
            <w:szCs w:val="24"/>
            <w:lang w:eastAsia="en-GB"/>
          </w:rPr>
          <w:t>British Values - Facilitators</w:t>
        </w:r>
      </w:hyperlink>
    </w:p>
    <w:p w14:paraId="345681C3" w14:textId="77777777" w:rsidR="00E42B01" w:rsidRDefault="00E42B01"/>
    <w:sectPr w:rsidR="00E42B01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4B8835" w14:textId="77777777" w:rsidR="00E42B01" w:rsidRDefault="00E42B01" w:rsidP="00E42B01">
      <w:pPr>
        <w:spacing w:after="0" w:line="240" w:lineRule="auto"/>
      </w:pPr>
      <w:r>
        <w:separator/>
      </w:r>
    </w:p>
  </w:endnote>
  <w:endnote w:type="continuationSeparator" w:id="0">
    <w:p w14:paraId="5091D1AE" w14:textId="77777777" w:rsidR="00E42B01" w:rsidRDefault="00E42B01" w:rsidP="00E42B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3F1B95" w14:textId="77777777" w:rsidR="00E42B01" w:rsidRDefault="00E42B01" w:rsidP="00E42B01">
      <w:pPr>
        <w:spacing w:after="0" w:line="240" w:lineRule="auto"/>
      </w:pPr>
      <w:r>
        <w:separator/>
      </w:r>
    </w:p>
  </w:footnote>
  <w:footnote w:type="continuationSeparator" w:id="0">
    <w:p w14:paraId="224755C6" w14:textId="77777777" w:rsidR="00E42B01" w:rsidRDefault="00E42B01" w:rsidP="00E42B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719F5D" w14:textId="1D4C7E0F" w:rsidR="00E42B01" w:rsidRDefault="00E42B01" w:rsidP="00E42B01">
    <w:pPr>
      <w:pStyle w:val="Header"/>
      <w:jc w:val="right"/>
    </w:pPr>
    <w:r>
      <w:rPr>
        <w:rFonts w:ascii="Arial" w:hAnsi="Arial" w:cs="Arial"/>
        <w:noProof/>
        <w:color w:val="1F497D"/>
        <w:sz w:val="24"/>
        <w:szCs w:val="24"/>
        <w:lang w:eastAsia="en-GB"/>
      </w:rPr>
      <w:drawing>
        <wp:inline distT="0" distB="0" distL="0" distR="0" wp14:anchorId="50071901" wp14:editId="056F6398">
          <wp:extent cx="2144395" cy="647700"/>
          <wp:effectExtent l="0" t="0" r="825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439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F20E7E"/>
    <w:multiLevelType w:val="multilevel"/>
    <w:tmpl w:val="4EF22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97B31EF"/>
    <w:multiLevelType w:val="multilevel"/>
    <w:tmpl w:val="A5B48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B01"/>
    <w:rsid w:val="00085025"/>
    <w:rsid w:val="007F5199"/>
    <w:rsid w:val="00E42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82508"/>
  <w15:chartTrackingRefBased/>
  <w15:docId w15:val="{C00F16B9-9A2B-4A50-9887-2D06862C8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E42B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E42B0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42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E42B0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42B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2B01"/>
  </w:style>
  <w:style w:type="paragraph" w:styleId="Footer">
    <w:name w:val="footer"/>
    <w:basedOn w:val="Normal"/>
    <w:link w:val="FooterChar"/>
    <w:uiPriority w:val="99"/>
    <w:unhideWhenUsed/>
    <w:rsid w:val="00E42B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2B01"/>
  </w:style>
  <w:style w:type="character" w:customStyle="1" w:styleId="Heading3Char">
    <w:name w:val="Heading 3 Char"/>
    <w:basedOn w:val="DefaultParagraphFont"/>
    <w:link w:val="Heading3"/>
    <w:uiPriority w:val="9"/>
    <w:rsid w:val="00E42B01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customStyle="1" w:styleId="activity">
    <w:name w:val="activity"/>
    <w:basedOn w:val="Normal"/>
    <w:rsid w:val="00E42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instancename">
    <w:name w:val="instancename"/>
    <w:basedOn w:val="DefaultParagraphFont"/>
    <w:rsid w:val="00E42B01"/>
  </w:style>
  <w:style w:type="character" w:customStyle="1" w:styleId="accesshide">
    <w:name w:val="accesshide"/>
    <w:basedOn w:val="DefaultParagraphFont"/>
    <w:rsid w:val="00E42B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29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16524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3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9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89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72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08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458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18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2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712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66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83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24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214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76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77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44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59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534250">
          <w:marLeft w:val="0"/>
          <w:marRight w:val="0"/>
          <w:marTop w:val="0"/>
          <w:marBottom w:val="150"/>
          <w:divBdr>
            <w:top w:val="single" w:sz="6" w:space="2" w:color="ACBBBF"/>
            <w:left w:val="single" w:sz="6" w:space="8" w:color="ACBBBF"/>
            <w:bottom w:val="single" w:sz="6" w:space="2" w:color="ACBBBF"/>
            <w:right w:val="single" w:sz="6" w:space="8" w:color="ACBBBF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etflearners.org.uk/course/view.php?id=3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customXml" Target="../customXml/item4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hyperlink" Target="https://www.etflearners.org.uk/mod/url/view.php?id=96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etflearners.org.uk/mod/url/view.php?id=95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etflearners.org.uk/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etflearners.org.uk/mod/url/view.php?id=94" TargetMode="External"/><Relationship Id="rId10" Type="http://schemas.openxmlformats.org/officeDocument/2006/relationships/hyperlink" Target="http://www.etflearners.org.uk/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etflearners.org.uk/mod/url/view.php?id=93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6671A.8E4A1A40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B2C58A1F3B5F40B9DAB2C1A41FA8E9" ma:contentTypeVersion="527" ma:contentTypeDescription="Create a new document." ma:contentTypeScope="" ma:versionID="06665eb883407991979319b5e0d30e56">
  <xsd:schema xmlns:xsd="http://www.w3.org/2001/XMLSchema" xmlns:xs="http://www.w3.org/2001/XMLSchema" xmlns:p="http://schemas.microsoft.com/office/2006/metadata/properties" xmlns:ns1="http://schemas.microsoft.com/sharepoint/v3" xmlns:ns2="189d6819-42bb-40a9-9aa1-b6cfbddd55fc" xmlns:ns3="ef834189-ea37-43c1-b23c-fe8cd9c72e41" xmlns:ns4="http://schemas.microsoft.com/sharepoint/v4" targetNamespace="http://schemas.microsoft.com/office/2006/metadata/properties" ma:root="true" ma:fieldsID="d559ea567f626e9e77d21a1e1c6a915c" ns1:_="" ns2:_="" ns3:_="" ns4:_="">
    <xsd:import namespace="http://schemas.microsoft.com/sharepoint/v3"/>
    <xsd:import namespace="189d6819-42bb-40a9-9aa1-b6cfbddd55fc"/>
    <xsd:import namespace="ef834189-ea37-43c1-b23c-fe8cd9c72e41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4:IconOverlay" minOccurs="0"/>
                <xsd:element ref="ns1:_vti_ItemDeclaredRecord" minOccurs="0"/>
                <xsd:element ref="ns1:_vti_ItemHoldRecordStatus" minOccurs="0"/>
                <xsd:element ref="ns3:Open" minOccurs="0"/>
                <xsd:element ref="ns2:SharedWithUsers" minOccurs="0"/>
                <xsd:element ref="ns2:SharedWithDetails" minOccurs="0"/>
                <xsd:element ref="ns3:MediaServiceGenerationTime" minOccurs="0"/>
                <xsd:element ref="ns3:MediaServiceEventHashCode" minOccurs="0"/>
                <xsd:element ref="ns3:g4d05b73ac8e45788dace252164c008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vti_ItemDeclaredRecord" ma:index="18" nillable="true" ma:displayName="Declared Record" ma:description="" ma:hidden="true" ma:internalName="_vti_ItemDeclaredRecord" ma:readOnly="true">
      <xsd:simpleType>
        <xsd:restriction base="dms:DateTime"/>
      </xsd:simpleType>
    </xsd:element>
    <xsd:element name="_vti_ItemHoldRecordStatus" ma:index="19" nillable="true" ma:displayName="Hold and Record Status" ma:decimals="0" ma:description="" ma:hidden="true" ma:indexed="true" ma:internalName="_vti_ItemHoldRecordStatu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9d6819-42bb-40a9-9aa1-b6cfbddd55f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834189-ea37-43c1-b23c-fe8cd9c72e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Open" ma:index="20" nillable="true" ma:displayName="Open" ma:default="1" ma:format="Dropdown" ma:internalName="Open">
      <xsd:simpleType>
        <xsd:restriction base="dms:Boolean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g4d05b73ac8e45788dace252164c008a" ma:index="26" nillable="true" ma:taxonomy="true" ma:internalName="g4d05b73ac8e45788dace252164c008a" ma:taxonomyFieldName="CSF" ma:displayName="CSF" ma:default="" ma:fieldId="{04d05b73-ac8e-4578-8dac-e252164c008a}" ma:sspId="3c5dbf34-c73a-430c-9290-9174ad787734" ma:termSetId="86a6d794-3e8d-47bd-b8d1-ecaf61a5c95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4d05b73ac8e45788dace252164c008a xmlns="ef834189-ea37-43c1-b23c-fe8cd9c72e41">
      <Terms xmlns="http://schemas.microsoft.com/office/infopath/2007/PartnerControls"/>
    </g4d05b73ac8e45788dace252164c008a>
    <IconOverlay xmlns="http://schemas.microsoft.com/sharepoint/v4" xsi:nil="true"/>
    <Open xmlns="ef834189-ea37-43c1-b23c-fe8cd9c72e41">true</Open>
    <_dlc_DocId xmlns="189d6819-42bb-40a9-9aa1-b6cfbddd55fc">HFUTUREDOCID-1165664543-99133</_dlc_DocId>
    <_dlc_DocIdUrl xmlns="189d6819-42bb-40a9-9aa1-b6cfbddd55fc">
      <Url>https://hants.sharepoint.com/sites/HF/_layouts/15/DocIdRedir.aspx?ID=HFUTUREDOCID-1165664543-99133</Url>
      <Description>HFUTUREDOCID-1165664543-99133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FAC8EED0-8D75-422E-8A73-7F3E02E0781A}"/>
</file>

<file path=customXml/itemProps2.xml><?xml version="1.0" encoding="utf-8"?>
<ds:datastoreItem xmlns:ds="http://schemas.openxmlformats.org/officeDocument/2006/customXml" ds:itemID="{DDCF147F-BB61-4297-AFD7-E42A20D8AA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42AA0A-B511-4305-88AD-50CAD91CD9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1559238-025A-42B7-BE28-733754FAF29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281</Words>
  <Characters>1608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        </vt:lpstr>
      <vt:lpstr>        </vt:lpstr>
      <vt:lpstr>        Display version of the modules</vt:lpstr>
    </vt:vector>
  </TitlesOfParts>
  <Company/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Higgs, Susie</dc:creator>
  <cp:keywords/>
  <dc:description/>
  <cp:lastModifiedBy>Higgs, Susie</cp:lastModifiedBy>
  <cp:revision>1</cp:revision>
  <dcterms:created xsi:type="dcterms:W3CDTF">2020-07-31T10:12:00Z</dcterms:created>
  <dcterms:modified xsi:type="dcterms:W3CDTF">2020-07-31T10:25:00Z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0x01010082B2C58A1F3B5F40B9DAB2C1A41FA8E9</vt:lpwstr>
  </property>
  <property fmtid="{D5CDD505-2E9C-101B-9397-08002B2CF9AE}" pid="3" name="_dlc_DocIdItemGuid">
    <vt:lpwstr>506f5efd-2357-4596-bdbc-d80b42a8537c</vt:lpwstr>
  </property>
</Properties>
</file>