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6A210" w14:textId="5DE42C21" w:rsidR="00A014D4" w:rsidRDefault="00E820CB" w:rsidP="00E820CB">
      <w:pPr>
        <w:jc w:val="right"/>
        <w:rPr>
          <w:b/>
          <w:bCs/>
          <w:sz w:val="48"/>
          <w:szCs w:val="48"/>
        </w:rPr>
      </w:pPr>
      <w:bookmarkStart w:id="0" w:name="_Toc49849415"/>
      <w:r>
        <w:rPr>
          <w:b/>
          <w:bCs/>
          <w:noProof/>
          <w:sz w:val="48"/>
          <w:szCs w:val="48"/>
        </w:rPr>
        <w:drawing>
          <wp:inline distT="0" distB="0" distL="0" distR="0" wp14:anchorId="157DCA4E" wp14:editId="1E156B1F">
            <wp:extent cx="1936615" cy="847725"/>
            <wp:effectExtent l="0" t="0" r="6985" b="0"/>
            <wp:docPr id="1489215272"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15272" name="Picture 1" descr="A close-up of a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0928" cy="849613"/>
                    </a:xfrm>
                    <a:prstGeom prst="rect">
                      <a:avLst/>
                    </a:prstGeom>
                  </pic:spPr>
                </pic:pic>
              </a:graphicData>
            </a:graphic>
          </wp:inline>
        </w:drawing>
      </w:r>
    </w:p>
    <w:p w14:paraId="3E5B9D73" w14:textId="77777777" w:rsidR="00A014D4" w:rsidRDefault="00A014D4" w:rsidP="00A014D4">
      <w:pPr>
        <w:jc w:val="center"/>
        <w:rPr>
          <w:b/>
          <w:bCs/>
          <w:sz w:val="48"/>
          <w:szCs w:val="48"/>
        </w:rPr>
      </w:pPr>
    </w:p>
    <w:p w14:paraId="27171F6A" w14:textId="77777777" w:rsidR="00A014D4" w:rsidRDefault="00A014D4" w:rsidP="00A014D4">
      <w:pPr>
        <w:jc w:val="center"/>
        <w:rPr>
          <w:b/>
          <w:bCs/>
          <w:sz w:val="48"/>
          <w:szCs w:val="48"/>
        </w:rPr>
      </w:pPr>
    </w:p>
    <w:p w14:paraId="67955DE2" w14:textId="0B967BC6" w:rsidR="00A014D4" w:rsidRPr="00A014D4" w:rsidRDefault="00231BB1" w:rsidP="00A014D4">
      <w:pPr>
        <w:jc w:val="center"/>
        <w:rPr>
          <w:b/>
          <w:bCs/>
          <w:sz w:val="72"/>
          <w:szCs w:val="72"/>
        </w:rPr>
      </w:pPr>
      <w:r w:rsidRPr="00A014D4">
        <w:rPr>
          <w:b/>
          <w:bCs/>
          <w:sz w:val="72"/>
          <w:szCs w:val="72"/>
        </w:rPr>
        <w:t>Hampshire Achieves</w:t>
      </w:r>
    </w:p>
    <w:p w14:paraId="0D2D5071" w14:textId="4741A820" w:rsidR="00DA3E95" w:rsidRPr="00A014D4" w:rsidRDefault="00AA55BD" w:rsidP="00DA3E95">
      <w:pPr>
        <w:jc w:val="center"/>
        <w:rPr>
          <w:b/>
          <w:bCs/>
          <w:sz w:val="72"/>
          <w:szCs w:val="72"/>
        </w:rPr>
      </w:pPr>
      <w:r w:rsidRPr="00A014D4">
        <w:rPr>
          <w:b/>
          <w:bCs/>
          <w:sz w:val="72"/>
          <w:szCs w:val="72"/>
        </w:rPr>
        <w:t xml:space="preserve">Online </w:t>
      </w:r>
      <w:r w:rsidR="00DB7ED3">
        <w:rPr>
          <w:b/>
          <w:bCs/>
          <w:sz w:val="72"/>
          <w:szCs w:val="72"/>
        </w:rPr>
        <w:t>D</w:t>
      </w:r>
      <w:r w:rsidRPr="00A014D4">
        <w:rPr>
          <w:b/>
          <w:bCs/>
          <w:sz w:val="72"/>
          <w:szCs w:val="72"/>
        </w:rPr>
        <w:t>elivery</w:t>
      </w:r>
      <w:r w:rsidR="00231BB1" w:rsidRPr="00A014D4">
        <w:rPr>
          <w:b/>
          <w:bCs/>
          <w:sz w:val="72"/>
          <w:szCs w:val="72"/>
        </w:rPr>
        <w:t xml:space="preserve"> Guidance</w:t>
      </w:r>
      <w:bookmarkEnd w:id="0"/>
    </w:p>
    <w:p w14:paraId="6FEFBC9B" w14:textId="77777777" w:rsidR="00A014D4" w:rsidRDefault="00A014D4" w:rsidP="00A014D4">
      <w:pPr>
        <w:jc w:val="center"/>
        <w:rPr>
          <w:b/>
          <w:bCs/>
          <w:sz w:val="48"/>
          <w:szCs w:val="48"/>
        </w:rPr>
      </w:pPr>
    </w:p>
    <w:p w14:paraId="79AD66C9" w14:textId="77777777" w:rsidR="00A014D4" w:rsidRDefault="00A014D4" w:rsidP="00A014D4">
      <w:pPr>
        <w:jc w:val="center"/>
        <w:rPr>
          <w:b/>
          <w:bCs/>
          <w:sz w:val="48"/>
          <w:szCs w:val="48"/>
        </w:rPr>
      </w:pPr>
    </w:p>
    <w:p w14:paraId="2E00F5AB" w14:textId="27665644" w:rsidR="007065E6" w:rsidRPr="00727F57" w:rsidRDefault="00A365AD" w:rsidP="0056779F">
      <w:pPr>
        <w:rPr>
          <w:rFonts w:cs="Arial"/>
          <w:sz w:val="24"/>
          <w:szCs w:val="24"/>
        </w:rPr>
      </w:pPr>
      <w:r w:rsidRPr="00727F57">
        <w:rPr>
          <w:rFonts w:cs="Arial"/>
          <w:sz w:val="24"/>
          <w:szCs w:val="24"/>
        </w:rPr>
        <w:t xml:space="preserve">This guidance sets out good practice for delivering online courses and has been derived from observations of tutors delivering online, as well as the key messages from webinars and other resources for online delivery.  </w:t>
      </w:r>
    </w:p>
    <w:p w14:paraId="04547D7F" w14:textId="290488CD" w:rsidR="00A014D4" w:rsidRPr="00727F57" w:rsidRDefault="00A365AD" w:rsidP="0056779F">
      <w:pPr>
        <w:rPr>
          <w:b/>
          <w:bCs/>
          <w:sz w:val="52"/>
          <w:szCs w:val="52"/>
        </w:rPr>
      </w:pPr>
      <w:r w:rsidRPr="00727F57">
        <w:rPr>
          <w:rFonts w:cs="Arial"/>
          <w:sz w:val="24"/>
          <w:szCs w:val="24"/>
        </w:rPr>
        <w:t>We do not advocate or recommend any specific platform for delivery and it is each providers responsibility to ensure that the chosen platform supports learner’s safety and security, as well an enabling the application of RARPA.</w:t>
      </w:r>
    </w:p>
    <w:p w14:paraId="7D72BEED" w14:textId="192B7B6F" w:rsidR="005E1363" w:rsidRPr="00D84CA5" w:rsidRDefault="005E1363" w:rsidP="00A014D4">
      <w:pPr>
        <w:jc w:val="center"/>
      </w:pPr>
    </w:p>
    <w:p w14:paraId="37D2E113" w14:textId="385F1328" w:rsidR="00A014D4" w:rsidRDefault="00A014D4">
      <w:pPr>
        <w:rPr>
          <w:rFonts w:cs="Arial"/>
          <w:lang w:eastAsia="en-GB"/>
        </w:rPr>
      </w:pPr>
      <w:r>
        <w:rPr>
          <w:rFonts w:cs="Arial"/>
          <w:lang w:eastAsia="en-GB"/>
        </w:rPr>
        <w:br w:type="page"/>
      </w:r>
    </w:p>
    <w:p w14:paraId="326EAAD7" w14:textId="77777777" w:rsidR="007C2B9E" w:rsidRPr="00D84CA5" w:rsidRDefault="007C2B9E" w:rsidP="007C2B9E">
      <w:pPr>
        <w:rPr>
          <w:rFonts w:cs="Arial"/>
          <w:lang w:eastAsia="en-GB"/>
        </w:rPr>
      </w:pPr>
    </w:p>
    <w:sdt>
      <w:sdtPr>
        <w:rPr>
          <w:rFonts w:ascii="Arial" w:eastAsiaTheme="minorHAnsi" w:hAnsi="Arial" w:cs="Arial"/>
          <w:color w:val="auto"/>
          <w:sz w:val="22"/>
          <w:szCs w:val="22"/>
          <w:lang w:val="en-GB"/>
        </w:rPr>
        <w:id w:val="695740456"/>
        <w:docPartObj>
          <w:docPartGallery w:val="Table of Contents"/>
          <w:docPartUnique/>
        </w:docPartObj>
      </w:sdtPr>
      <w:sdtEndPr>
        <w:rPr>
          <w:b/>
          <w:bCs/>
          <w:noProof/>
        </w:rPr>
      </w:sdtEndPr>
      <w:sdtContent>
        <w:p w14:paraId="48ACD68D" w14:textId="36206B2C" w:rsidR="005C7827" w:rsidRPr="00923AA7" w:rsidRDefault="005C7827">
          <w:pPr>
            <w:pStyle w:val="TOCHeading"/>
            <w:rPr>
              <w:rFonts w:ascii="Arial" w:hAnsi="Arial" w:cs="Arial"/>
              <w:color w:val="auto"/>
            </w:rPr>
          </w:pPr>
          <w:r w:rsidRPr="00923AA7">
            <w:rPr>
              <w:rFonts w:ascii="Arial" w:hAnsi="Arial" w:cs="Arial"/>
              <w:color w:val="auto"/>
            </w:rPr>
            <w:t>Contents</w:t>
          </w:r>
        </w:p>
        <w:p w14:paraId="2265CE5F" w14:textId="55A35CDF" w:rsidR="005B5EC5" w:rsidRDefault="005C7827">
          <w:pPr>
            <w:pStyle w:val="TOC2"/>
            <w:rPr>
              <w:rFonts w:asciiTheme="minorHAnsi" w:eastAsiaTheme="minorEastAsia" w:hAnsiTheme="minorHAnsi"/>
              <w:b w:val="0"/>
              <w:bCs w:val="0"/>
              <w:lang w:eastAsia="en-GB"/>
            </w:rPr>
          </w:pPr>
          <w:r w:rsidRPr="00D84CA5">
            <w:rPr>
              <w:rFonts w:cs="Arial"/>
            </w:rPr>
            <w:fldChar w:fldCharType="begin"/>
          </w:r>
          <w:r w:rsidRPr="00D84CA5">
            <w:rPr>
              <w:rFonts w:cs="Arial"/>
            </w:rPr>
            <w:instrText xml:space="preserve"> TOC \o "1-3" \h \z \u </w:instrText>
          </w:r>
          <w:r w:rsidRPr="00D84CA5">
            <w:rPr>
              <w:rFonts w:cs="Arial"/>
            </w:rPr>
            <w:fldChar w:fldCharType="separate"/>
          </w:r>
          <w:hyperlink w:anchor="_Toc51157309" w:history="1">
            <w:r w:rsidR="005B5EC5" w:rsidRPr="00283D59">
              <w:rPr>
                <w:rStyle w:val="Hyperlink"/>
              </w:rPr>
              <w:t>Developing EdTech and online teaching skills</w:t>
            </w:r>
            <w:r w:rsidR="005B5EC5">
              <w:rPr>
                <w:webHidden/>
              </w:rPr>
              <w:tab/>
            </w:r>
            <w:r w:rsidR="005B5EC5">
              <w:rPr>
                <w:webHidden/>
              </w:rPr>
              <w:fldChar w:fldCharType="begin"/>
            </w:r>
            <w:r w:rsidR="005B5EC5">
              <w:rPr>
                <w:webHidden/>
              </w:rPr>
              <w:instrText xml:space="preserve"> PAGEREF _Toc51157309 \h </w:instrText>
            </w:r>
            <w:r w:rsidR="005B5EC5">
              <w:rPr>
                <w:webHidden/>
              </w:rPr>
            </w:r>
            <w:r w:rsidR="005B5EC5">
              <w:rPr>
                <w:webHidden/>
              </w:rPr>
              <w:fldChar w:fldCharType="separate"/>
            </w:r>
            <w:r w:rsidR="00854821">
              <w:rPr>
                <w:webHidden/>
              </w:rPr>
              <w:t>3</w:t>
            </w:r>
            <w:r w:rsidR="005B5EC5">
              <w:rPr>
                <w:webHidden/>
              </w:rPr>
              <w:fldChar w:fldCharType="end"/>
            </w:r>
          </w:hyperlink>
        </w:p>
        <w:p w14:paraId="36AACC95" w14:textId="30FB42EB" w:rsidR="005B5EC5" w:rsidRDefault="005B5EC5">
          <w:pPr>
            <w:pStyle w:val="TOC2"/>
            <w:rPr>
              <w:rFonts w:asciiTheme="minorHAnsi" w:eastAsiaTheme="minorEastAsia" w:hAnsiTheme="minorHAnsi"/>
              <w:b w:val="0"/>
              <w:bCs w:val="0"/>
              <w:lang w:eastAsia="en-GB"/>
            </w:rPr>
          </w:pPr>
          <w:hyperlink w:anchor="_Toc51157310" w:history="1">
            <w:r w:rsidRPr="00283D59">
              <w:rPr>
                <w:rStyle w:val="Hyperlink"/>
              </w:rPr>
              <w:t>Getting started with online delivery</w:t>
            </w:r>
            <w:r>
              <w:rPr>
                <w:webHidden/>
              </w:rPr>
              <w:tab/>
            </w:r>
            <w:r>
              <w:rPr>
                <w:webHidden/>
              </w:rPr>
              <w:fldChar w:fldCharType="begin"/>
            </w:r>
            <w:r>
              <w:rPr>
                <w:webHidden/>
              </w:rPr>
              <w:instrText xml:space="preserve"> PAGEREF _Toc51157310 \h </w:instrText>
            </w:r>
            <w:r>
              <w:rPr>
                <w:webHidden/>
              </w:rPr>
            </w:r>
            <w:r>
              <w:rPr>
                <w:webHidden/>
              </w:rPr>
              <w:fldChar w:fldCharType="separate"/>
            </w:r>
            <w:r w:rsidR="00854821">
              <w:rPr>
                <w:webHidden/>
              </w:rPr>
              <w:t>4</w:t>
            </w:r>
            <w:r>
              <w:rPr>
                <w:webHidden/>
              </w:rPr>
              <w:fldChar w:fldCharType="end"/>
            </w:r>
          </w:hyperlink>
        </w:p>
        <w:p w14:paraId="51774133" w14:textId="4DED0C80" w:rsidR="005B5EC5" w:rsidRDefault="005B5EC5">
          <w:pPr>
            <w:pStyle w:val="TOC3"/>
            <w:tabs>
              <w:tab w:val="right" w:leader="dot" w:pos="9016"/>
            </w:tabs>
            <w:rPr>
              <w:rFonts w:asciiTheme="minorHAnsi" w:eastAsiaTheme="minorEastAsia" w:hAnsiTheme="minorHAnsi"/>
              <w:noProof/>
              <w:lang w:eastAsia="en-GB"/>
            </w:rPr>
          </w:pPr>
          <w:hyperlink w:anchor="_Toc51157311" w:history="1">
            <w:r w:rsidRPr="00283D59">
              <w:rPr>
                <w:rStyle w:val="Hyperlink"/>
                <w:noProof/>
              </w:rPr>
              <w:t>Mayer’s 12 Principles of Multimedia Learning</w:t>
            </w:r>
            <w:r>
              <w:rPr>
                <w:noProof/>
                <w:webHidden/>
              </w:rPr>
              <w:tab/>
            </w:r>
            <w:r>
              <w:rPr>
                <w:noProof/>
                <w:webHidden/>
              </w:rPr>
              <w:fldChar w:fldCharType="begin"/>
            </w:r>
            <w:r>
              <w:rPr>
                <w:noProof/>
                <w:webHidden/>
              </w:rPr>
              <w:instrText xml:space="preserve"> PAGEREF _Toc51157311 \h </w:instrText>
            </w:r>
            <w:r>
              <w:rPr>
                <w:noProof/>
                <w:webHidden/>
              </w:rPr>
            </w:r>
            <w:r>
              <w:rPr>
                <w:noProof/>
                <w:webHidden/>
              </w:rPr>
              <w:fldChar w:fldCharType="separate"/>
            </w:r>
            <w:r w:rsidR="00854821">
              <w:rPr>
                <w:noProof/>
                <w:webHidden/>
              </w:rPr>
              <w:t>4</w:t>
            </w:r>
            <w:r>
              <w:rPr>
                <w:noProof/>
                <w:webHidden/>
              </w:rPr>
              <w:fldChar w:fldCharType="end"/>
            </w:r>
          </w:hyperlink>
        </w:p>
        <w:p w14:paraId="670D2FE5" w14:textId="5C48EAE1" w:rsidR="005B5EC5" w:rsidRDefault="005B5EC5">
          <w:pPr>
            <w:pStyle w:val="TOC2"/>
            <w:rPr>
              <w:rFonts w:asciiTheme="minorHAnsi" w:eastAsiaTheme="minorEastAsia" w:hAnsiTheme="minorHAnsi"/>
              <w:b w:val="0"/>
              <w:bCs w:val="0"/>
              <w:lang w:eastAsia="en-GB"/>
            </w:rPr>
          </w:pPr>
          <w:hyperlink w:anchor="_Toc51157312" w:history="1">
            <w:r w:rsidRPr="00283D59">
              <w:rPr>
                <w:rStyle w:val="Hyperlink"/>
              </w:rPr>
              <w:t>Preparing to deliver online</w:t>
            </w:r>
            <w:r>
              <w:rPr>
                <w:webHidden/>
              </w:rPr>
              <w:tab/>
            </w:r>
            <w:r>
              <w:rPr>
                <w:webHidden/>
              </w:rPr>
              <w:fldChar w:fldCharType="begin"/>
            </w:r>
            <w:r>
              <w:rPr>
                <w:webHidden/>
              </w:rPr>
              <w:instrText xml:space="preserve"> PAGEREF _Toc51157312 \h </w:instrText>
            </w:r>
            <w:r>
              <w:rPr>
                <w:webHidden/>
              </w:rPr>
            </w:r>
            <w:r>
              <w:rPr>
                <w:webHidden/>
              </w:rPr>
              <w:fldChar w:fldCharType="separate"/>
            </w:r>
            <w:r w:rsidR="00854821">
              <w:rPr>
                <w:webHidden/>
              </w:rPr>
              <w:t>5</w:t>
            </w:r>
            <w:r>
              <w:rPr>
                <w:webHidden/>
              </w:rPr>
              <w:fldChar w:fldCharType="end"/>
            </w:r>
          </w:hyperlink>
        </w:p>
        <w:p w14:paraId="7FF35362" w14:textId="4683D031" w:rsidR="005B5EC5" w:rsidRDefault="005B5EC5">
          <w:pPr>
            <w:pStyle w:val="TOC3"/>
            <w:tabs>
              <w:tab w:val="right" w:leader="dot" w:pos="9016"/>
            </w:tabs>
            <w:rPr>
              <w:rFonts w:asciiTheme="minorHAnsi" w:eastAsiaTheme="minorEastAsia" w:hAnsiTheme="minorHAnsi"/>
              <w:noProof/>
              <w:lang w:eastAsia="en-GB"/>
            </w:rPr>
          </w:pPr>
          <w:hyperlink w:anchor="_Toc51157313" w:history="1">
            <w:r w:rsidRPr="00283D59">
              <w:rPr>
                <w:rStyle w:val="Hyperlink"/>
                <w:noProof/>
              </w:rPr>
              <w:t>Security:</w:t>
            </w:r>
            <w:r>
              <w:rPr>
                <w:noProof/>
                <w:webHidden/>
              </w:rPr>
              <w:tab/>
            </w:r>
            <w:r>
              <w:rPr>
                <w:noProof/>
                <w:webHidden/>
              </w:rPr>
              <w:fldChar w:fldCharType="begin"/>
            </w:r>
            <w:r>
              <w:rPr>
                <w:noProof/>
                <w:webHidden/>
              </w:rPr>
              <w:instrText xml:space="preserve"> PAGEREF _Toc51157313 \h </w:instrText>
            </w:r>
            <w:r>
              <w:rPr>
                <w:noProof/>
                <w:webHidden/>
              </w:rPr>
            </w:r>
            <w:r>
              <w:rPr>
                <w:noProof/>
                <w:webHidden/>
              </w:rPr>
              <w:fldChar w:fldCharType="separate"/>
            </w:r>
            <w:r w:rsidR="00854821">
              <w:rPr>
                <w:noProof/>
                <w:webHidden/>
              </w:rPr>
              <w:t>5</w:t>
            </w:r>
            <w:r>
              <w:rPr>
                <w:noProof/>
                <w:webHidden/>
              </w:rPr>
              <w:fldChar w:fldCharType="end"/>
            </w:r>
          </w:hyperlink>
        </w:p>
        <w:p w14:paraId="34D2C5B9" w14:textId="51C6601B" w:rsidR="005B5EC5" w:rsidRDefault="005B5EC5">
          <w:pPr>
            <w:pStyle w:val="TOC3"/>
            <w:tabs>
              <w:tab w:val="right" w:leader="dot" w:pos="9016"/>
            </w:tabs>
            <w:rPr>
              <w:rFonts w:asciiTheme="minorHAnsi" w:eastAsiaTheme="minorEastAsia" w:hAnsiTheme="minorHAnsi"/>
              <w:noProof/>
              <w:lang w:eastAsia="en-GB"/>
            </w:rPr>
          </w:pPr>
          <w:hyperlink w:anchor="_Toc51157314" w:history="1">
            <w:r w:rsidRPr="00283D59">
              <w:rPr>
                <w:rStyle w:val="Hyperlink"/>
                <w:noProof/>
              </w:rPr>
              <w:t>Accessibility of content for learners</w:t>
            </w:r>
            <w:r>
              <w:rPr>
                <w:noProof/>
                <w:webHidden/>
              </w:rPr>
              <w:tab/>
            </w:r>
            <w:r>
              <w:rPr>
                <w:noProof/>
                <w:webHidden/>
              </w:rPr>
              <w:fldChar w:fldCharType="begin"/>
            </w:r>
            <w:r>
              <w:rPr>
                <w:noProof/>
                <w:webHidden/>
              </w:rPr>
              <w:instrText xml:space="preserve"> PAGEREF _Toc51157314 \h </w:instrText>
            </w:r>
            <w:r>
              <w:rPr>
                <w:noProof/>
                <w:webHidden/>
              </w:rPr>
            </w:r>
            <w:r>
              <w:rPr>
                <w:noProof/>
                <w:webHidden/>
              </w:rPr>
              <w:fldChar w:fldCharType="separate"/>
            </w:r>
            <w:r w:rsidR="00854821">
              <w:rPr>
                <w:noProof/>
                <w:webHidden/>
              </w:rPr>
              <w:t>5</w:t>
            </w:r>
            <w:r>
              <w:rPr>
                <w:noProof/>
                <w:webHidden/>
              </w:rPr>
              <w:fldChar w:fldCharType="end"/>
            </w:r>
          </w:hyperlink>
        </w:p>
        <w:p w14:paraId="14F80C12" w14:textId="3F85D955" w:rsidR="005B5EC5" w:rsidRDefault="005B5EC5">
          <w:pPr>
            <w:pStyle w:val="TOC3"/>
            <w:tabs>
              <w:tab w:val="right" w:leader="dot" w:pos="9016"/>
            </w:tabs>
            <w:rPr>
              <w:rFonts w:asciiTheme="minorHAnsi" w:eastAsiaTheme="minorEastAsia" w:hAnsiTheme="minorHAnsi"/>
              <w:noProof/>
              <w:lang w:eastAsia="en-GB"/>
            </w:rPr>
          </w:pPr>
          <w:hyperlink w:anchor="_Toc51157315" w:history="1">
            <w:r w:rsidRPr="00283D59">
              <w:rPr>
                <w:rStyle w:val="Hyperlink"/>
                <w:noProof/>
              </w:rPr>
              <w:t>Familiarisation of platform</w:t>
            </w:r>
            <w:r>
              <w:rPr>
                <w:noProof/>
                <w:webHidden/>
              </w:rPr>
              <w:tab/>
            </w:r>
            <w:r>
              <w:rPr>
                <w:noProof/>
                <w:webHidden/>
              </w:rPr>
              <w:fldChar w:fldCharType="begin"/>
            </w:r>
            <w:r>
              <w:rPr>
                <w:noProof/>
                <w:webHidden/>
              </w:rPr>
              <w:instrText xml:space="preserve"> PAGEREF _Toc51157315 \h </w:instrText>
            </w:r>
            <w:r>
              <w:rPr>
                <w:noProof/>
                <w:webHidden/>
              </w:rPr>
            </w:r>
            <w:r>
              <w:rPr>
                <w:noProof/>
                <w:webHidden/>
              </w:rPr>
              <w:fldChar w:fldCharType="separate"/>
            </w:r>
            <w:r w:rsidR="00854821">
              <w:rPr>
                <w:noProof/>
                <w:webHidden/>
              </w:rPr>
              <w:t>5</w:t>
            </w:r>
            <w:r>
              <w:rPr>
                <w:noProof/>
                <w:webHidden/>
              </w:rPr>
              <w:fldChar w:fldCharType="end"/>
            </w:r>
          </w:hyperlink>
        </w:p>
        <w:p w14:paraId="0AF3DB6B" w14:textId="5A4EA922" w:rsidR="005B5EC5" w:rsidRDefault="005B5EC5">
          <w:pPr>
            <w:pStyle w:val="TOC2"/>
            <w:rPr>
              <w:rFonts w:asciiTheme="minorHAnsi" w:eastAsiaTheme="minorEastAsia" w:hAnsiTheme="minorHAnsi"/>
              <w:b w:val="0"/>
              <w:bCs w:val="0"/>
              <w:lang w:eastAsia="en-GB"/>
            </w:rPr>
          </w:pPr>
          <w:hyperlink w:anchor="_Toc51157316" w:history="1">
            <w:r w:rsidRPr="00283D59">
              <w:rPr>
                <w:rStyle w:val="Hyperlink"/>
              </w:rPr>
              <w:t>Designing your course</w:t>
            </w:r>
            <w:r>
              <w:rPr>
                <w:webHidden/>
              </w:rPr>
              <w:tab/>
            </w:r>
            <w:r>
              <w:rPr>
                <w:webHidden/>
              </w:rPr>
              <w:fldChar w:fldCharType="begin"/>
            </w:r>
            <w:r>
              <w:rPr>
                <w:webHidden/>
              </w:rPr>
              <w:instrText xml:space="preserve"> PAGEREF _Toc51157316 \h </w:instrText>
            </w:r>
            <w:r>
              <w:rPr>
                <w:webHidden/>
              </w:rPr>
            </w:r>
            <w:r>
              <w:rPr>
                <w:webHidden/>
              </w:rPr>
              <w:fldChar w:fldCharType="separate"/>
            </w:r>
            <w:r w:rsidR="00854821">
              <w:rPr>
                <w:webHidden/>
              </w:rPr>
              <w:t>6</w:t>
            </w:r>
            <w:r>
              <w:rPr>
                <w:webHidden/>
              </w:rPr>
              <w:fldChar w:fldCharType="end"/>
            </w:r>
          </w:hyperlink>
        </w:p>
        <w:p w14:paraId="48355949" w14:textId="2C79FF8F" w:rsidR="005B5EC5" w:rsidRDefault="005B5EC5">
          <w:pPr>
            <w:pStyle w:val="TOC2"/>
            <w:rPr>
              <w:rFonts w:asciiTheme="minorHAnsi" w:eastAsiaTheme="minorEastAsia" w:hAnsiTheme="minorHAnsi"/>
              <w:b w:val="0"/>
              <w:bCs w:val="0"/>
              <w:lang w:eastAsia="en-GB"/>
            </w:rPr>
          </w:pPr>
          <w:hyperlink w:anchor="_Toc51157317" w:history="1">
            <w:r w:rsidRPr="00283D59">
              <w:rPr>
                <w:rStyle w:val="Hyperlink"/>
              </w:rPr>
              <w:t>Before the first session</w:t>
            </w:r>
            <w:r>
              <w:rPr>
                <w:webHidden/>
              </w:rPr>
              <w:tab/>
            </w:r>
            <w:r>
              <w:rPr>
                <w:webHidden/>
              </w:rPr>
              <w:fldChar w:fldCharType="begin"/>
            </w:r>
            <w:r>
              <w:rPr>
                <w:webHidden/>
              </w:rPr>
              <w:instrText xml:space="preserve"> PAGEREF _Toc51157317 \h </w:instrText>
            </w:r>
            <w:r>
              <w:rPr>
                <w:webHidden/>
              </w:rPr>
            </w:r>
            <w:r>
              <w:rPr>
                <w:webHidden/>
              </w:rPr>
              <w:fldChar w:fldCharType="separate"/>
            </w:r>
            <w:r w:rsidR="00854821">
              <w:rPr>
                <w:webHidden/>
              </w:rPr>
              <w:t>6</w:t>
            </w:r>
            <w:r>
              <w:rPr>
                <w:webHidden/>
              </w:rPr>
              <w:fldChar w:fldCharType="end"/>
            </w:r>
          </w:hyperlink>
        </w:p>
        <w:p w14:paraId="41AF0EF3" w14:textId="4AAB1F43" w:rsidR="005B5EC5" w:rsidRDefault="005B5EC5">
          <w:pPr>
            <w:pStyle w:val="TOC2"/>
            <w:rPr>
              <w:rFonts w:asciiTheme="minorHAnsi" w:eastAsiaTheme="minorEastAsia" w:hAnsiTheme="minorHAnsi"/>
              <w:b w:val="0"/>
              <w:bCs w:val="0"/>
              <w:lang w:eastAsia="en-GB"/>
            </w:rPr>
          </w:pPr>
          <w:hyperlink w:anchor="_Toc51157318" w:history="1">
            <w:r w:rsidRPr="00283D59">
              <w:rPr>
                <w:rStyle w:val="Hyperlink"/>
              </w:rPr>
              <w:t>Setting up</w:t>
            </w:r>
            <w:r>
              <w:rPr>
                <w:webHidden/>
              </w:rPr>
              <w:tab/>
            </w:r>
            <w:r>
              <w:rPr>
                <w:webHidden/>
              </w:rPr>
              <w:fldChar w:fldCharType="begin"/>
            </w:r>
            <w:r>
              <w:rPr>
                <w:webHidden/>
              </w:rPr>
              <w:instrText xml:space="preserve"> PAGEREF _Toc51157318 \h </w:instrText>
            </w:r>
            <w:r>
              <w:rPr>
                <w:webHidden/>
              </w:rPr>
            </w:r>
            <w:r>
              <w:rPr>
                <w:webHidden/>
              </w:rPr>
              <w:fldChar w:fldCharType="separate"/>
            </w:r>
            <w:r w:rsidR="00854821">
              <w:rPr>
                <w:webHidden/>
              </w:rPr>
              <w:t>7</w:t>
            </w:r>
            <w:r>
              <w:rPr>
                <w:webHidden/>
              </w:rPr>
              <w:fldChar w:fldCharType="end"/>
            </w:r>
          </w:hyperlink>
        </w:p>
        <w:p w14:paraId="73DD5A6A" w14:textId="704F97CF" w:rsidR="005B5EC5" w:rsidRDefault="005B5EC5">
          <w:pPr>
            <w:pStyle w:val="TOC2"/>
            <w:rPr>
              <w:rFonts w:asciiTheme="minorHAnsi" w:eastAsiaTheme="minorEastAsia" w:hAnsiTheme="minorHAnsi"/>
              <w:b w:val="0"/>
              <w:bCs w:val="0"/>
              <w:lang w:eastAsia="en-GB"/>
            </w:rPr>
          </w:pPr>
          <w:hyperlink w:anchor="_Toc51157319" w:history="1">
            <w:r w:rsidRPr="00283D59">
              <w:rPr>
                <w:rStyle w:val="Hyperlink"/>
              </w:rPr>
              <w:t>The first session</w:t>
            </w:r>
            <w:r>
              <w:rPr>
                <w:webHidden/>
              </w:rPr>
              <w:tab/>
            </w:r>
            <w:r>
              <w:rPr>
                <w:webHidden/>
              </w:rPr>
              <w:fldChar w:fldCharType="begin"/>
            </w:r>
            <w:r>
              <w:rPr>
                <w:webHidden/>
              </w:rPr>
              <w:instrText xml:space="preserve"> PAGEREF _Toc51157319 \h </w:instrText>
            </w:r>
            <w:r>
              <w:rPr>
                <w:webHidden/>
              </w:rPr>
            </w:r>
            <w:r>
              <w:rPr>
                <w:webHidden/>
              </w:rPr>
              <w:fldChar w:fldCharType="separate"/>
            </w:r>
            <w:r w:rsidR="00854821">
              <w:rPr>
                <w:webHidden/>
              </w:rPr>
              <w:t>7</w:t>
            </w:r>
            <w:r>
              <w:rPr>
                <w:webHidden/>
              </w:rPr>
              <w:fldChar w:fldCharType="end"/>
            </w:r>
          </w:hyperlink>
        </w:p>
        <w:p w14:paraId="0DE2820E" w14:textId="1D0A1E95" w:rsidR="005B5EC5" w:rsidRDefault="005B5EC5">
          <w:pPr>
            <w:pStyle w:val="TOC2"/>
            <w:rPr>
              <w:rFonts w:asciiTheme="minorHAnsi" w:eastAsiaTheme="minorEastAsia" w:hAnsiTheme="minorHAnsi"/>
              <w:b w:val="0"/>
              <w:bCs w:val="0"/>
              <w:lang w:eastAsia="en-GB"/>
            </w:rPr>
          </w:pPr>
          <w:hyperlink w:anchor="_Toc51157320" w:history="1">
            <w:r w:rsidRPr="00283D59">
              <w:rPr>
                <w:rStyle w:val="Hyperlink"/>
              </w:rPr>
              <w:t>Online learning guidance</w:t>
            </w:r>
            <w:r>
              <w:rPr>
                <w:webHidden/>
              </w:rPr>
              <w:tab/>
            </w:r>
            <w:r>
              <w:rPr>
                <w:webHidden/>
              </w:rPr>
              <w:fldChar w:fldCharType="begin"/>
            </w:r>
            <w:r>
              <w:rPr>
                <w:webHidden/>
              </w:rPr>
              <w:instrText xml:space="preserve"> PAGEREF _Toc51157320 \h </w:instrText>
            </w:r>
            <w:r>
              <w:rPr>
                <w:webHidden/>
              </w:rPr>
            </w:r>
            <w:r>
              <w:rPr>
                <w:webHidden/>
              </w:rPr>
              <w:fldChar w:fldCharType="separate"/>
            </w:r>
            <w:r w:rsidR="00854821">
              <w:rPr>
                <w:webHidden/>
              </w:rPr>
              <w:t>9</w:t>
            </w:r>
            <w:r>
              <w:rPr>
                <w:webHidden/>
              </w:rPr>
              <w:fldChar w:fldCharType="end"/>
            </w:r>
          </w:hyperlink>
        </w:p>
        <w:p w14:paraId="45A41C24" w14:textId="511EC38F" w:rsidR="005B5EC5" w:rsidRDefault="005B5EC5">
          <w:pPr>
            <w:pStyle w:val="TOC3"/>
            <w:tabs>
              <w:tab w:val="right" w:leader="dot" w:pos="9016"/>
            </w:tabs>
            <w:rPr>
              <w:rFonts w:asciiTheme="minorHAnsi" w:eastAsiaTheme="minorEastAsia" w:hAnsiTheme="minorHAnsi"/>
              <w:noProof/>
              <w:lang w:eastAsia="en-GB"/>
            </w:rPr>
          </w:pPr>
          <w:hyperlink w:anchor="_Toc51157321" w:history="1">
            <w:r w:rsidRPr="00283D59">
              <w:rPr>
                <w:rStyle w:val="Hyperlink"/>
                <w:noProof/>
              </w:rPr>
              <w:t>Use of mute</w:t>
            </w:r>
            <w:r>
              <w:rPr>
                <w:noProof/>
                <w:webHidden/>
              </w:rPr>
              <w:tab/>
            </w:r>
            <w:r>
              <w:rPr>
                <w:noProof/>
                <w:webHidden/>
              </w:rPr>
              <w:fldChar w:fldCharType="begin"/>
            </w:r>
            <w:r>
              <w:rPr>
                <w:noProof/>
                <w:webHidden/>
              </w:rPr>
              <w:instrText xml:space="preserve"> PAGEREF _Toc51157321 \h </w:instrText>
            </w:r>
            <w:r>
              <w:rPr>
                <w:noProof/>
                <w:webHidden/>
              </w:rPr>
            </w:r>
            <w:r>
              <w:rPr>
                <w:noProof/>
                <w:webHidden/>
              </w:rPr>
              <w:fldChar w:fldCharType="separate"/>
            </w:r>
            <w:r w:rsidR="00854821">
              <w:rPr>
                <w:noProof/>
                <w:webHidden/>
              </w:rPr>
              <w:t>9</w:t>
            </w:r>
            <w:r>
              <w:rPr>
                <w:noProof/>
                <w:webHidden/>
              </w:rPr>
              <w:fldChar w:fldCharType="end"/>
            </w:r>
          </w:hyperlink>
        </w:p>
        <w:p w14:paraId="43D86EBD" w14:textId="702A69DB" w:rsidR="005B5EC5" w:rsidRDefault="005B5EC5">
          <w:pPr>
            <w:pStyle w:val="TOC3"/>
            <w:tabs>
              <w:tab w:val="right" w:leader="dot" w:pos="9016"/>
            </w:tabs>
            <w:rPr>
              <w:rFonts w:asciiTheme="minorHAnsi" w:eastAsiaTheme="minorEastAsia" w:hAnsiTheme="minorHAnsi"/>
              <w:noProof/>
              <w:lang w:eastAsia="en-GB"/>
            </w:rPr>
          </w:pPr>
          <w:hyperlink w:anchor="_Toc51157322" w:history="1">
            <w:r w:rsidRPr="00283D59">
              <w:rPr>
                <w:rStyle w:val="Hyperlink"/>
                <w:noProof/>
              </w:rPr>
              <w:t>Breakout rooms</w:t>
            </w:r>
            <w:r>
              <w:rPr>
                <w:noProof/>
                <w:webHidden/>
              </w:rPr>
              <w:tab/>
            </w:r>
            <w:r>
              <w:rPr>
                <w:noProof/>
                <w:webHidden/>
              </w:rPr>
              <w:fldChar w:fldCharType="begin"/>
            </w:r>
            <w:r>
              <w:rPr>
                <w:noProof/>
                <w:webHidden/>
              </w:rPr>
              <w:instrText xml:space="preserve"> PAGEREF _Toc51157322 \h </w:instrText>
            </w:r>
            <w:r>
              <w:rPr>
                <w:noProof/>
                <w:webHidden/>
              </w:rPr>
            </w:r>
            <w:r>
              <w:rPr>
                <w:noProof/>
                <w:webHidden/>
              </w:rPr>
              <w:fldChar w:fldCharType="separate"/>
            </w:r>
            <w:r w:rsidR="00854821">
              <w:rPr>
                <w:noProof/>
                <w:webHidden/>
              </w:rPr>
              <w:t>9</w:t>
            </w:r>
            <w:r>
              <w:rPr>
                <w:noProof/>
                <w:webHidden/>
              </w:rPr>
              <w:fldChar w:fldCharType="end"/>
            </w:r>
          </w:hyperlink>
        </w:p>
        <w:p w14:paraId="611D2472" w14:textId="7D7BA19E" w:rsidR="005B5EC5" w:rsidRDefault="005B5EC5">
          <w:pPr>
            <w:pStyle w:val="TOC3"/>
            <w:tabs>
              <w:tab w:val="right" w:leader="dot" w:pos="9016"/>
            </w:tabs>
            <w:rPr>
              <w:rFonts w:asciiTheme="minorHAnsi" w:eastAsiaTheme="minorEastAsia" w:hAnsiTheme="minorHAnsi"/>
              <w:noProof/>
              <w:lang w:eastAsia="en-GB"/>
            </w:rPr>
          </w:pPr>
          <w:hyperlink w:anchor="_Toc51157323" w:history="1">
            <w:r w:rsidRPr="00283D59">
              <w:rPr>
                <w:rStyle w:val="Hyperlink"/>
                <w:noProof/>
              </w:rPr>
              <w:t>Setting individual tasks</w:t>
            </w:r>
            <w:r>
              <w:rPr>
                <w:noProof/>
                <w:webHidden/>
              </w:rPr>
              <w:tab/>
            </w:r>
            <w:r>
              <w:rPr>
                <w:noProof/>
                <w:webHidden/>
              </w:rPr>
              <w:fldChar w:fldCharType="begin"/>
            </w:r>
            <w:r>
              <w:rPr>
                <w:noProof/>
                <w:webHidden/>
              </w:rPr>
              <w:instrText xml:space="preserve"> PAGEREF _Toc51157323 \h </w:instrText>
            </w:r>
            <w:r>
              <w:rPr>
                <w:noProof/>
                <w:webHidden/>
              </w:rPr>
            </w:r>
            <w:r>
              <w:rPr>
                <w:noProof/>
                <w:webHidden/>
              </w:rPr>
              <w:fldChar w:fldCharType="separate"/>
            </w:r>
            <w:r w:rsidR="00854821">
              <w:rPr>
                <w:noProof/>
                <w:webHidden/>
              </w:rPr>
              <w:t>9</w:t>
            </w:r>
            <w:r>
              <w:rPr>
                <w:noProof/>
                <w:webHidden/>
              </w:rPr>
              <w:fldChar w:fldCharType="end"/>
            </w:r>
          </w:hyperlink>
        </w:p>
        <w:p w14:paraId="360C16CF" w14:textId="548EC234" w:rsidR="005B5EC5" w:rsidRDefault="005B5EC5">
          <w:pPr>
            <w:pStyle w:val="TOC3"/>
            <w:tabs>
              <w:tab w:val="right" w:leader="dot" w:pos="9016"/>
            </w:tabs>
            <w:rPr>
              <w:rFonts w:asciiTheme="minorHAnsi" w:eastAsiaTheme="minorEastAsia" w:hAnsiTheme="minorHAnsi"/>
              <w:noProof/>
              <w:lang w:eastAsia="en-GB"/>
            </w:rPr>
          </w:pPr>
          <w:hyperlink w:anchor="_Toc51157324" w:history="1">
            <w:r w:rsidRPr="00283D59">
              <w:rPr>
                <w:rStyle w:val="Hyperlink"/>
                <w:noProof/>
              </w:rPr>
              <w:t>Managing the group/session</w:t>
            </w:r>
            <w:r>
              <w:rPr>
                <w:noProof/>
                <w:webHidden/>
              </w:rPr>
              <w:tab/>
            </w:r>
            <w:r>
              <w:rPr>
                <w:noProof/>
                <w:webHidden/>
              </w:rPr>
              <w:fldChar w:fldCharType="begin"/>
            </w:r>
            <w:r>
              <w:rPr>
                <w:noProof/>
                <w:webHidden/>
              </w:rPr>
              <w:instrText xml:space="preserve"> PAGEREF _Toc51157324 \h </w:instrText>
            </w:r>
            <w:r>
              <w:rPr>
                <w:noProof/>
                <w:webHidden/>
              </w:rPr>
            </w:r>
            <w:r>
              <w:rPr>
                <w:noProof/>
                <w:webHidden/>
              </w:rPr>
              <w:fldChar w:fldCharType="separate"/>
            </w:r>
            <w:r w:rsidR="00854821">
              <w:rPr>
                <w:noProof/>
                <w:webHidden/>
              </w:rPr>
              <w:t>10</w:t>
            </w:r>
            <w:r>
              <w:rPr>
                <w:noProof/>
                <w:webHidden/>
              </w:rPr>
              <w:fldChar w:fldCharType="end"/>
            </w:r>
          </w:hyperlink>
        </w:p>
        <w:p w14:paraId="08D3E489" w14:textId="0D86AD1D" w:rsidR="005B5EC5" w:rsidRDefault="005B5EC5">
          <w:pPr>
            <w:pStyle w:val="TOC3"/>
            <w:tabs>
              <w:tab w:val="right" w:leader="dot" w:pos="9016"/>
            </w:tabs>
            <w:rPr>
              <w:rFonts w:asciiTheme="minorHAnsi" w:eastAsiaTheme="minorEastAsia" w:hAnsiTheme="minorHAnsi"/>
              <w:noProof/>
              <w:lang w:eastAsia="en-GB"/>
            </w:rPr>
          </w:pPr>
          <w:hyperlink w:anchor="_Toc51157325" w:history="1">
            <w:r w:rsidRPr="00283D59">
              <w:rPr>
                <w:rStyle w:val="Hyperlink"/>
                <w:noProof/>
              </w:rPr>
              <w:t>Supporting nervous learners</w:t>
            </w:r>
            <w:r>
              <w:rPr>
                <w:noProof/>
                <w:webHidden/>
              </w:rPr>
              <w:tab/>
            </w:r>
            <w:r>
              <w:rPr>
                <w:noProof/>
                <w:webHidden/>
              </w:rPr>
              <w:fldChar w:fldCharType="begin"/>
            </w:r>
            <w:r>
              <w:rPr>
                <w:noProof/>
                <w:webHidden/>
              </w:rPr>
              <w:instrText xml:space="preserve"> PAGEREF _Toc51157325 \h </w:instrText>
            </w:r>
            <w:r>
              <w:rPr>
                <w:noProof/>
                <w:webHidden/>
              </w:rPr>
            </w:r>
            <w:r>
              <w:rPr>
                <w:noProof/>
                <w:webHidden/>
              </w:rPr>
              <w:fldChar w:fldCharType="separate"/>
            </w:r>
            <w:r w:rsidR="00854821">
              <w:rPr>
                <w:noProof/>
                <w:webHidden/>
              </w:rPr>
              <w:t>10</w:t>
            </w:r>
            <w:r>
              <w:rPr>
                <w:noProof/>
                <w:webHidden/>
              </w:rPr>
              <w:fldChar w:fldCharType="end"/>
            </w:r>
          </w:hyperlink>
        </w:p>
        <w:p w14:paraId="43F30D5F" w14:textId="15CB694B" w:rsidR="005B5EC5" w:rsidRDefault="005B5EC5">
          <w:pPr>
            <w:pStyle w:val="TOC3"/>
            <w:tabs>
              <w:tab w:val="right" w:leader="dot" w:pos="9016"/>
            </w:tabs>
            <w:rPr>
              <w:rFonts w:asciiTheme="minorHAnsi" w:eastAsiaTheme="minorEastAsia" w:hAnsiTheme="minorHAnsi"/>
              <w:noProof/>
              <w:lang w:eastAsia="en-GB"/>
            </w:rPr>
          </w:pPr>
          <w:hyperlink w:anchor="_Toc51157326" w:history="1">
            <w:r w:rsidRPr="00283D59">
              <w:rPr>
                <w:rStyle w:val="Hyperlink"/>
                <w:noProof/>
              </w:rPr>
              <w:t>Recording of sessions:</w:t>
            </w:r>
            <w:r>
              <w:rPr>
                <w:noProof/>
                <w:webHidden/>
              </w:rPr>
              <w:tab/>
            </w:r>
            <w:r>
              <w:rPr>
                <w:noProof/>
                <w:webHidden/>
              </w:rPr>
              <w:fldChar w:fldCharType="begin"/>
            </w:r>
            <w:r>
              <w:rPr>
                <w:noProof/>
                <w:webHidden/>
              </w:rPr>
              <w:instrText xml:space="preserve"> PAGEREF _Toc51157326 \h </w:instrText>
            </w:r>
            <w:r>
              <w:rPr>
                <w:noProof/>
                <w:webHidden/>
              </w:rPr>
            </w:r>
            <w:r>
              <w:rPr>
                <w:noProof/>
                <w:webHidden/>
              </w:rPr>
              <w:fldChar w:fldCharType="separate"/>
            </w:r>
            <w:r w:rsidR="00854821">
              <w:rPr>
                <w:noProof/>
                <w:webHidden/>
              </w:rPr>
              <w:t>10</w:t>
            </w:r>
            <w:r>
              <w:rPr>
                <w:noProof/>
                <w:webHidden/>
              </w:rPr>
              <w:fldChar w:fldCharType="end"/>
            </w:r>
          </w:hyperlink>
        </w:p>
        <w:p w14:paraId="5E54D8CA" w14:textId="21E8D50C" w:rsidR="005B5EC5" w:rsidRDefault="005B5EC5">
          <w:pPr>
            <w:pStyle w:val="TOC2"/>
            <w:rPr>
              <w:rFonts w:asciiTheme="minorHAnsi" w:eastAsiaTheme="minorEastAsia" w:hAnsiTheme="minorHAnsi"/>
              <w:b w:val="0"/>
              <w:bCs w:val="0"/>
              <w:lang w:eastAsia="en-GB"/>
            </w:rPr>
          </w:pPr>
          <w:hyperlink w:anchor="_Toc51157327" w:history="1">
            <w:r w:rsidRPr="00283D59">
              <w:rPr>
                <w:rStyle w:val="Hyperlink"/>
              </w:rPr>
              <w:t>MS Teams</w:t>
            </w:r>
            <w:r>
              <w:rPr>
                <w:webHidden/>
              </w:rPr>
              <w:tab/>
            </w:r>
            <w:r>
              <w:rPr>
                <w:webHidden/>
              </w:rPr>
              <w:fldChar w:fldCharType="begin"/>
            </w:r>
            <w:r>
              <w:rPr>
                <w:webHidden/>
              </w:rPr>
              <w:instrText xml:space="preserve"> PAGEREF _Toc51157327 \h </w:instrText>
            </w:r>
            <w:r>
              <w:rPr>
                <w:webHidden/>
              </w:rPr>
            </w:r>
            <w:r>
              <w:rPr>
                <w:webHidden/>
              </w:rPr>
              <w:fldChar w:fldCharType="separate"/>
            </w:r>
            <w:r w:rsidR="00854821">
              <w:rPr>
                <w:webHidden/>
              </w:rPr>
              <w:t>12</w:t>
            </w:r>
            <w:r>
              <w:rPr>
                <w:webHidden/>
              </w:rPr>
              <w:fldChar w:fldCharType="end"/>
            </w:r>
          </w:hyperlink>
        </w:p>
        <w:p w14:paraId="780DB112" w14:textId="07D6B259" w:rsidR="005B5EC5" w:rsidRDefault="005B5EC5">
          <w:pPr>
            <w:pStyle w:val="TOC3"/>
            <w:tabs>
              <w:tab w:val="right" w:leader="dot" w:pos="9016"/>
            </w:tabs>
            <w:rPr>
              <w:rFonts w:asciiTheme="minorHAnsi" w:eastAsiaTheme="minorEastAsia" w:hAnsiTheme="minorHAnsi"/>
              <w:noProof/>
              <w:lang w:eastAsia="en-GB"/>
            </w:rPr>
          </w:pPr>
          <w:hyperlink w:anchor="_Toc51157328" w:history="1">
            <w:r w:rsidRPr="00283D59">
              <w:rPr>
                <w:rStyle w:val="Hyperlink"/>
                <w:noProof/>
              </w:rPr>
              <w:t>Accessibility functions</w:t>
            </w:r>
            <w:r>
              <w:rPr>
                <w:noProof/>
                <w:webHidden/>
              </w:rPr>
              <w:tab/>
            </w:r>
            <w:r>
              <w:rPr>
                <w:noProof/>
                <w:webHidden/>
              </w:rPr>
              <w:fldChar w:fldCharType="begin"/>
            </w:r>
            <w:r>
              <w:rPr>
                <w:noProof/>
                <w:webHidden/>
              </w:rPr>
              <w:instrText xml:space="preserve"> PAGEREF _Toc51157328 \h </w:instrText>
            </w:r>
            <w:r>
              <w:rPr>
                <w:noProof/>
                <w:webHidden/>
              </w:rPr>
            </w:r>
            <w:r>
              <w:rPr>
                <w:noProof/>
                <w:webHidden/>
              </w:rPr>
              <w:fldChar w:fldCharType="separate"/>
            </w:r>
            <w:r w:rsidR="00854821">
              <w:rPr>
                <w:noProof/>
                <w:webHidden/>
              </w:rPr>
              <w:t>12</w:t>
            </w:r>
            <w:r>
              <w:rPr>
                <w:noProof/>
                <w:webHidden/>
              </w:rPr>
              <w:fldChar w:fldCharType="end"/>
            </w:r>
          </w:hyperlink>
        </w:p>
        <w:p w14:paraId="404EEAC3" w14:textId="46DEEA49" w:rsidR="005B5EC5" w:rsidRDefault="005B5EC5">
          <w:pPr>
            <w:pStyle w:val="TOC3"/>
            <w:tabs>
              <w:tab w:val="right" w:leader="dot" w:pos="9016"/>
            </w:tabs>
            <w:rPr>
              <w:rFonts w:asciiTheme="minorHAnsi" w:eastAsiaTheme="minorEastAsia" w:hAnsiTheme="minorHAnsi"/>
              <w:noProof/>
              <w:lang w:eastAsia="en-GB"/>
            </w:rPr>
          </w:pPr>
          <w:hyperlink w:anchor="_Toc51157329" w:history="1">
            <w:r w:rsidRPr="00283D59">
              <w:rPr>
                <w:rStyle w:val="Hyperlink"/>
                <w:rFonts w:eastAsia="Arial"/>
                <w:noProof/>
              </w:rPr>
              <w:t>Tips in relation to Teams</w:t>
            </w:r>
            <w:r>
              <w:rPr>
                <w:noProof/>
                <w:webHidden/>
              </w:rPr>
              <w:tab/>
            </w:r>
            <w:r>
              <w:rPr>
                <w:noProof/>
                <w:webHidden/>
              </w:rPr>
              <w:fldChar w:fldCharType="begin"/>
            </w:r>
            <w:r>
              <w:rPr>
                <w:noProof/>
                <w:webHidden/>
              </w:rPr>
              <w:instrText xml:space="preserve"> PAGEREF _Toc51157329 \h </w:instrText>
            </w:r>
            <w:r>
              <w:rPr>
                <w:noProof/>
                <w:webHidden/>
              </w:rPr>
            </w:r>
            <w:r>
              <w:rPr>
                <w:noProof/>
                <w:webHidden/>
              </w:rPr>
              <w:fldChar w:fldCharType="separate"/>
            </w:r>
            <w:r w:rsidR="00854821">
              <w:rPr>
                <w:noProof/>
                <w:webHidden/>
              </w:rPr>
              <w:t>12</w:t>
            </w:r>
            <w:r>
              <w:rPr>
                <w:noProof/>
                <w:webHidden/>
              </w:rPr>
              <w:fldChar w:fldCharType="end"/>
            </w:r>
          </w:hyperlink>
        </w:p>
        <w:p w14:paraId="2E9111FC" w14:textId="4A3D632D" w:rsidR="005B5EC5" w:rsidRDefault="005B5EC5">
          <w:pPr>
            <w:pStyle w:val="TOC2"/>
            <w:rPr>
              <w:rFonts w:asciiTheme="minorHAnsi" w:eastAsiaTheme="minorEastAsia" w:hAnsiTheme="minorHAnsi"/>
              <w:b w:val="0"/>
              <w:bCs w:val="0"/>
              <w:lang w:eastAsia="en-GB"/>
            </w:rPr>
          </w:pPr>
          <w:hyperlink w:anchor="_Toc51157330" w:history="1">
            <w:r w:rsidRPr="00283D59">
              <w:rPr>
                <w:rStyle w:val="Hyperlink"/>
              </w:rPr>
              <w:t>Adobe Connect</w:t>
            </w:r>
            <w:r>
              <w:rPr>
                <w:webHidden/>
              </w:rPr>
              <w:tab/>
            </w:r>
            <w:r>
              <w:rPr>
                <w:webHidden/>
              </w:rPr>
              <w:fldChar w:fldCharType="begin"/>
            </w:r>
            <w:r>
              <w:rPr>
                <w:webHidden/>
              </w:rPr>
              <w:instrText xml:space="preserve"> PAGEREF _Toc51157330 \h </w:instrText>
            </w:r>
            <w:r>
              <w:rPr>
                <w:webHidden/>
              </w:rPr>
            </w:r>
            <w:r>
              <w:rPr>
                <w:webHidden/>
              </w:rPr>
              <w:fldChar w:fldCharType="separate"/>
            </w:r>
            <w:r w:rsidR="00854821">
              <w:rPr>
                <w:webHidden/>
              </w:rPr>
              <w:t>13</w:t>
            </w:r>
            <w:r>
              <w:rPr>
                <w:webHidden/>
              </w:rPr>
              <w:fldChar w:fldCharType="end"/>
            </w:r>
          </w:hyperlink>
        </w:p>
        <w:p w14:paraId="0E6BAD8B" w14:textId="559B589F" w:rsidR="005B5EC5" w:rsidRDefault="005B5EC5">
          <w:pPr>
            <w:pStyle w:val="TOC2"/>
            <w:rPr>
              <w:rFonts w:asciiTheme="minorHAnsi" w:eastAsiaTheme="minorEastAsia" w:hAnsiTheme="minorHAnsi"/>
              <w:b w:val="0"/>
              <w:bCs w:val="0"/>
              <w:lang w:eastAsia="en-GB"/>
            </w:rPr>
          </w:pPr>
          <w:hyperlink w:anchor="_Toc51157331" w:history="1">
            <w:r w:rsidRPr="00283D59">
              <w:rPr>
                <w:rStyle w:val="Hyperlink"/>
              </w:rPr>
              <w:t>Guidance for Zoom:</w:t>
            </w:r>
            <w:r>
              <w:rPr>
                <w:webHidden/>
              </w:rPr>
              <w:tab/>
            </w:r>
            <w:r>
              <w:rPr>
                <w:webHidden/>
              </w:rPr>
              <w:fldChar w:fldCharType="begin"/>
            </w:r>
            <w:r>
              <w:rPr>
                <w:webHidden/>
              </w:rPr>
              <w:instrText xml:space="preserve"> PAGEREF _Toc51157331 \h </w:instrText>
            </w:r>
            <w:r>
              <w:rPr>
                <w:webHidden/>
              </w:rPr>
            </w:r>
            <w:r>
              <w:rPr>
                <w:webHidden/>
              </w:rPr>
              <w:fldChar w:fldCharType="separate"/>
            </w:r>
            <w:r w:rsidR="00854821">
              <w:rPr>
                <w:webHidden/>
              </w:rPr>
              <w:t>14</w:t>
            </w:r>
            <w:r>
              <w:rPr>
                <w:webHidden/>
              </w:rPr>
              <w:fldChar w:fldCharType="end"/>
            </w:r>
          </w:hyperlink>
        </w:p>
        <w:p w14:paraId="53ED5B6D" w14:textId="7AEEF5C4" w:rsidR="005B5EC5" w:rsidRDefault="005B5EC5">
          <w:pPr>
            <w:pStyle w:val="TOC3"/>
            <w:tabs>
              <w:tab w:val="right" w:leader="dot" w:pos="9016"/>
            </w:tabs>
            <w:rPr>
              <w:rFonts w:asciiTheme="minorHAnsi" w:eastAsiaTheme="minorEastAsia" w:hAnsiTheme="minorHAnsi"/>
              <w:noProof/>
              <w:lang w:eastAsia="en-GB"/>
            </w:rPr>
          </w:pPr>
          <w:hyperlink w:anchor="_Toc51157332" w:history="1">
            <w:r w:rsidRPr="00283D59">
              <w:rPr>
                <w:rStyle w:val="Hyperlink"/>
                <w:noProof/>
              </w:rPr>
              <w:t>Ensuring safety and safeguarding of all</w:t>
            </w:r>
            <w:r>
              <w:rPr>
                <w:noProof/>
                <w:webHidden/>
              </w:rPr>
              <w:tab/>
            </w:r>
            <w:r>
              <w:rPr>
                <w:noProof/>
                <w:webHidden/>
              </w:rPr>
              <w:fldChar w:fldCharType="begin"/>
            </w:r>
            <w:r>
              <w:rPr>
                <w:noProof/>
                <w:webHidden/>
              </w:rPr>
              <w:instrText xml:space="preserve"> PAGEREF _Toc51157332 \h </w:instrText>
            </w:r>
            <w:r>
              <w:rPr>
                <w:noProof/>
                <w:webHidden/>
              </w:rPr>
            </w:r>
            <w:r>
              <w:rPr>
                <w:noProof/>
                <w:webHidden/>
              </w:rPr>
              <w:fldChar w:fldCharType="separate"/>
            </w:r>
            <w:r w:rsidR="00854821">
              <w:rPr>
                <w:noProof/>
                <w:webHidden/>
              </w:rPr>
              <w:t>14</w:t>
            </w:r>
            <w:r>
              <w:rPr>
                <w:noProof/>
                <w:webHidden/>
              </w:rPr>
              <w:fldChar w:fldCharType="end"/>
            </w:r>
          </w:hyperlink>
        </w:p>
        <w:p w14:paraId="53D94BB3" w14:textId="7D655B2F" w:rsidR="005B5EC5" w:rsidRDefault="005B5EC5">
          <w:pPr>
            <w:pStyle w:val="TOC3"/>
            <w:tabs>
              <w:tab w:val="right" w:leader="dot" w:pos="9016"/>
            </w:tabs>
            <w:rPr>
              <w:rFonts w:asciiTheme="minorHAnsi" w:eastAsiaTheme="minorEastAsia" w:hAnsiTheme="minorHAnsi"/>
              <w:noProof/>
              <w:lang w:eastAsia="en-GB"/>
            </w:rPr>
          </w:pPr>
          <w:hyperlink w:anchor="_Toc51157333" w:history="1">
            <w:r w:rsidRPr="00283D59">
              <w:rPr>
                <w:rStyle w:val="Hyperlink"/>
                <w:noProof/>
              </w:rPr>
              <w:t>Screen Sharing in Zoom</w:t>
            </w:r>
            <w:r>
              <w:rPr>
                <w:noProof/>
                <w:webHidden/>
              </w:rPr>
              <w:tab/>
            </w:r>
            <w:r>
              <w:rPr>
                <w:noProof/>
                <w:webHidden/>
              </w:rPr>
              <w:fldChar w:fldCharType="begin"/>
            </w:r>
            <w:r>
              <w:rPr>
                <w:noProof/>
                <w:webHidden/>
              </w:rPr>
              <w:instrText xml:space="preserve"> PAGEREF _Toc51157333 \h </w:instrText>
            </w:r>
            <w:r>
              <w:rPr>
                <w:noProof/>
                <w:webHidden/>
              </w:rPr>
            </w:r>
            <w:r>
              <w:rPr>
                <w:noProof/>
                <w:webHidden/>
              </w:rPr>
              <w:fldChar w:fldCharType="separate"/>
            </w:r>
            <w:r w:rsidR="00854821">
              <w:rPr>
                <w:noProof/>
                <w:webHidden/>
              </w:rPr>
              <w:t>14</w:t>
            </w:r>
            <w:r>
              <w:rPr>
                <w:noProof/>
                <w:webHidden/>
              </w:rPr>
              <w:fldChar w:fldCharType="end"/>
            </w:r>
          </w:hyperlink>
        </w:p>
        <w:p w14:paraId="5239E978" w14:textId="15E228DB" w:rsidR="005B5EC5" w:rsidRDefault="005B5EC5">
          <w:pPr>
            <w:pStyle w:val="TOC3"/>
            <w:tabs>
              <w:tab w:val="right" w:leader="dot" w:pos="9016"/>
            </w:tabs>
            <w:rPr>
              <w:rFonts w:asciiTheme="minorHAnsi" w:eastAsiaTheme="minorEastAsia" w:hAnsiTheme="minorHAnsi"/>
              <w:noProof/>
              <w:lang w:eastAsia="en-GB"/>
            </w:rPr>
          </w:pPr>
          <w:hyperlink w:anchor="_Toc51157334" w:history="1">
            <w:r w:rsidRPr="00283D59">
              <w:rPr>
                <w:rStyle w:val="Hyperlink"/>
                <w:noProof/>
              </w:rPr>
              <w:t>Zoom short cuts</w:t>
            </w:r>
            <w:r>
              <w:rPr>
                <w:noProof/>
                <w:webHidden/>
              </w:rPr>
              <w:tab/>
            </w:r>
            <w:r>
              <w:rPr>
                <w:noProof/>
                <w:webHidden/>
              </w:rPr>
              <w:fldChar w:fldCharType="begin"/>
            </w:r>
            <w:r>
              <w:rPr>
                <w:noProof/>
                <w:webHidden/>
              </w:rPr>
              <w:instrText xml:space="preserve"> PAGEREF _Toc51157334 \h </w:instrText>
            </w:r>
            <w:r>
              <w:rPr>
                <w:noProof/>
                <w:webHidden/>
              </w:rPr>
            </w:r>
            <w:r>
              <w:rPr>
                <w:noProof/>
                <w:webHidden/>
              </w:rPr>
              <w:fldChar w:fldCharType="separate"/>
            </w:r>
            <w:r w:rsidR="00854821">
              <w:rPr>
                <w:noProof/>
                <w:webHidden/>
              </w:rPr>
              <w:t>14</w:t>
            </w:r>
            <w:r>
              <w:rPr>
                <w:noProof/>
                <w:webHidden/>
              </w:rPr>
              <w:fldChar w:fldCharType="end"/>
            </w:r>
          </w:hyperlink>
        </w:p>
        <w:p w14:paraId="12BE7976" w14:textId="3A3286A8" w:rsidR="005B5EC5" w:rsidRDefault="005B5EC5">
          <w:pPr>
            <w:pStyle w:val="TOC3"/>
            <w:tabs>
              <w:tab w:val="right" w:leader="dot" w:pos="9016"/>
            </w:tabs>
            <w:rPr>
              <w:rFonts w:asciiTheme="minorHAnsi" w:eastAsiaTheme="minorEastAsia" w:hAnsiTheme="minorHAnsi"/>
              <w:noProof/>
              <w:lang w:eastAsia="en-GB"/>
            </w:rPr>
          </w:pPr>
          <w:hyperlink w:anchor="_Toc51157335" w:history="1">
            <w:r w:rsidRPr="00283D59">
              <w:rPr>
                <w:rStyle w:val="Hyperlink"/>
                <w:noProof/>
              </w:rPr>
              <w:t>Breakout rooms</w:t>
            </w:r>
            <w:r>
              <w:rPr>
                <w:noProof/>
                <w:webHidden/>
              </w:rPr>
              <w:tab/>
            </w:r>
            <w:r>
              <w:rPr>
                <w:noProof/>
                <w:webHidden/>
              </w:rPr>
              <w:fldChar w:fldCharType="begin"/>
            </w:r>
            <w:r>
              <w:rPr>
                <w:noProof/>
                <w:webHidden/>
              </w:rPr>
              <w:instrText xml:space="preserve"> PAGEREF _Toc51157335 \h </w:instrText>
            </w:r>
            <w:r>
              <w:rPr>
                <w:noProof/>
                <w:webHidden/>
              </w:rPr>
            </w:r>
            <w:r>
              <w:rPr>
                <w:noProof/>
                <w:webHidden/>
              </w:rPr>
              <w:fldChar w:fldCharType="separate"/>
            </w:r>
            <w:r w:rsidR="00854821">
              <w:rPr>
                <w:noProof/>
                <w:webHidden/>
              </w:rPr>
              <w:t>14</w:t>
            </w:r>
            <w:r>
              <w:rPr>
                <w:noProof/>
                <w:webHidden/>
              </w:rPr>
              <w:fldChar w:fldCharType="end"/>
            </w:r>
          </w:hyperlink>
        </w:p>
        <w:p w14:paraId="304667AE" w14:textId="16E2F085" w:rsidR="005B5EC5" w:rsidRDefault="005B5EC5">
          <w:pPr>
            <w:pStyle w:val="TOC3"/>
            <w:tabs>
              <w:tab w:val="right" w:leader="dot" w:pos="9016"/>
            </w:tabs>
            <w:rPr>
              <w:rFonts w:asciiTheme="minorHAnsi" w:eastAsiaTheme="minorEastAsia" w:hAnsiTheme="minorHAnsi"/>
              <w:noProof/>
              <w:lang w:eastAsia="en-GB"/>
            </w:rPr>
          </w:pPr>
          <w:hyperlink w:anchor="_Toc51157336" w:history="1">
            <w:r w:rsidRPr="00283D59">
              <w:rPr>
                <w:rStyle w:val="Hyperlink"/>
                <w:noProof/>
              </w:rPr>
              <w:t>Spotlighting</w:t>
            </w:r>
            <w:r>
              <w:rPr>
                <w:noProof/>
                <w:webHidden/>
              </w:rPr>
              <w:tab/>
            </w:r>
            <w:r>
              <w:rPr>
                <w:noProof/>
                <w:webHidden/>
              </w:rPr>
              <w:fldChar w:fldCharType="begin"/>
            </w:r>
            <w:r>
              <w:rPr>
                <w:noProof/>
                <w:webHidden/>
              </w:rPr>
              <w:instrText xml:space="preserve"> PAGEREF _Toc51157336 \h </w:instrText>
            </w:r>
            <w:r>
              <w:rPr>
                <w:noProof/>
                <w:webHidden/>
              </w:rPr>
            </w:r>
            <w:r>
              <w:rPr>
                <w:noProof/>
                <w:webHidden/>
              </w:rPr>
              <w:fldChar w:fldCharType="separate"/>
            </w:r>
            <w:r w:rsidR="00854821">
              <w:rPr>
                <w:noProof/>
                <w:webHidden/>
              </w:rPr>
              <w:t>15</w:t>
            </w:r>
            <w:r>
              <w:rPr>
                <w:noProof/>
                <w:webHidden/>
              </w:rPr>
              <w:fldChar w:fldCharType="end"/>
            </w:r>
          </w:hyperlink>
        </w:p>
        <w:p w14:paraId="18044073" w14:textId="6483254D" w:rsidR="005B5EC5" w:rsidRDefault="005B5EC5">
          <w:pPr>
            <w:pStyle w:val="TOC3"/>
            <w:tabs>
              <w:tab w:val="right" w:leader="dot" w:pos="9016"/>
            </w:tabs>
            <w:rPr>
              <w:rFonts w:asciiTheme="minorHAnsi" w:eastAsiaTheme="minorEastAsia" w:hAnsiTheme="minorHAnsi"/>
              <w:noProof/>
              <w:lang w:eastAsia="en-GB"/>
            </w:rPr>
          </w:pPr>
          <w:hyperlink w:anchor="_Toc51157337" w:history="1">
            <w:r w:rsidRPr="00283D59">
              <w:rPr>
                <w:rStyle w:val="Hyperlink"/>
                <w:noProof/>
              </w:rPr>
              <w:t>Playing music</w:t>
            </w:r>
            <w:r>
              <w:rPr>
                <w:noProof/>
                <w:webHidden/>
              </w:rPr>
              <w:tab/>
            </w:r>
            <w:r>
              <w:rPr>
                <w:noProof/>
                <w:webHidden/>
              </w:rPr>
              <w:fldChar w:fldCharType="begin"/>
            </w:r>
            <w:r>
              <w:rPr>
                <w:noProof/>
                <w:webHidden/>
              </w:rPr>
              <w:instrText xml:space="preserve"> PAGEREF _Toc51157337 \h </w:instrText>
            </w:r>
            <w:r>
              <w:rPr>
                <w:noProof/>
                <w:webHidden/>
              </w:rPr>
            </w:r>
            <w:r>
              <w:rPr>
                <w:noProof/>
                <w:webHidden/>
              </w:rPr>
              <w:fldChar w:fldCharType="separate"/>
            </w:r>
            <w:r w:rsidR="00854821">
              <w:rPr>
                <w:noProof/>
                <w:webHidden/>
              </w:rPr>
              <w:t>15</w:t>
            </w:r>
            <w:r>
              <w:rPr>
                <w:noProof/>
                <w:webHidden/>
              </w:rPr>
              <w:fldChar w:fldCharType="end"/>
            </w:r>
          </w:hyperlink>
        </w:p>
        <w:p w14:paraId="76294521" w14:textId="6AEBD6C2" w:rsidR="005B5EC5" w:rsidRDefault="005B5EC5">
          <w:pPr>
            <w:pStyle w:val="TOC2"/>
            <w:rPr>
              <w:rFonts w:asciiTheme="minorHAnsi" w:eastAsiaTheme="minorEastAsia" w:hAnsiTheme="minorHAnsi"/>
              <w:b w:val="0"/>
              <w:bCs w:val="0"/>
              <w:lang w:eastAsia="en-GB"/>
            </w:rPr>
          </w:pPr>
          <w:hyperlink w:anchor="_Toc51157338" w:history="1">
            <w:r w:rsidRPr="00283D59">
              <w:rPr>
                <w:rStyle w:val="Hyperlink"/>
              </w:rPr>
              <w:t>Guidance for Facebook</w:t>
            </w:r>
            <w:r>
              <w:rPr>
                <w:webHidden/>
              </w:rPr>
              <w:tab/>
            </w:r>
            <w:r>
              <w:rPr>
                <w:webHidden/>
              </w:rPr>
              <w:fldChar w:fldCharType="begin"/>
            </w:r>
            <w:r>
              <w:rPr>
                <w:webHidden/>
              </w:rPr>
              <w:instrText xml:space="preserve"> PAGEREF _Toc51157338 \h </w:instrText>
            </w:r>
            <w:r>
              <w:rPr>
                <w:webHidden/>
              </w:rPr>
            </w:r>
            <w:r>
              <w:rPr>
                <w:webHidden/>
              </w:rPr>
              <w:fldChar w:fldCharType="separate"/>
            </w:r>
            <w:r w:rsidR="00854821">
              <w:rPr>
                <w:webHidden/>
              </w:rPr>
              <w:t>16</w:t>
            </w:r>
            <w:r>
              <w:rPr>
                <w:webHidden/>
              </w:rPr>
              <w:fldChar w:fldCharType="end"/>
            </w:r>
          </w:hyperlink>
        </w:p>
        <w:p w14:paraId="284DFC86" w14:textId="6E2B443C" w:rsidR="005B5EC5" w:rsidRDefault="005B5EC5">
          <w:pPr>
            <w:pStyle w:val="TOC3"/>
            <w:tabs>
              <w:tab w:val="right" w:leader="dot" w:pos="9016"/>
            </w:tabs>
            <w:rPr>
              <w:rFonts w:asciiTheme="minorHAnsi" w:eastAsiaTheme="minorEastAsia" w:hAnsiTheme="minorHAnsi"/>
              <w:noProof/>
              <w:lang w:eastAsia="en-GB"/>
            </w:rPr>
          </w:pPr>
          <w:hyperlink w:anchor="_Toc51157339" w:history="1">
            <w:r w:rsidRPr="00283D59">
              <w:rPr>
                <w:rStyle w:val="Hyperlink"/>
                <w:noProof/>
              </w:rPr>
              <w:t>Messenger rooms</w:t>
            </w:r>
            <w:r>
              <w:rPr>
                <w:noProof/>
                <w:webHidden/>
              </w:rPr>
              <w:tab/>
            </w:r>
            <w:r>
              <w:rPr>
                <w:noProof/>
                <w:webHidden/>
              </w:rPr>
              <w:fldChar w:fldCharType="begin"/>
            </w:r>
            <w:r>
              <w:rPr>
                <w:noProof/>
                <w:webHidden/>
              </w:rPr>
              <w:instrText xml:space="preserve"> PAGEREF _Toc51157339 \h </w:instrText>
            </w:r>
            <w:r>
              <w:rPr>
                <w:noProof/>
                <w:webHidden/>
              </w:rPr>
            </w:r>
            <w:r>
              <w:rPr>
                <w:noProof/>
                <w:webHidden/>
              </w:rPr>
              <w:fldChar w:fldCharType="separate"/>
            </w:r>
            <w:r w:rsidR="00854821">
              <w:rPr>
                <w:noProof/>
                <w:webHidden/>
              </w:rPr>
              <w:t>16</w:t>
            </w:r>
            <w:r>
              <w:rPr>
                <w:noProof/>
                <w:webHidden/>
              </w:rPr>
              <w:fldChar w:fldCharType="end"/>
            </w:r>
          </w:hyperlink>
        </w:p>
        <w:p w14:paraId="52DD6C22" w14:textId="606698B7" w:rsidR="005B5EC5" w:rsidRDefault="005B5EC5">
          <w:pPr>
            <w:pStyle w:val="TOC3"/>
            <w:tabs>
              <w:tab w:val="right" w:leader="dot" w:pos="9016"/>
            </w:tabs>
            <w:rPr>
              <w:rFonts w:asciiTheme="minorHAnsi" w:eastAsiaTheme="minorEastAsia" w:hAnsiTheme="minorHAnsi"/>
              <w:noProof/>
              <w:lang w:eastAsia="en-GB"/>
            </w:rPr>
          </w:pPr>
          <w:hyperlink w:anchor="_Toc51157340" w:history="1">
            <w:r w:rsidRPr="00283D59">
              <w:rPr>
                <w:rStyle w:val="Hyperlink"/>
                <w:noProof/>
              </w:rPr>
              <w:t>Staff advice around safeguarding</w:t>
            </w:r>
            <w:r>
              <w:rPr>
                <w:noProof/>
                <w:webHidden/>
              </w:rPr>
              <w:tab/>
            </w:r>
            <w:r>
              <w:rPr>
                <w:noProof/>
                <w:webHidden/>
              </w:rPr>
              <w:fldChar w:fldCharType="begin"/>
            </w:r>
            <w:r>
              <w:rPr>
                <w:noProof/>
                <w:webHidden/>
              </w:rPr>
              <w:instrText xml:space="preserve"> PAGEREF _Toc51157340 \h </w:instrText>
            </w:r>
            <w:r>
              <w:rPr>
                <w:noProof/>
                <w:webHidden/>
              </w:rPr>
            </w:r>
            <w:r>
              <w:rPr>
                <w:noProof/>
                <w:webHidden/>
              </w:rPr>
              <w:fldChar w:fldCharType="separate"/>
            </w:r>
            <w:r w:rsidR="00854821">
              <w:rPr>
                <w:noProof/>
                <w:webHidden/>
              </w:rPr>
              <w:t>16</w:t>
            </w:r>
            <w:r>
              <w:rPr>
                <w:noProof/>
                <w:webHidden/>
              </w:rPr>
              <w:fldChar w:fldCharType="end"/>
            </w:r>
          </w:hyperlink>
        </w:p>
        <w:p w14:paraId="138A2AD2" w14:textId="4B39F212" w:rsidR="005B5EC5" w:rsidRDefault="005B5EC5">
          <w:pPr>
            <w:pStyle w:val="TOC3"/>
            <w:tabs>
              <w:tab w:val="right" w:leader="dot" w:pos="9016"/>
            </w:tabs>
            <w:rPr>
              <w:rFonts w:asciiTheme="minorHAnsi" w:eastAsiaTheme="minorEastAsia" w:hAnsiTheme="minorHAnsi"/>
              <w:noProof/>
              <w:lang w:eastAsia="en-GB"/>
            </w:rPr>
          </w:pPr>
          <w:hyperlink w:anchor="_Toc51157341" w:history="1">
            <w:r w:rsidRPr="00283D59">
              <w:rPr>
                <w:rStyle w:val="Hyperlink"/>
                <w:noProof/>
              </w:rPr>
              <w:t>Set or update ground rules for learners</w:t>
            </w:r>
            <w:r>
              <w:rPr>
                <w:noProof/>
                <w:webHidden/>
              </w:rPr>
              <w:tab/>
            </w:r>
            <w:r>
              <w:rPr>
                <w:noProof/>
                <w:webHidden/>
              </w:rPr>
              <w:fldChar w:fldCharType="begin"/>
            </w:r>
            <w:r>
              <w:rPr>
                <w:noProof/>
                <w:webHidden/>
              </w:rPr>
              <w:instrText xml:space="preserve"> PAGEREF _Toc51157341 \h </w:instrText>
            </w:r>
            <w:r>
              <w:rPr>
                <w:noProof/>
                <w:webHidden/>
              </w:rPr>
            </w:r>
            <w:r>
              <w:rPr>
                <w:noProof/>
                <w:webHidden/>
              </w:rPr>
              <w:fldChar w:fldCharType="separate"/>
            </w:r>
            <w:r w:rsidR="00854821">
              <w:rPr>
                <w:noProof/>
                <w:webHidden/>
              </w:rPr>
              <w:t>17</w:t>
            </w:r>
            <w:r>
              <w:rPr>
                <w:noProof/>
                <w:webHidden/>
              </w:rPr>
              <w:fldChar w:fldCharType="end"/>
            </w:r>
          </w:hyperlink>
        </w:p>
        <w:p w14:paraId="29AFAD73" w14:textId="3699854B" w:rsidR="005C7827" w:rsidRPr="00D84CA5" w:rsidRDefault="005C7827">
          <w:pPr>
            <w:rPr>
              <w:rFonts w:cs="Arial"/>
            </w:rPr>
          </w:pPr>
          <w:r w:rsidRPr="00D84CA5">
            <w:rPr>
              <w:rFonts w:cs="Arial"/>
              <w:b/>
              <w:bCs/>
              <w:noProof/>
            </w:rPr>
            <w:fldChar w:fldCharType="end"/>
          </w:r>
        </w:p>
      </w:sdtContent>
    </w:sdt>
    <w:p w14:paraId="0D724D0F" w14:textId="2EFB33D3" w:rsidR="007C2B9E" w:rsidRPr="00D84CA5" w:rsidRDefault="003D75E0" w:rsidP="003D75E0">
      <w:pPr>
        <w:tabs>
          <w:tab w:val="left" w:pos="3105"/>
        </w:tabs>
        <w:rPr>
          <w:rFonts w:cs="Arial"/>
          <w:lang w:eastAsia="en-GB"/>
        </w:rPr>
      </w:pPr>
      <w:r>
        <w:rPr>
          <w:rFonts w:cs="Arial"/>
          <w:lang w:eastAsia="en-GB"/>
        </w:rPr>
        <w:tab/>
      </w:r>
    </w:p>
    <w:p w14:paraId="1F3FF492" w14:textId="1C082B9F" w:rsidR="002C70D1" w:rsidRPr="004559E7" w:rsidRDefault="002C70D1" w:rsidP="002C70D1">
      <w:pPr>
        <w:pStyle w:val="Heading2"/>
      </w:pPr>
      <w:bookmarkStart w:id="1" w:name="_Toc51157309"/>
      <w:r w:rsidRPr="004559E7">
        <w:lastRenderedPageBreak/>
        <w:t>Developing EdTech and online teaching skills</w:t>
      </w:r>
      <w:bookmarkEnd w:id="1"/>
    </w:p>
    <w:p w14:paraId="739653A3" w14:textId="77777777" w:rsidR="002C70D1" w:rsidRDefault="002C70D1" w:rsidP="002C70D1">
      <w:pPr>
        <w:pStyle w:val="NormalWeb"/>
        <w:spacing w:before="0" w:beforeAutospacing="0" w:after="0" w:afterAutospacing="0"/>
        <w:rPr>
          <w:rFonts w:ascii="Arial" w:hAnsi="Arial" w:cs="Arial"/>
          <w:color w:val="0B0C0C"/>
          <w:sz w:val="24"/>
          <w:szCs w:val="24"/>
        </w:rPr>
      </w:pPr>
    </w:p>
    <w:p w14:paraId="6406815F" w14:textId="408D3304" w:rsidR="00FA01AE" w:rsidRDefault="002C70D1" w:rsidP="002C70D1">
      <w:pPr>
        <w:pStyle w:val="NormalWeb"/>
        <w:spacing w:before="0" w:beforeAutospacing="0" w:after="0" w:afterAutospacing="0"/>
        <w:rPr>
          <w:rFonts w:ascii="Arial" w:hAnsi="Arial" w:cs="Arial"/>
          <w:color w:val="0B0C0C"/>
          <w:sz w:val="24"/>
          <w:szCs w:val="24"/>
        </w:rPr>
      </w:pPr>
      <w:r w:rsidRPr="004559E7">
        <w:rPr>
          <w:rFonts w:ascii="Arial" w:hAnsi="Arial" w:cs="Arial"/>
          <w:color w:val="0B0C0C"/>
          <w:sz w:val="24"/>
          <w:szCs w:val="24"/>
        </w:rPr>
        <w:t xml:space="preserve">The Education and Training Foundation (ETF) offers support for teachers to develop their online teaching skills. Visit the </w:t>
      </w:r>
      <w:hyperlink r:id="rId9" w:history="1">
        <w:r w:rsidR="00F03878" w:rsidRPr="00F03878">
          <w:rPr>
            <w:rStyle w:val="Hyperlink"/>
            <w:rFonts w:ascii="Arial" w:hAnsi="Arial" w:cs="Arial"/>
            <w:sz w:val="24"/>
            <w:szCs w:val="24"/>
          </w:rPr>
          <w:t>Course: Online Delivery, Tile: Education Training Foundation Resources</w:t>
        </w:r>
      </w:hyperlink>
      <w:r w:rsidR="00FA01AE">
        <w:rPr>
          <w:rFonts w:ascii="Arial" w:hAnsi="Arial" w:cs="Arial"/>
          <w:color w:val="0B0C0C"/>
          <w:sz w:val="24"/>
          <w:szCs w:val="24"/>
        </w:rPr>
        <w:t xml:space="preserve"> for webinars from ETF on best practices for online delivery.</w:t>
      </w:r>
    </w:p>
    <w:p w14:paraId="7F41D356" w14:textId="77777777" w:rsidR="002C70D1" w:rsidRDefault="002C70D1" w:rsidP="002C70D1">
      <w:pPr>
        <w:pStyle w:val="NormalWeb"/>
        <w:spacing w:before="0" w:beforeAutospacing="0" w:after="0" w:afterAutospacing="0"/>
        <w:rPr>
          <w:rFonts w:ascii="Arial" w:hAnsi="Arial" w:cs="Arial"/>
          <w:color w:val="0B0C0C"/>
          <w:sz w:val="24"/>
          <w:szCs w:val="24"/>
        </w:rPr>
      </w:pPr>
    </w:p>
    <w:p w14:paraId="3D224EEB" w14:textId="020DDEDA" w:rsidR="00BF7420" w:rsidRDefault="002C70D1" w:rsidP="002C70D1">
      <w:pPr>
        <w:pStyle w:val="NormalWeb"/>
        <w:spacing w:before="0" w:beforeAutospacing="0" w:after="0" w:afterAutospacing="0"/>
        <w:rPr>
          <w:rFonts w:ascii="Arial" w:hAnsi="Arial" w:cs="Arial"/>
          <w:color w:val="0B0C0C"/>
          <w:sz w:val="24"/>
          <w:szCs w:val="24"/>
        </w:rPr>
      </w:pPr>
      <w:r w:rsidRPr="004559E7">
        <w:rPr>
          <w:rFonts w:ascii="Arial" w:hAnsi="Arial" w:cs="Arial"/>
          <w:color w:val="0B0C0C"/>
          <w:sz w:val="24"/>
          <w:szCs w:val="24"/>
        </w:rPr>
        <w:t xml:space="preserve">For teachers lacking confidence or skills in using the internet and devices, ETF’s </w:t>
      </w:r>
      <w:hyperlink r:id="rId10" w:history="1">
        <w:r w:rsidR="00E36568" w:rsidRPr="00E36568">
          <w:rPr>
            <w:rStyle w:val="Hyperlink"/>
            <w:rFonts w:ascii="Arial" w:hAnsi="Arial" w:cs="Arial"/>
            <w:sz w:val="24"/>
            <w:szCs w:val="24"/>
          </w:rPr>
          <w:t xml:space="preserve">Course </w:t>
        </w:r>
        <w:proofErr w:type="spellStart"/>
        <w:r w:rsidR="00E36568" w:rsidRPr="00E36568">
          <w:rPr>
            <w:rStyle w:val="Hyperlink"/>
            <w:rFonts w:ascii="Arial" w:hAnsi="Arial" w:cs="Arial"/>
            <w:sz w:val="24"/>
            <w:szCs w:val="24"/>
          </w:rPr>
          <w:t>Catalog</w:t>
        </w:r>
        <w:proofErr w:type="spellEnd"/>
        <w:r w:rsidR="00E36568" w:rsidRPr="00E36568">
          <w:rPr>
            <w:rStyle w:val="Hyperlink"/>
            <w:rFonts w:ascii="Arial" w:hAnsi="Arial" w:cs="Arial"/>
            <w:sz w:val="24"/>
            <w:szCs w:val="24"/>
          </w:rPr>
          <w:t xml:space="preserve"> - The Education Training Foundation</w:t>
        </w:r>
      </w:hyperlink>
      <w:r w:rsidR="00B97613">
        <w:rPr>
          <w:rFonts w:ascii="Arial" w:hAnsi="Arial" w:cs="Arial"/>
          <w:color w:val="0B0C0C"/>
          <w:sz w:val="24"/>
          <w:szCs w:val="24"/>
        </w:rPr>
        <w:t xml:space="preserve"> on essential digital skills</w:t>
      </w:r>
      <w:r w:rsidR="005A62B3">
        <w:rPr>
          <w:rFonts w:ascii="Arial" w:hAnsi="Arial" w:cs="Arial"/>
          <w:color w:val="0B0C0C"/>
          <w:sz w:val="24"/>
          <w:szCs w:val="24"/>
        </w:rPr>
        <w:t xml:space="preserve"> (EDS) provides short 30 minute </w:t>
      </w:r>
      <w:r w:rsidR="001205AA">
        <w:rPr>
          <w:rFonts w:ascii="Arial" w:hAnsi="Arial" w:cs="Arial"/>
          <w:color w:val="0B0C0C"/>
          <w:sz w:val="24"/>
          <w:szCs w:val="24"/>
        </w:rPr>
        <w:t>They also have a course for deliver</w:t>
      </w:r>
      <w:r w:rsidR="00487EC6">
        <w:rPr>
          <w:rFonts w:ascii="Arial" w:hAnsi="Arial" w:cs="Arial"/>
          <w:color w:val="0B0C0C"/>
          <w:sz w:val="24"/>
          <w:szCs w:val="24"/>
        </w:rPr>
        <w:t>ing online.</w:t>
      </w:r>
    </w:p>
    <w:p w14:paraId="7E238E47" w14:textId="2C3AE38F" w:rsidR="002C70D1" w:rsidRPr="004559E7" w:rsidRDefault="00BF7420" w:rsidP="00487EC6">
      <w:pPr>
        <w:pStyle w:val="NormalWeb"/>
        <w:spacing w:before="0" w:beforeAutospacing="0" w:after="0" w:afterAutospacing="0"/>
        <w:rPr>
          <w:rFonts w:cs="Arial"/>
          <w:color w:val="0B0C0C"/>
          <w:sz w:val="24"/>
          <w:szCs w:val="24"/>
        </w:rPr>
      </w:pPr>
      <w:hyperlink r:id="rId11" w:history="1">
        <w:r w:rsidRPr="00BF7420">
          <w:rPr>
            <w:rStyle w:val="Hyperlink"/>
            <w:rFonts w:ascii="Arial" w:hAnsi="Arial" w:cs="Arial"/>
            <w:sz w:val="24"/>
            <w:szCs w:val="24"/>
          </w:rPr>
          <w:t>Tools for Digital Learning | Learning | Education and Training Foundation</w:t>
        </w:r>
      </w:hyperlink>
      <w:r>
        <w:rPr>
          <w:rFonts w:ascii="Arial" w:hAnsi="Arial" w:cs="Arial"/>
          <w:color w:val="0B0C0C"/>
          <w:sz w:val="24"/>
          <w:szCs w:val="24"/>
        </w:rPr>
        <w:t xml:space="preserve"> </w:t>
      </w:r>
      <w:r w:rsidR="002C70D1" w:rsidRPr="004559E7">
        <w:rPr>
          <w:rFonts w:ascii="Arial" w:hAnsi="Arial" w:cs="Arial"/>
          <w:color w:val="0B0C0C"/>
          <w:sz w:val="24"/>
          <w:szCs w:val="24"/>
        </w:rPr>
        <w:t>can help teachers develop their digital skills.</w:t>
      </w:r>
    </w:p>
    <w:p w14:paraId="4341EE84" w14:textId="77777777" w:rsidR="002C70D1" w:rsidRPr="004559E7" w:rsidRDefault="002C70D1" w:rsidP="002C70D1">
      <w:pPr>
        <w:pStyle w:val="NormalWeb"/>
        <w:spacing w:before="300" w:beforeAutospacing="0" w:after="300" w:afterAutospacing="0"/>
        <w:rPr>
          <w:rFonts w:ascii="Arial" w:hAnsi="Arial" w:cs="Arial"/>
          <w:color w:val="0B0C0C"/>
          <w:sz w:val="24"/>
          <w:szCs w:val="24"/>
        </w:rPr>
      </w:pPr>
      <w:r w:rsidRPr="002C70D1">
        <w:rPr>
          <w:rFonts w:ascii="Arial" w:hAnsi="Arial" w:cs="Arial"/>
          <w:sz w:val="24"/>
          <w:szCs w:val="24"/>
        </w:rPr>
        <w:t>The FutureLearn platform includes free courses to develop skills to effectively deliver remote learning. These include</w:t>
      </w:r>
      <w:r w:rsidRPr="004559E7">
        <w:rPr>
          <w:rFonts w:ascii="Arial" w:hAnsi="Arial" w:cs="Arial"/>
          <w:color w:val="0B0C0C"/>
          <w:sz w:val="24"/>
          <w:szCs w:val="24"/>
        </w:rPr>
        <w:t>:</w:t>
      </w:r>
    </w:p>
    <w:p w14:paraId="53682654" w14:textId="77777777" w:rsidR="002C70D1" w:rsidRPr="004559E7" w:rsidRDefault="002C70D1" w:rsidP="002C70D1">
      <w:pPr>
        <w:numPr>
          <w:ilvl w:val="0"/>
          <w:numId w:val="26"/>
        </w:numPr>
        <w:spacing w:after="0" w:line="240" w:lineRule="auto"/>
        <w:ind w:left="300"/>
        <w:rPr>
          <w:rFonts w:cs="Arial"/>
          <w:color w:val="0B0C0C"/>
          <w:sz w:val="24"/>
          <w:szCs w:val="24"/>
        </w:rPr>
      </w:pPr>
      <w:hyperlink r:id="rId12" w:history="1">
        <w:r w:rsidRPr="004559E7">
          <w:rPr>
            <w:rStyle w:val="Hyperlink"/>
            <w:rFonts w:cs="Arial"/>
            <w:color w:val="4C2C92"/>
            <w:sz w:val="24"/>
            <w:szCs w:val="24"/>
            <w:bdr w:val="none" w:sz="0" w:space="0" w:color="auto" w:frame="1"/>
          </w:rPr>
          <w:t>how to teach online</w:t>
        </w:r>
      </w:hyperlink>
    </w:p>
    <w:p w14:paraId="5D933F54" w14:textId="77777777" w:rsidR="002C70D1" w:rsidRPr="004559E7" w:rsidRDefault="002C70D1" w:rsidP="002C70D1">
      <w:pPr>
        <w:numPr>
          <w:ilvl w:val="0"/>
          <w:numId w:val="26"/>
        </w:numPr>
        <w:spacing w:after="0" w:line="240" w:lineRule="auto"/>
        <w:ind w:left="300"/>
        <w:rPr>
          <w:rFonts w:cs="Arial"/>
          <w:color w:val="0B0C0C"/>
          <w:sz w:val="24"/>
          <w:szCs w:val="24"/>
        </w:rPr>
      </w:pPr>
      <w:hyperlink r:id="rId13" w:history="1">
        <w:r w:rsidRPr="004559E7">
          <w:rPr>
            <w:rStyle w:val="Hyperlink"/>
            <w:rFonts w:cs="Arial"/>
            <w:color w:val="1D70B8"/>
            <w:sz w:val="24"/>
            <w:szCs w:val="24"/>
            <w:bdr w:val="none" w:sz="0" w:space="0" w:color="auto" w:frame="1"/>
          </w:rPr>
          <w:t>blended learning essentials</w:t>
        </w:r>
      </w:hyperlink>
    </w:p>
    <w:p w14:paraId="74F1590C" w14:textId="77777777" w:rsidR="002C70D1" w:rsidRPr="004559E7" w:rsidRDefault="002C70D1" w:rsidP="002C70D1">
      <w:pPr>
        <w:numPr>
          <w:ilvl w:val="0"/>
          <w:numId w:val="26"/>
        </w:numPr>
        <w:spacing w:after="0" w:line="240" w:lineRule="auto"/>
        <w:ind w:left="300"/>
        <w:rPr>
          <w:rFonts w:cs="Arial"/>
          <w:color w:val="0B0C0C"/>
          <w:sz w:val="24"/>
          <w:szCs w:val="24"/>
        </w:rPr>
      </w:pPr>
      <w:hyperlink r:id="rId14" w:history="1">
        <w:r w:rsidRPr="004559E7">
          <w:rPr>
            <w:rStyle w:val="Hyperlink"/>
            <w:rFonts w:cs="Arial"/>
            <w:color w:val="1D70B8"/>
            <w:sz w:val="24"/>
            <w:szCs w:val="24"/>
            <w:bdr w:val="none" w:sz="0" w:space="0" w:color="auto" w:frame="1"/>
          </w:rPr>
          <w:t>use of technology in evidence-based teaching</w:t>
        </w:r>
      </w:hyperlink>
    </w:p>
    <w:p w14:paraId="69F211E6" w14:textId="77777777" w:rsidR="002C70D1" w:rsidRDefault="002C70D1" w:rsidP="002C70D1">
      <w:pPr>
        <w:pStyle w:val="NormalWeb"/>
        <w:spacing w:before="0" w:beforeAutospacing="0" w:after="0" w:afterAutospacing="0"/>
        <w:rPr>
          <w:rFonts w:ascii="Arial" w:hAnsi="Arial" w:cs="Arial"/>
          <w:color w:val="0B0C0C"/>
          <w:sz w:val="24"/>
          <w:szCs w:val="24"/>
        </w:rPr>
      </w:pPr>
    </w:p>
    <w:p w14:paraId="06A59E2B" w14:textId="77777777" w:rsidR="002C70D1" w:rsidRDefault="002C70D1" w:rsidP="002C70D1">
      <w:pPr>
        <w:pStyle w:val="NormalWeb"/>
        <w:spacing w:before="0" w:beforeAutospacing="0" w:after="0" w:afterAutospacing="0"/>
        <w:rPr>
          <w:rFonts w:ascii="Arial" w:hAnsi="Arial" w:cs="Arial"/>
          <w:color w:val="0B0C0C"/>
          <w:sz w:val="24"/>
          <w:szCs w:val="24"/>
        </w:rPr>
      </w:pPr>
    </w:p>
    <w:p w14:paraId="1AB18388" w14:textId="44AE052C" w:rsidR="002C70D1" w:rsidRPr="004559E7" w:rsidRDefault="002C70D1" w:rsidP="002C70D1">
      <w:pPr>
        <w:pStyle w:val="NormalWeb"/>
        <w:spacing w:before="0" w:beforeAutospacing="0" w:after="0" w:afterAutospacing="0"/>
        <w:rPr>
          <w:rFonts w:ascii="Arial" w:hAnsi="Arial" w:cs="Arial"/>
          <w:color w:val="0B0C0C"/>
          <w:sz w:val="24"/>
          <w:szCs w:val="24"/>
        </w:rPr>
      </w:pPr>
      <w:hyperlink r:id="rId15" w:history="1">
        <w:r w:rsidRPr="004559E7">
          <w:rPr>
            <w:rStyle w:val="Hyperlink"/>
            <w:rFonts w:ascii="Arial" w:hAnsi="Arial" w:cs="Arial"/>
            <w:color w:val="1D70B8"/>
            <w:sz w:val="24"/>
            <w:szCs w:val="24"/>
            <w:bdr w:val="none" w:sz="0" w:space="0" w:color="auto" w:frame="1"/>
          </w:rPr>
          <w:t>Micr</w:t>
        </w:r>
        <w:r w:rsidRPr="004559E7">
          <w:rPr>
            <w:rStyle w:val="Hyperlink"/>
            <w:rFonts w:ascii="Arial" w:hAnsi="Arial" w:cs="Arial"/>
            <w:color w:val="1D70B8"/>
            <w:sz w:val="24"/>
            <w:szCs w:val="24"/>
            <w:bdr w:val="none" w:sz="0" w:space="0" w:color="auto" w:frame="1"/>
          </w:rPr>
          <w:t>o</w:t>
        </w:r>
        <w:r w:rsidRPr="004559E7">
          <w:rPr>
            <w:rStyle w:val="Hyperlink"/>
            <w:rFonts w:ascii="Arial" w:hAnsi="Arial" w:cs="Arial"/>
            <w:color w:val="1D70B8"/>
            <w:sz w:val="24"/>
            <w:szCs w:val="24"/>
            <w:bdr w:val="none" w:sz="0" w:space="0" w:color="auto" w:frame="1"/>
          </w:rPr>
          <w:t>soft</w:t>
        </w:r>
      </w:hyperlink>
      <w:r w:rsidR="00E020F7">
        <w:rPr>
          <w:rFonts w:ascii="Arial" w:hAnsi="Arial" w:cs="Arial"/>
          <w:color w:val="0B0C0C"/>
          <w:sz w:val="24"/>
          <w:szCs w:val="24"/>
        </w:rPr>
        <w:t xml:space="preserve"> has</w:t>
      </w:r>
      <w:r w:rsidRPr="004559E7">
        <w:rPr>
          <w:rFonts w:ascii="Arial" w:hAnsi="Arial" w:cs="Arial"/>
          <w:color w:val="0B0C0C"/>
          <w:sz w:val="24"/>
          <w:szCs w:val="24"/>
        </w:rPr>
        <w:t xml:space="preserve"> provide free training to help teachers use their platforms to build interactive lessons. Certification is subject to a fee.</w:t>
      </w:r>
    </w:p>
    <w:p w14:paraId="0468F4D8" w14:textId="34CEAB06" w:rsidR="002C70D1" w:rsidRDefault="002C70D1">
      <w:pPr>
        <w:rPr>
          <w:rFonts w:cs="Arial"/>
          <w:b/>
          <w:color w:val="000000" w:themeColor="text1"/>
          <w:sz w:val="28"/>
          <w:szCs w:val="28"/>
        </w:rPr>
      </w:pPr>
    </w:p>
    <w:p w14:paraId="30CE9656" w14:textId="14CFD69D" w:rsidR="00AA55BD" w:rsidRPr="00D84CA5" w:rsidRDefault="00973897" w:rsidP="00D84CA5">
      <w:pPr>
        <w:pStyle w:val="Heading2"/>
      </w:pPr>
      <w:bookmarkStart w:id="2" w:name="_Toc51157310"/>
      <w:r w:rsidRPr="00D84CA5">
        <w:t>Getting started with online delivery</w:t>
      </w:r>
      <w:bookmarkEnd w:id="2"/>
    </w:p>
    <w:p w14:paraId="676F3B54" w14:textId="6DDFB5A1" w:rsidR="00727C51" w:rsidRDefault="001120A9" w:rsidP="001120A9">
      <w:pPr>
        <w:rPr>
          <w:rFonts w:cs="Arial"/>
          <w:sz w:val="24"/>
          <w:szCs w:val="24"/>
        </w:rPr>
      </w:pPr>
      <w:r w:rsidRPr="00D84CA5">
        <w:rPr>
          <w:rFonts w:cs="Arial"/>
          <w:noProof/>
          <w:sz w:val="24"/>
          <w:szCs w:val="24"/>
        </w:rPr>
        <w:drawing>
          <wp:anchor distT="0" distB="0" distL="114300" distR="114300" simplePos="0" relativeHeight="251658242" behindDoc="0" locked="0" layoutInCell="1" allowOverlap="1" wp14:anchorId="2059ECE2" wp14:editId="28D13613">
            <wp:simplePos x="0" y="0"/>
            <wp:positionH relativeFrom="column">
              <wp:posOffset>0</wp:posOffset>
            </wp:positionH>
            <wp:positionV relativeFrom="paragraph">
              <wp:posOffset>3810</wp:posOffset>
            </wp:positionV>
            <wp:extent cx="914400" cy="914400"/>
            <wp:effectExtent l="0" t="0" r="0" b="0"/>
            <wp:wrapSquare wrapText="bothSides"/>
            <wp:docPr id="6" name="Graphic 6" descr="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ptop.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anchor>
        </w:drawing>
      </w:r>
      <w:r w:rsidRPr="00D84CA5">
        <w:rPr>
          <w:rFonts w:cs="Arial"/>
          <w:sz w:val="24"/>
          <w:szCs w:val="24"/>
        </w:rPr>
        <w:t xml:space="preserve">If you are looking to develop </w:t>
      </w:r>
      <w:r w:rsidRPr="00D84CA5">
        <w:rPr>
          <w:rFonts w:cs="Arial"/>
          <w:b/>
          <w:sz w:val="24"/>
          <w:szCs w:val="24"/>
        </w:rPr>
        <w:t>online delivery</w:t>
      </w:r>
      <w:r w:rsidRPr="00D84CA5">
        <w:rPr>
          <w:rFonts w:cs="Arial"/>
          <w:sz w:val="24"/>
          <w:szCs w:val="24"/>
        </w:rPr>
        <w:t xml:space="preserve">, then we would recommend a series of webinars from Education and Training Foundation on a variety of topics for online delivery.  You will find a number of these on our VLE page for links to </w:t>
      </w:r>
      <w:hyperlink r:id="rId18" w:history="1">
        <w:r w:rsidR="00727C51" w:rsidRPr="00727C51">
          <w:rPr>
            <w:rStyle w:val="Hyperlink"/>
            <w:rFonts w:cs="Arial"/>
            <w:sz w:val="24"/>
            <w:szCs w:val="24"/>
          </w:rPr>
          <w:t xml:space="preserve">Course: Online Delivery, Tile: Education Training Foundation </w:t>
        </w:r>
        <w:proofErr w:type="spellStart"/>
        <w:r w:rsidR="00727C51" w:rsidRPr="00727C51">
          <w:rPr>
            <w:rStyle w:val="Hyperlink"/>
            <w:rFonts w:cs="Arial"/>
            <w:sz w:val="24"/>
            <w:szCs w:val="24"/>
          </w:rPr>
          <w:t>Resources</w:t>
        </w:r>
      </w:hyperlink>
      <w:proofErr w:type="spellEnd"/>
    </w:p>
    <w:p w14:paraId="01E87F9F" w14:textId="32AA2D0B" w:rsidR="001120A9" w:rsidRPr="00D84CA5" w:rsidRDefault="001120A9" w:rsidP="001120A9">
      <w:pPr>
        <w:rPr>
          <w:rFonts w:cs="Arial"/>
          <w:sz w:val="24"/>
          <w:szCs w:val="24"/>
        </w:rPr>
      </w:pPr>
      <w:r w:rsidRPr="00D84CA5">
        <w:rPr>
          <w:rFonts w:cs="Arial"/>
          <w:sz w:val="24"/>
          <w:szCs w:val="24"/>
        </w:rPr>
        <w:t xml:space="preserve">. </w:t>
      </w:r>
    </w:p>
    <w:p w14:paraId="41BA4C1E" w14:textId="3A47E391" w:rsidR="00AA55BD" w:rsidRPr="001A4EC8" w:rsidRDefault="00977BE9" w:rsidP="00977BE9">
      <w:pPr>
        <w:rPr>
          <w:rFonts w:cs="Arial"/>
          <w:sz w:val="24"/>
          <w:szCs w:val="24"/>
        </w:rPr>
      </w:pPr>
      <w:r w:rsidRPr="001A4EC8">
        <w:rPr>
          <w:rFonts w:cs="Arial"/>
          <w:b/>
          <w:bCs/>
          <w:noProof/>
          <w:sz w:val="24"/>
          <w:szCs w:val="24"/>
        </w:rPr>
        <w:drawing>
          <wp:anchor distT="0" distB="0" distL="114300" distR="114300" simplePos="0" relativeHeight="251658240" behindDoc="0" locked="0" layoutInCell="1" allowOverlap="1" wp14:anchorId="72C1AD3C" wp14:editId="2CB2A1ED">
            <wp:simplePos x="0" y="0"/>
            <wp:positionH relativeFrom="column">
              <wp:posOffset>44450</wp:posOffset>
            </wp:positionH>
            <wp:positionV relativeFrom="paragraph">
              <wp:posOffset>29210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r w:rsidR="00AA55BD" w:rsidRPr="001A4EC8">
        <w:rPr>
          <w:rFonts w:cs="Arial"/>
          <w:b/>
          <w:bCs/>
          <w:sz w:val="24"/>
          <w:szCs w:val="24"/>
        </w:rPr>
        <w:t>Online-classrooms from yawn to yay</w:t>
      </w:r>
      <w:r w:rsidR="00AA55BD" w:rsidRPr="001A4EC8">
        <w:rPr>
          <w:rFonts w:cs="Arial"/>
          <w:sz w:val="24"/>
          <w:szCs w:val="24"/>
        </w:rPr>
        <w:t xml:space="preserve">: This </w:t>
      </w:r>
      <w:hyperlink r:id="rId20" w:history="1">
        <w:r w:rsidR="00AA55BD" w:rsidRPr="001A4EC8">
          <w:rPr>
            <w:rStyle w:val="Hyperlink"/>
            <w:rFonts w:cs="Arial"/>
            <w:b/>
            <w:bCs/>
            <w:color w:val="auto"/>
            <w:sz w:val="24"/>
            <w:szCs w:val="24"/>
          </w:rPr>
          <w:t>arti</w:t>
        </w:r>
        <w:r w:rsidR="00AA55BD" w:rsidRPr="001A4EC8">
          <w:rPr>
            <w:rStyle w:val="Hyperlink"/>
            <w:rFonts w:cs="Arial"/>
            <w:b/>
            <w:bCs/>
            <w:color w:val="auto"/>
            <w:sz w:val="24"/>
            <w:szCs w:val="24"/>
          </w:rPr>
          <w:t>c</w:t>
        </w:r>
        <w:r w:rsidR="00AA55BD" w:rsidRPr="001A4EC8">
          <w:rPr>
            <w:rStyle w:val="Hyperlink"/>
            <w:rFonts w:cs="Arial"/>
            <w:b/>
            <w:bCs/>
            <w:color w:val="auto"/>
            <w:sz w:val="24"/>
            <w:szCs w:val="24"/>
          </w:rPr>
          <w:t>le</w:t>
        </w:r>
      </w:hyperlink>
      <w:r w:rsidR="00AA55BD" w:rsidRPr="001A4EC8">
        <w:rPr>
          <w:rFonts w:cs="Arial"/>
          <w:sz w:val="24"/>
          <w:szCs w:val="24"/>
        </w:rPr>
        <w:t xml:space="preserve"> is written by Esther Barrett, Digital Practice specialist at Jisc. She reflects on how the coronavirus pandemic has prompted an overnight change in the way we work. In our temporary new world we are finding different ways to engage with our colleagues and learners. </w:t>
      </w:r>
    </w:p>
    <w:p w14:paraId="2306E03F" w14:textId="77777777" w:rsidR="00AA55BD" w:rsidRPr="001A4EC8" w:rsidRDefault="00AA55BD" w:rsidP="00AA55BD">
      <w:pPr>
        <w:rPr>
          <w:rFonts w:cs="Arial"/>
          <w:sz w:val="24"/>
          <w:szCs w:val="24"/>
        </w:rPr>
      </w:pPr>
      <w:r w:rsidRPr="001A4EC8">
        <w:rPr>
          <w:rFonts w:cs="Arial"/>
          <w:sz w:val="24"/>
          <w:szCs w:val="24"/>
        </w:rPr>
        <w:t>She shares tips and tricks on how we can make our online sessions more interactive, when often it can be hard work.</w:t>
      </w:r>
    </w:p>
    <w:p w14:paraId="4A1D86D7" w14:textId="77777777" w:rsidR="001120A9" w:rsidRPr="00D84CA5" w:rsidRDefault="001120A9" w:rsidP="00AA55BD">
      <w:pPr>
        <w:rPr>
          <w:rFonts w:cs="Arial"/>
        </w:rPr>
      </w:pPr>
    </w:p>
    <w:p w14:paraId="59D59BAA" w14:textId="13250F62" w:rsidR="00AA55BD" w:rsidRPr="00D84CA5" w:rsidRDefault="001120A9" w:rsidP="00AA55BD">
      <w:pPr>
        <w:rPr>
          <w:rFonts w:cs="Arial"/>
          <w:sz w:val="24"/>
          <w:szCs w:val="24"/>
        </w:rPr>
      </w:pPr>
      <w:r w:rsidRPr="00D84CA5">
        <w:rPr>
          <w:rFonts w:cs="Arial"/>
          <w:sz w:val="24"/>
          <w:szCs w:val="24"/>
        </w:rPr>
        <w:t>Society of Education and Training (</w:t>
      </w:r>
      <w:r w:rsidR="00AA55BD" w:rsidRPr="00D84CA5">
        <w:rPr>
          <w:rFonts w:cs="Arial"/>
          <w:sz w:val="24"/>
          <w:szCs w:val="24"/>
        </w:rPr>
        <w:t>SET</w:t>
      </w:r>
      <w:r w:rsidRPr="00D84CA5">
        <w:rPr>
          <w:rFonts w:cs="Arial"/>
          <w:sz w:val="24"/>
          <w:szCs w:val="24"/>
        </w:rPr>
        <w:t>)</w:t>
      </w:r>
      <w:r w:rsidR="00AA55BD" w:rsidRPr="00D84CA5">
        <w:rPr>
          <w:rFonts w:cs="Arial"/>
          <w:sz w:val="24"/>
          <w:szCs w:val="24"/>
        </w:rPr>
        <w:t xml:space="preserve"> have pulled together a range of </w:t>
      </w:r>
      <w:hyperlink r:id="rId21" w:history="1">
        <w:r w:rsidR="00AA55BD" w:rsidRPr="00D84CA5">
          <w:rPr>
            <w:rStyle w:val="Hyperlink"/>
            <w:rFonts w:cs="Arial"/>
            <w:sz w:val="24"/>
            <w:szCs w:val="24"/>
          </w:rPr>
          <w:t>resources</w:t>
        </w:r>
      </w:hyperlink>
      <w:r w:rsidR="00AA55BD" w:rsidRPr="00D84CA5">
        <w:rPr>
          <w:rFonts w:cs="Arial"/>
          <w:sz w:val="24"/>
          <w:szCs w:val="24"/>
        </w:rPr>
        <w:t xml:space="preserve"> to help tutors deliver online</w:t>
      </w:r>
      <w:r w:rsidR="00751EC8">
        <w:rPr>
          <w:rFonts w:cs="Arial"/>
          <w:sz w:val="24"/>
          <w:szCs w:val="24"/>
        </w:rPr>
        <w:t>.</w:t>
      </w:r>
    </w:p>
    <w:p w14:paraId="5AD817EF" w14:textId="77777777" w:rsidR="001120A9" w:rsidRPr="00D84CA5" w:rsidRDefault="001120A9" w:rsidP="009C19B1">
      <w:pPr>
        <w:rPr>
          <w:rFonts w:cs="Arial"/>
          <w:b/>
          <w:bCs/>
          <w:sz w:val="28"/>
          <w:szCs w:val="28"/>
        </w:rPr>
      </w:pPr>
    </w:p>
    <w:p w14:paraId="57BC44CF" w14:textId="77777777" w:rsidR="001726DC" w:rsidRDefault="001726DC" w:rsidP="00D84CA5">
      <w:pPr>
        <w:pStyle w:val="Heading2"/>
      </w:pPr>
    </w:p>
    <w:p w14:paraId="51CF6C97" w14:textId="77777777" w:rsidR="00A1573E" w:rsidRPr="00D84CA5" w:rsidRDefault="00A1573E" w:rsidP="00D84CA5">
      <w:pPr>
        <w:pStyle w:val="Heading2"/>
      </w:pPr>
    </w:p>
    <w:p w14:paraId="0EE999D4" w14:textId="77777777" w:rsidR="005F08AA" w:rsidRPr="00D84CA5" w:rsidRDefault="005F08AA" w:rsidP="005F08AA">
      <w:pPr>
        <w:rPr>
          <w:rFonts w:cs="Arial"/>
          <w:b/>
          <w:bCs/>
          <w:sz w:val="24"/>
          <w:szCs w:val="24"/>
        </w:rPr>
      </w:pPr>
      <w:r w:rsidRPr="00D84CA5">
        <w:rPr>
          <w:rFonts w:cs="Arial"/>
          <w:b/>
          <w:bCs/>
          <w:sz w:val="24"/>
          <w:szCs w:val="24"/>
        </w:rPr>
        <w:t>Guidance on getting going with live sessions</w:t>
      </w:r>
    </w:p>
    <w:p w14:paraId="32BF0A7F" w14:textId="6602719E" w:rsidR="005F08AA" w:rsidRPr="00D84CA5" w:rsidRDefault="005F08AA" w:rsidP="005F08AA">
      <w:pPr>
        <w:rPr>
          <w:rFonts w:cs="Arial"/>
        </w:rPr>
      </w:pPr>
      <w:hyperlink r:id="rId22" w:history="1">
        <w:r w:rsidRPr="00D84CA5">
          <w:rPr>
            <w:rStyle w:val="Hyperlink"/>
            <w:rFonts w:cs="Arial"/>
            <w:sz w:val="24"/>
            <w:szCs w:val="24"/>
          </w:rPr>
          <w:t>https://www.n</w:t>
        </w:r>
        <w:r w:rsidRPr="00D84CA5">
          <w:rPr>
            <w:rStyle w:val="Hyperlink"/>
            <w:rFonts w:cs="Arial"/>
            <w:sz w:val="24"/>
            <w:szCs w:val="24"/>
          </w:rPr>
          <w:t>c</w:t>
        </w:r>
        <w:r w:rsidRPr="00D84CA5">
          <w:rPr>
            <w:rStyle w:val="Hyperlink"/>
            <w:rFonts w:cs="Arial"/>
            <w:sz w:val="24"/>
            <w:szCs w:val="24"/>
          </w:rPr>
          <w:t>sc.gov.uk/guidance/video-conferencing-services-using-them-securely</w:t>
        </w:r>
      </w:hyperlink>
      <w:r w:rsidRPr="00D84CA5">
        <w:rPr>
          <w:rFonts w:cs="Arial"/>
        </w:rPr>
        <w:t xml:space="preserve"> </w:t>
      </w:r>
    </w:p>
    <w:p w14:paraId="06CD9F2E" w14:textId="77777777" w:rsidR="005F08AA" w:rsidRPr="00D84CA5" w:rsidRDefault="005F08AA" w:rsidP="005F08AA">
      <w:pPr>
        <w:rPr>
          <w:rFonts w:cs="Arial"/>
        </w:rPr>
      </w:pPr>
    </w:p>
    <w:p w14:paraId="538D1D84" w14:textId="56DF8348" w:rsidR="00346D22" w:rsidRPr="00D84CA5" w:rsidRDefault="00346D22" w:rsidP="00D74BF9">
      <w:pPr>
        <w:pStyle w:val="Heading3"/>
      </w:pPr>
      <w:bookmarkStart w:id="3" w:name="_Toc51157311"/>
      <w:r w:rsidRPr="00D84CA5">
        <w:t>Mayer’s 12 Principles of Multimedia Learning</w:t>
      </w:r>
      <w:bookmarkEnd w:id="3"/>
    </w:p>
    <w:p w14:paraId="67B22060" w14:textId="77777777" w:rsidR="00346D22" w:rsidRPr="00D84CA5" w:rsidRDefault="00346D22" w:rsidP="00346D22">
      <w:pPr>
        <w:rPr>
          <w:rFonts w:cs="Arial"/>
          <w:sz w:val="24"/>
          <w:szCs w:val="24"/>
        </w:rPr>
      </w:pPr>
      <w:r w:rsidRPr="00D84CA5">
        <w:rPr>
          <w:rFonts w:cs="Arial"/>
          <w:sz w:val="24"/>
          <w:szCs w:val="24"/>
        </w:rPr>
        <w:t>Have a look at the book on the VLE to give you guiding principles on putting together presentations and learning resources using multimedia.</w:t>
      </w:r>
    </w:p>
    <w:p w14:paraId="4E898675" w14:textId="67AF0033" w:rsidR="00346D22" w:rsidRPr="00454E88" w:rsidRDefault="00454E88" w:rsidP="00346D22">
      <w:pPr>
        <w:rPr>
          <w:rFonts w:cs="Arial"/>
          <w:sz w:val="24"/>
          <w:szCs w:val="24"/>
        </w:rPr>
      </w:pPr>
      <w:hyperlink r:id="rId23" w:history="1">
        <w:r w:rsidRPr="00454E88">
          <w:rPr>
            <w:rStyle w:val="Hyperlink"/>
            <w:sz w:val="24"/>
            <w:szCs w:val="24"/>
          </w:rPr>
          <w:t>Course: Online Delivery, Tile: Mayer's 12 Principles of Multimedia Learning</w:t>
        </w:r>
      </w:hyperlink>
    </w:p>
    <w:p w14:paraId="3A30D09A" w14:textId="7F195FB5" w:rsidR="00346D22" w:rsidRPr="002C70D1" w:rsidRDefault="00346D22">
      <w:pPr>
        <w:rPr>
          <w:rFonts w:cs="Arial"/>
        </w:rPr>
      </w:pPr>
    </w:p>
    <w:p w14:paraId="7C943BDA" w14:textId="2D35B57B" w:rsidR="001726DC" w:rsidRPr="00D84CA5" w:rsidRDefault="001726DC" w:rsidP="00D84CA5">
      <w:pPr>
        <w:pStyle w:val="Heading2"/>
      </w:pPr>
      <w:bookmarkStart w:id="4" w:name="_Toc51157312"/>
      <w:r w:rsidRPr="00D84CA5">
        <w:t>Preparing to deliver online</w:t>
      </w:r>
      <w:bookmarkEnd w:id="4"/>
    </w:p>
    <w:p w14:paraId="1474D833" w14:textId="0584DF39" w:rsidR="00276621" w:rsidRPr="00D84CA5" w:rsidRDefault="00305479">
      <w:pPr>
        <w:rPr>
          <w:rFonts w:cs="Arial"/>
          <w:sz w:val="24"/>
          <w:szCs w:val="24"/>
        </w:rPr>
      </w:pPr>
      <w:r w:rsidRPr="00CB3D9B">
        <w:rPr>
          <w:rFonts w:cs="Arial"/>
          <w:sz w:val="24"/>
          <w:szCs w:val="24"/>
        </w:rPr>
        <w:t xml:space="preserve">The resources referred to above will help you to understand the differences between online and </w:t>
      </w:r>
      <w:r w:rsidR="0096673D" w:rsidRPr="00CB3D9B">
        <w:rPr>
          <w:rFonts w:cs="Arial"/>
          <w:sz w:val="24"/>
          <w:szCs w:val="24"/>
        </w:rPr>
        <w:t xml:space="preserve">face-to-face delivery.  </w:t>
      </w:r>
      <w:r w:rsidR="002A03CE" w:rsidRPr="00CB3D9B">
        <w:rPr>
          <w:rFonts w:cs="Arial"/>
          <w:sz w:val="24"/>
          <w:szCs w:val="24"/>
        </w:rPr>
        <w:t>Once</w:t>
      </w:r>
      <w:r w:rsidR="002A03CE" w:rsidRPr="00D84CA5">
        <w:rPr>
          <w:rFonts w:cs="Arial"/>
          <w:sz w:val="24"/>
          <w:szCs w:val="24"/>
        </w:rPr>
        <w:t xml:space="preserve"> you have understood the </w:t>
      </w:r>
      <w:r w:rsidR="00276621" w:rsidRPr="00D84CA5">
        <w:rPr>
          <w:rFonts w:cs="Arial"/>
          <w:sz w:val="24"/>
          <w:szCs w:val="24"/>
        </w:rPr>
        <w:t>pedagogies</w:t>
      </w:r>
      <w:r w:rsidR="002A03CE" w:rsidRPr="00D84CA5">
        <w:rPr>
          <w:rFonts w:cs="Arial"/>
          <w:sz w:val="24"/>
          <w:szCs w:val="24"/>
        </w:rPr>
        <w:t xml:space="preserve"> of online delivery you are then ready to prepare your course materials.</w:t>
      </w:r>
      <w:r w:rsidR="00B56EE9" w:rsidRPr="00D84CA5">
        <w:rPr>
          <w:rFonts w:cs="Arial"/>
          <w:sz w:val="24"/>
          <w:szCs w:val="24"/>
        </w:rPr>
        <w:t xml:space="preserve">  These can of course be adapted versions of resources you use face to face.</w:t>
      </w:r>
    </w:p>
    <w:p w14:paraId="3CA17B4F" w14:textId="77777777" w:rsidR="00276621" w:rsidRPr="00D84CA5" w:rsidRDefault="00276621" w:rsidP="00D84CA5">
      <w:pPr>
        <w:pStyle w:val="Heading3"/>
      </w:pPr>
      <w:bookmarkStart w:id="5" w:name="_Toc51157313"/>
      <w:r w:rsidRPr="00D84CA5">
        <w:t>Security:</w:t>
      </w:r>
      <w:bookmarkEnd w:id="5"/>
    </w:p>
    <w:p w14:paraId="33FD4C60" w14:textId="27EB03F3" w:rsidR="00276621" w:rsidRPr="00D84CA5" w:rsidRDefault="000F4F9E">
      <w:pPr>
        <w:rPr>
          <w:rFonts w:cs="Arial"/>
          <w:sz w:val="24"/>
          <w:szCs w:val="24"/>
        </w:rPr>
      </w:pPr>
      <w:r w:rsidRPr="00D84CA5">
        <w:rPr>
          <w:rFonts w:cs="Arial"/>
          <w:sz w:val="24"/>
          <w:szCs w:val="24"/>
        </w:rPr>
        <w:t xml:space="preserve">Security of learners online is a priority and you should set up security </w:t>
      </w:r>
      <w:r w:rsidR="00AC110D" w:rsidRPr="00D84CA5">
        <w:rPr>
          <w:rFonts w:cs="Arial"/>
          <w:sz w:val="24"/>
          <w:szCs w:val="24"/>
        </w:rPr>
        <w:t>for your online course</w:t>
      </w:r>
    </w:p>
    <w:p w14:paraId="7E03539F" w14:textId="67E45A44" w:rsidR="00AC110D" w:rsidRPr="00D84CA5" w:rsidRDefault="00AC110D" w:rsidP="00AC110D">
      <w:pPr>
        <w:pStyle w:val="ListParagraph"/>
        <w:numPr>
          <w:ilvl w:val="0"/>
          <w:numId w:val="17"/>
        </w:numPr>
        <w:rPr>
          <w:rFonts w:ascii="Arial" w:hAnsi="Arial" w:cs="Arial"/>
          <w:sz w:val="24"/>
          <w:szCs w:val="24"/>
        </w:rPr>
      </w:pPr>
      <w:r w:rsidRPr="00D84CA5">
        <w:rPr>
          <w:rFonts w:ascii="Arial" w:hAnsi="Arial" w:cs="Arial"/>
          <w:sz w:val="24"/>
          <w:szCs w:val="24"/>
        </w:rPr>
        <w:t>Ensure there is a password for the session</w:t>
      </w:r>
    </w:p>
    <w:p w14:paraId="3E67D5CB" w14:textId="0D421D1E" w:rsidR="00AC110D" w:rsidRPr="00D84CA5" w:rsidRDefault="00AC110D" w:rsidP="00AC110D">
      <w:pPr>
        <w:pStyle w:val="ListParagraph"/>
        <w:numPr>
          <w:ilvl w:val="0"/>
          <w:numId w:val="17"/>
        </w:numPr>
        <w:rPr>
          <w:rFonts w:ascii="Arial" w:hAnsi="Arial" w:cs="Arial"/>
          <w:sz w:val="24"/>
          <w:szCs w:val="24"/>
        </w:rPr>
      </w:pPr>
      <w:r w:rsidRPr="00D84CA5">
        <w:rPr>
          <w:rFonts w:ascii="Arial" w:hAnsi="Arial" w:cs="Arial"/>
          <w:sz w:val="24"/>
          <w:szCs w:val="24"/>
        </w:rPr>
        <w:t>Set up waiting room</w:t>
      </w:r>
      <w:r w:rsidR="00074C34" w:rsidRPr="00D84CA5">
        <w:rPr>
          <w:rFonts w:ascii="Arial" w:hAnsi="Arial" w:cs="Arial"/>
          <w:sz w:val="24"/>
          <w:szCs w:val="24"/>
        </w:rPr>
        <w:t xml:space="preserve"> so that only expected people can be let into the session</w:t>
      </w:r>
    </w:p>
    <w:p w14:paraId="0655AEEB" w14:textId="77777777" w:rsidR="00F6048B" w:rsidRPr="00D84CA5" w:rsidRDefault="00F6048B" w:rsidP="00F6048B">
      <w:pPr>
        <w:rPr>
          <w:rFonts w:cs="Arial"/>
          <w:b/>
          <w:sz w:val="24"/>
          <w:szCs w:val="24"/>
        </w:rPr>
      </w:pPr>
    </w:p>
    <w:p w14:paraId="7DCF0480" w14:textId="4CA12F65" w:rsidR="00C1398C" w:rsidRPr="00D84CA5" w:rsidRDefault="00C1398C" w:rsidP="00F6048B">
      <w:pPr>
        <w:rPr>
          <w:rFonts w:cs="Arial"/>
          <w:sz w:val="24"/>
          <w:szCs w:val="24"/>
        </w:rPr>
      </w:pPr>
      <w:r w:rsidRPr="00D84CA5">
        <w:rPr>
          <w:rFonts w:cs="Arial"/>
          <w:b/>
          <w:noProof/>
        </w:rPr>
        <w:drawing>
          <wp:anchor distT="0" distB="0" distL="114300" distR="114300" simplePos="0" relativeHeight="251658243" behindDoc="0" locked="0" layoutInCell="1" allowOverlap="1" wp14:anchorId="09EC9272" wp14:editId="53BAE146">
            <wp:simplePos x="0" y="0"/>
            <wp:positionH relativeFrom="margin">
              <wp:align>right</wp:align>
            </wp:positionH>
            <wp:positionV relativeFrom="paragraph">
              <wp:posOffset>4797</wp:posOffset>
            </wp:positionV>
            <wp:extent cx="914400" cy="914400"/>
            <wp:effectExtent l="0" t="0" r="0" b="0"/>
            <wp:wrapSquare wrapText="bothSides"/>
            <wp:docPr id="13" name="Graphic 13" descr="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ck.svg"/>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D84CA5">
        <w:rPr>
          <w:rFonts w:cs="Arial"/>
          <w:b/>
          <w:sz w:val="24"/>
          <w:szCs w:val="24"/>
        </w:rPr>
        <w:t>Online safety</w:t>
      </w:r>
      <w:r w:rsidRPr="00D84CA5">
        <w:rPr>
          <w:rFonts w:cs="Arial"/>
          <w:sz w:val="24"/>
          <w:szCs w:val="24"/>
        </w:rPr>
        <w:t xml:space="preserve"> is a big concern with learning especially for those who are delivering learning online.  Do make sure you are fully versed on best practice on ensuring e-</w:t>
      </w:r>
      <w:proofErr w:type="gramStart"/>
      <w:r w:rsidRPr="00D84CA5">
        <w:rPr>
          <w:rFonts w:cs="Arial"/>
          <w:sz w:val="24"/>
          <w:szCs w:val="24"/>
        </w:rPr>
        <w:t>safety</w:t>
      </w:r>
      <w:r w:rsidR="003271AE">
        <w:rPr>
          <w:rFonts w:cs="Arial"/>
          <w:sz w:val="24"/>
          <w:szCs w:val="24"/>
        </w:rPr>
        <w:t>, and</w:t>
      </w:r>
      <w:proofErr w:type="gramEnd"/>
      <w:r w:rsidR="003271AE">
        <w:rPr>
          <w:rFonts w:cs="Arial"/>
          <w:sz w:val="24"/>
          <w:szCs w:val="24"/>
        </w:rPr>
        <w:t xml:space="preserve"> know the policy and procedures for e-safety.</w:t>
      </w:r>
    </w:p>
    <w:p w14:paraId="3C63D29A" w14:textId="55377399" w:rsidR="00C1398C" w:rsidRPr="00D84CA5" w:rsidRDefault="00403DED" w:rsidP="00C1398C">
      <w:pPr>
        <w:rPr>
          <w:rFonts w:cs="Arial"/>
        </w:rPr>
      </w:pPr>
      <w:hyperlink r:id="rId26" w:history="1">
        <w:r w:rsidRPr="00403DED">
          <w:rPr>
            <w:rStyle w:val="Hyperlink"/>
            <w:rFonts w:cs="Arial"/>
          </w:rPr>
          <w:t>Course: Hampshire Achieves Policies and Procedures</w:t>
        </w:r>
      </w:hyperlink>
    </w:p>
    <w:p w14:paraId="6277DF69" w14:textId="77777777" w:rsidR="00276621" w:rsidRPr="00D84CA5" w:rsidRDefault="00276621" w:rsidP="00D84CA5">
      <w:pPr>
        <w:pStyle w:val="Heading3"/>
      </w:pPr>
      <w:bookmarkStart w:id="6" w:name="_Toc51157314"/>
      <w:r w:rsidRPr="00D84CA5">
        <w:t>Accessibility of content for learners</w:t>
      </w:r>
      <w:bookmarkEnd w:id="6"/>
    </w:p>
    <w:p w14:paraId="2BC2B0AA" w14:textId="77777777" w:rsidR="00276621" w:rsidRPr="00D84CA5" w:rsidRDefault="00276621" w:rsidP="00CA1E5E">
      <w:pPr>
        <w:spacing w:after="0" w:line="240" w:lineRule="auto"/>
        <w:rPr>
          <w:rFonts w:cs="Arial"/>
          <w:sz w:val="24"/>
          <w:szCs w:val="24"/>
        </w:rPr>
      </w:pPr>
      <w:r w:rsidRPr="00D84CA5">
        <w:rPr>
          <w:rFonts w:cs="Arial"/>
          <w:sz w:val="24"/>
          <w:szCs w:val="24"/>
        </w:rPr>
        <w:t>If you are delivering online do think about how you can make content accessible to learners.</w:t>
      </w:r>
    </w:p>
    <w:p w14:paraId="6700245A" w14:textId="32F59D67" w:rsidR="00276621" w:rsidRPr="00D84CA5" w:rsidRDefault="00276621" w:rsidP="00CB3D9B">
      <w:pPr>
        <w:rPr>
          <w:rFonts w:cs="Arial"/>
          <w:sz w:val="24"/>
          <w:szCs w:val="24"/>
        </w:rPr>
      </w:pPr>
      <w:r w:rsidRPr="00D84CA5">
        <w:rPr>
          <w:rFonts w:cs="Arial"/>
          <w:sz w:val="24"/>
          <w:szCs w:val="24"/>
        </w:rPr>
        <w:t xml:space="preserve">If you have not done so already then do watch the webinar from EFT </w:t>
      </w:r>
      <w:hyperlink r:id="rId27" w:history="1">
        <w:r w:rsidRPr="00D84CA5">
          <w:rPr>
            <w:rStyle w:val="Hyperlink"/>
            <w:rFonts w:cs="Arial"/>
            <w:sz w:val="24"/>
            <w:szCs w:val="24"/>
          </w:rPr>
          <w:t>Making webin</w:t>
        </w:r>
        <w:r w:rsidRPr="00D84CA5">
          <w:rPr>
            <w:rStyle w:val="Hyperlink"/>
            <w:rFonts w:cs="Arial"/>
            <w:sz w:val="24"/>
            <w:szCs w:val="24"/>
          </w:rPr>
          <w:t>a</w:t>
        </w:r>
        <w:r w:rsidRPr="00D84CA5">
          <w:rPr>
            <w:rStyle w:val="Hyperlink"/>
            <w:rFonts w:cs="Arial"/>
            <w:sz w:val="24"/>
            <w:szCs w:val="24"/>
          </w:rPr>
          <w:t>rs inclusive</w:t>
        </w:r>
      </w:hyperlink>
      <w:r w:rsidRPr="00D84CA5">
        <w:rPr>
          <w:rFonts w:cs="Arial"/>
          <w:sz w:val="24"/>
          <w:szCs w:val="24"/>
        </w:rPr>
        <w:t xml:space="preserve"> </w:t>
      </w:r>
    </w:p>
    <w:p w14:paraId="671BF1E0" w14:textId="77777777" w:rsidR="000320CF" w:rsidRPr="00D84CA5" w:rsidRDefault="000320CF" w:rsidP="003D75E0">
      <w:pPr>
        <w:pStyle w:val="Heading3"/>
      </w:pPr>
      <w:bookmarkStart w:id="7" w:name="_Toc51157315"/>
      <w:r w:rsidRPr="00D84CA5">
        <w:t>Familiarisation of platform</w:t>
      </w:r>
      <w:bookmarkEnd w:id="7"/>
    </w:p>
    <w:p w14:paraId="0B01650D" w14:textId="0B48421D" w:rsidR="002B3C4C" w:rsidRPr="007E0A90" w:rsidRDefault="002B3C4C">
      <w:pPr>
        <w:rPr>
          <w:rFonts w:cs="Arial"/>
          <w:sz w:val="24"/>
          <w:szCs w:val="24"/>
        </w:rPr>
      </w:pPr>
      <w:r w:rsidRPr="007E0A90">
        <w:rPr>
          <w:rFonts w:cs="Arial"/>
          <w:sz w:val="24"/>
          <w:szCs w:val="24"/>
        </w:rPr>
        <w:t>Make sure you understand how</w:t>
      </w:r>
      <w:r w:rsidR="00084909">
        <w:rPr>
          <w:rFonts w:cs="Arial"/>
          <w:sz w:val="24"/>
          <w:szCs w:val="24"/>
        </w:rPr>
        <w:t xml:space="preserve"> Teams</w:t>
      </w:r>
      <w:r w:rsidRPr="007E0A90">
        <w:rPr>
          <w:rFonts w:cs="Arial"/>
          <w:sz w:val="24"/>
          <w:szCs w:val="24"/>
        </w:rPr>
        <w:t xml:space="preserve"> functions both from the tutor perspective and the learner perspective.</w:t>
      </w:r>
    </w:p>
    <w:p w14:paraId="2FA7D01F" w14:textId="4941CFAA" w:rsidR="00FB4CAC" w:rsidRPr="007E0A90" w:rsidRDefault="00FB4CAC" w:rsidP="00FB4CAC">
      <w:pPr>
        <w:rPr>
          <w:rFonts w:cs="Arial"/>
          <w:sz w:val="24"/>
          <w:szCs w:val="24"/>
        </w:rPr>
      </w:pPr>
      <w:r w:rsidRPr="007E0A90">
        <w:rPr>
          <w:rFonts w:cs="Arial"/>
          <w:sz w:val="24"/>
          <w:szCs w:val="24"/>
        </w:rPr>
        <w:t xml:space="preserve">Remember the best way to ensure a smooth session is to practice using the different tools, </w:t>
      </w:r>
      <w:r w:rsidR="00D63172">
        <w:rPr>
          <w:rFonts w:cs="Arial"/>
          <w:sz w:val="24"/>
          <w:szCs w:val="24"/>
        </w:rPr>
        <w:t>e</w:t>
      </w:r>
      <w:r w:rsidRPr="007E0A90">
        <w:rPr>
          <w:rFonts w:cs="Arial"/>
          <w:sz w:val="24"/>
          <w:szCs w:val="24"/>
        </w:rPr>
        <w:t xml:space="preserve">ither with a supportive colleague or friend or if you have access to a second device you can log in as participant as well as host. </w:t>
      </w:r>
    </w:p>
    <w:p w14:paraId="675D1E50" w14:textId="77777777" w:rsidR="00832570" w:rsidRPr="007E0A90" w:rsidRDefault="00CB7847">
      <w:pPr>
        <w:rPr>
          <w:rFonts w:cs="Arial"/>
          <w:sz w:val="24"/>
          <w:szCs w:val="24"/>
        </w:rPr>
      </w:pPr>
      <w:r w:rsidRPr="007E0A90">
        <w:rPr>
          <w:rFonts w:cs="Arial"/>
          <w:sz w:val="24"/>
          <w:szCs w:val="24"/>
        </w:rPr>
        <w:lastRenderedPageBreak/>
        <w:t xml:space="preserve">Learners use a </w:t>
      </w:r>
      <w:r w:rsidR="001C21D6" w:rsidRPr="007E0A90">
        <w:rPr>
          <w:rFonts w:cs="Arial"/>
          <w:sz w:val="24"/>
          <w:szCs w:val="24"/>
        </w:rPr>
        <w:t>variety</w:t>
      </w:r>
      <w:r w:rsidRPr="007E0A90">
        <w:rPr>
          <w:rFonts w:cs="Arial"/>
          <w:sz w:val="24"/>
          <w:szCs w:val="24"/>
        </w:rPr>
        <w:t xml:space="preserve"> of devices to access learning</w:t>
      </w:r>
      <w:r w:rsidR="00EE469B" w:rsidRPr="007E0A90">
        <w:rPr>
          <w:rFonts w:cs="Arial"/>
          <w:sz w:val="24"/>
          <w:szCs w:val="24"/>
        </w:rPr>
        <w:t xml:space="preserve">, make sure you know how apple products and android devices work, as they often have different </w:t>
      </w:r>
      <w:r w:rsidR="001C21D6" w:rsidRPr="007E0A90">
        <w:rPr>
          <w:rFonts w:cs="Arial"/>
          <w:sz w:val="24"/>
          <w:szCs w:val="24"/>
        </w:rPr>
        <w:t>ways to access the tools</w:t>
      </w:r>
    </w:p>
    <w:p w14:paraId="28D667D3" w14:textId="5CA22649" w:rsidR="00667A9D" w:rsidRPr="007E0A90" w:rsidRDefault="00667A9D" w:rsidP="0057667B">
      <w:pPr>
        <w:spacing w:line="252" w:lineRule="auto"/>
        <w:contextualSpacing/>
        <w:rPr>
          <w:rFonts w:cs="Arial"/>
          <w:sz w:val="24"/>
          <w:szCs w:val="24"/>
        </w:rPr>
      </w:pPr>
      <w:r w:rsidRPr="007E0A90">
        <w:rPr>
          <w:rFonts w:cs="Arial"/>
          <w:sz w:val="24"/>
          <w:szCs w:val="24"/>
        </w:rPr>
        <w:t>If you are delivering a skills-based class (e.g. art/craft/needlework) then use a second camera so learners have a close up of what you are doing.  You could use your phone for this</w:t>
      </w:r>
      <w:r w:rsidR="006C3084" w:rsidRPr="007E0A90">
        <w:rPr>
          <w:rFonts w:cs="Arial"/>
          <w:sz w:val="24"/>
          <w:szCs w:val="24"/>
        </w:rPr>
        <w:t>,</w:t>
      </w:r>
      <w:r w:rsidRPr="007E0A90">
        <w:rPr>
          <w:rFonts w:cs="Arial"/>
          <w:sz w:val="24"/>
          <w:szCs w:val="24"/>
        </w:rPr>
        <w:t xml:space="preserve"> and learners can pin the video, or use a camera connect</w:t>
      </w:r>
      <w:r w:rsidR="006C3084" w:rsidRPr="007E0A90">
        <w:rPr>
          <w:rFonts w:cs="Arial"/>
          <w:sz w:val="24"/>
          <w:szCs w:val="24"/>
        </w:rPr>
        <w:t>ed</w:t>
      </w:r>
      <w:r w:rsidRPr="007E0A90">
        <w:rPr>
          <w:rFonts w:cs="Arial"/>
          <w:sz w:val="24"/>
          <w:szCs w:val="24"/>
        </w:rPr>
        <w:t xml:space="preserve"> to your PC/laptop and screenshare the view.</w:t>
      </w:r>
      <w:r w:rsidR="0057667B" w:rsidRPr="007E0A90">
        <w:rPr>
          <w:rFonts w:cs="Arial"/>
          <w:sz w:val="24"/>
          <w:szCs w:val="24"/>
        </w:rPr>
        <w:t xml:space="preserve">  Make sure you have trialled this before you go ‘live’</w:t>
      </w:r>
    </w:p>
    <w:p w14:paraId="6027B0E0" w14:textId="77777777" w:rsidR="00BF0CF9" w:rsidRPr="00D84CA5" w:rsidRDefault="00BF0CF9">
      <w:pPr>
        <w:rPr>
          <w:rFonts w:cs="Arial"/>
        </w:rPr>
      </w:pPr>
    </w:p>
    <w:p w14:paraId="3FFE8DF0" w14:textId="59ACC38A" w:rsidR="00D52CF7" w:rsidRDefault="00D52CF7">
      <w:pPr>
        <w:rPr>
          <w:rFonts w:cs="Arial"/>
          <w:b/>
          <w:color w:val="000000" w:themeColor="text1"/>
          <w:sz w:val="28"/>
          <w:szCs w:val="28"/>
        </w:rPr>
      </w:pPr>
    </w:p>
    <w:p w14:paraId="4F563AE1" w14:textId="256C1F6E" w:rsidR="00BF0CF9" w:rsidRPr="00D84CA5" w:rsidRDefault="00BF0CF9" w:rsidP="00D52CF7">
      <w:pPr>
        <w:pStyle w:val="Heading2"/>
      </w:pPr>
      <w:bookmarkStart w:id="8" w:name="_Toc51157316"/>
      <w:r w:rsidRPr="00D84CA5">
        <w:t>Designing your course</w:t>
      </w:r>
      <w:bookmarkEnd w:id="8"/>
    </w:p>
    <w:p w14:paraId="4F2A9F54" w14:textId="6BCD32FE" w:rsidR="00A723B0" w:rsidRPr="00D52CF7" w:rsidRDefault="0081166D" w:rsidP="00D52CF7">
      <w:pPr>
        <w:rPr>
          <w:sz w:val="24"/>
          <w:szCs w:val="24"/>
        </w:rPr>
      </w:pPr>
      <w:r w:rsidRPr="00D52CF7">
        <w:rPr>
          <w:sz w:val="24"/>
          <w:szCs w:val="24"/>
        </w:rPr>
        <w:t>You will find that it takes longer to complete tasks and cover content when delivering online</w:t>
      </w:r>
      <w:r w:rsidR="0057667B" w:rsidRPr="00D52CF7">
        <w:rPr>
          <w:sz w:val="24"/>
          <w:szCs w:val="24"/>
        </w:rPr>
        <w:t>.  You may decide to set more homework tasks</w:t>
      </w:r>
      <w:r w:rsidR="001A32BE" w:rsidRPr="00D52CF7">
        <w:rPr>
          <w:sz w:val="24"/>
          <w:szCs w:val="24"/>
        </w:rPr>
        <w:t xml:space="preserve"> for learners to complete independently (remember to check the following week!)</w:t>
      </w:r>
    </w:p>
    <w:p w14:paraId="3D2CBD17" w14:textId="77777777" w:rsidR="0046286C" w:rsidRPr="00D52CF7" w:rsidRDefault="0046286C" w:rsidP="0046286C">
      <w:pPr>
        <w:rPr>
          <w:sz w:val="24"/>
          <w:szCs w:val="24"/>
        </w:rPr>
      </w:pPr>
      <w:r w:rsidRPr="00D52CF7">
        <w:rPr>
          <w:sz w:val="24"/>
          <w:szCs w:val="24"/>
        </w:rPr>
        <w:t>Don’t forget to have a starter activity for when learners log on, especially if there might be technical difficulties with some learners.</w:t>
      </w:r>
    </w:p>
    <w:p w14:paraId="611B3407" w14:textId="3F39FABB" w:rsidR="003D00B4" w:rsidRPr="00D52CF7" w:rsidRDefault="00A723B0" w:rsidP="00D52CF7">
      <w:pPr>
        <w:rPr>
          <w:sz w:val="24"/>
          <w:szCs w:val="24"/>
        </w:rPr>
      </w:pPr>
      <w:r w:rsidRPr="00D52CF7">
        <w:rPr>
          <w:sz w:val="24"/>
          <w:szCs w:val="24"/>
        </w:rPr>
        <w:t xml:space="preserve">Think about what the learner will be seeing, doing and </w:t>
      </w:r>
      <w:r w:rsidR="001A32BE" w:rsidRPr="00D52CF7">
        <w:rPr>
          <w:sz w:val="24"/>
          <w:szCs w:val="24"/>
        </w:rPr>
        <w:t>hearing</w:t>
      </w:r>
      <w:r w:rsidR="00FA6910" w:rsidRPr="00D52CF7">
        <w:rPr>
          <w:sz w:val="24"/>
          <w:szCs w:val="24"/>
        </w:rPr>
        <w:t>.</w:t>
      </w:r>
    </w:p>
    <w:p w14:paraId="2E54AE2D" w14:textId="26ED562F" w:rsidR="00FA6910" w:rsidRPr="00D52CF7" w:rsidRDefault="00FA6910" w:rsidP="00D52CF7">
      <w:pPr>
        <w:rPr>
          <w:sz w:val="24"/>
          <w:szCs w:val="24"/>
        </w:rPr>
      </w:pPr>
      <w:r w:rsidRPr="00D52CF7">
        <w:rPr>
          <w:sz w:val="24"/>
          <w:szCs w:val="24"/>
        </w:rPr>
        <w:t xml:space="preserve">You need to plan plenty of opportunities for learners to engage in the content and for you to check </w:t>
      </w:r>
      <w:r w:rsidR="00371BCA" w:rsidRPr="00D52CF7">
        <w:rPr>
          <w:sz w:val="24"/>
          <w:szCs w:val="24"/>
        </w:rPr>
        <w:t>understanding and progress</w:t>
      </w:r>
      <w:r w:rsidR="00D314AB" w:rsidRPr="00D52CF7">
        <w:rPr>
          <w:sz w:val="24"/>
          <w:szCs w:val="24"/>
        </w:rPr>
        <w:t xml:space="preserve"> (especially those with camera off)</w:t>
      </w:r>
    </w:p>
    <w:p w14:paraId="18C6BF90" w14:textId="64438AC5" w:rsidR="00371BCA" w:rsidRPr="00D52CF7" w:rsidRDefault="00371BCA" w:rsidP="00D52CF7">
      <w:pPr>
        <w:rPr>
          <w:sz w:val="24"/>
          <w:szCs w:val="24"/>
        </w:rPr>
      </w:pPr>
      <w:r w:rsidRPr="00D52CF7">
        <w:rPr>
          <w:sz w:val="24"/>
          <w:szCs w:val="24"/>
        </w:rPr>
        <w:t>Be mindful of too much teacher talk</w:t>
      </w:r>
      <w:r w:rsidR="000A79A4" w:rsidRPr="00D52CF7">
        <w:rPr>
          <w:sz w:val="24"/>
          <w:szCs w:val="24"/>
        </w:rPr>
        <w:t xml:space="preserve"> – have variety of activities </w:t>
      </w:r>
      <w:r w:rsidR="00D15BBE">
        <w:rPr>
          <w:sz w:val="24"/>
          <w:szCs w:val="24"/>
        </w:rPr>
        <w:t>(</w:t>
      </w:r>
      <w:r w:rsidR="00976EC5">
        <w:rPr>
          <w:sz w:val="24"/>
          <w:szCs w:val="24"/>
        </w:rPr>
        <w:t xml:space="preserve">e.g. </w:t>
      </w:r>
      <w:r w:rsidR="00D15BBE">
        <w:rPr>
          <w:sz w:val="24"/>
          <w:szCs w:val="24"/>
        </w:rPr>
        <w:t>whit</w:t>
      </w:r>
      <w:r w:rsidR="00D3321E">
        <w:rPr>
          <w:sz w:val="24"/>
          <w:szCs w:val="24"/>
        </w:rPr>
        <w:t>e</w:t>
      </w:r>
      <w:r w:rsidR="00D15BBE">
        <w:rPr>
          <w:sz w:val="24"/>
          <w:szCs w:val="24"/>
        </w:rPr>
        <w:t>board</w:t>
      </w:r>
      <w:r w:rsidR="00786795">
        <w:rPr>
          <w:sz w:val="24"/>
          <w:szCs w:val="24"/>
        </w:rPr>
        <w:t>, s</w:t>
      </w:r>
      <w:r w:rsidR="00DC0DB1">
        <w:rPr>
          <w:sz w:val="24"/>
          <w:szCs w:val="24"/>
        </w:rPr>
        <w:t>creenshare</w:t>
      </w:r>
      <w:r w:rsidR="00E225AF">
        <w:rPr>
          <w:sz w:val="24"/>
          <w:szCs w:val="24"/>
        </w:rPr>
        <w:t>, file share, chat</w:t>
      </w:r>
      <w:r w:rsidR="00CE2BA7">
        <w:rPr>
          <w:sz w:val="24"/>
          <w:szCs w:val="24"/>
        </w:rPr>
        <w:t xml:space="preserve"> facilities, video</w:t>
      </w:r>
      <w:r w:rsidR="0056455C">
        <w:rPr>
          <w:sz w:val="24"/>
          <w:szCs w:val="24"/>
        </w:rPr>
        <w:t>s, polls, qu</w:t>
      </w:r>
      <w:r w:rsidR="00786795">
        <w:rPr>
          <w:sz w:val="24"/>
          <w:szCs w:val="24"/>
        </w:rPr>
        <w:t>iz</w:t>
      </w:r>
      <w:r w:rsidR="0056455C">
        <w:rPr>
          <w:sz w:val="24"/>
          <w:szCs w:val="24"/>
        </w:rPr>
        <w:t>zes</w:t>
      </w:r>
      <w:r w:rsidR="00976EC5">
        <w:rPr>
          <w:sz w:val="24"/>
          <w:szCs w:val="24"/>
        </w:rPr>
        <w:t>)</w:t>
      </w:r>
    </w:p>
    <w:p w14:paraId="4FF53CEE" w14:textId="639B5465" w:rsidR="000A79A4" w:rsidRDefault="000A79A4" w:rsidP="00D52CF7">
      <w:pPr>
        <w:rPr>
          <w:sz w:val="24"/>
          <w:szCs w:val="24"/>
        </w:rPr>
      </w:pPr>
      <w:r w:rsidRPr="00D52CF7">
        <w:rPr>
          <w:sz w:val="24"/>
          <w:szCs w:val="24"/>
        </w:rPr>
        <w:t xml:space="preserve">If you are using </w:t>
      </w:r>
      <w:r w:rsidR="00D314AB" w:rsidRPr="00D52CF7">
        <w:rPr>
          <w:sz w:val="24"/>
          <w:szCs w:val="24"/>
        </w:rPr>
        <w:t>presentations,</w:t>
      </w:r>
      <w:r w:rsidRPr="00D52CF7">
        <w:rPr>
          <w:sz w:val="24"/>
          <w:szCs w:val="24"/>
        </w:rPr>
        <w:t xml:space="preserve"> then </w:t>
      </w:r>
      <w:r w:rsidR="00D314AB" w:rsidRPr="00D52CF7">
        <w:rPr>
          <w:sz w:val="24"/>
          <w:szCs w:val="24"/>
        </w:rPr>
        <w:t>‘</w:t>
      </w:r>
      <w:r w:rsidR="000C0A26" w:rsidRPr="00D52CF7">
        <w:rPr>
          <w:sz w:val="24"/>
          <w:szCs w:val="24"/>
        </w:rPr>
        <w:t>less is more</w:t>
      </w:r>
      <w:r w:rsidR="00D314AB" w:rsidRPr="00D52CF7">
        <w:rPr>
          <w:sz w:val="24"/>
          <w:szCs w:val="24"/>
        </w:rPr>
        <w:t>’</w:t>
      </w:r>
      <w:r w:rsidR="000C0A26" w:rsidRPr="00D52CF7">
        <w:rPr>
          <w:sz w:val="24"/>
          <w:szCs w:val="24"/>
        </w:rPr>
        <w:t xml:space="preserve"> is the rule for online.  Have 1 point per slide, the slide transition helps learners to stay focused.  When sharing your presentation </w:t>
      </w:r>
      <w:r w:rsidR="00C00257" w:rsidRPr="00D52CF7">
        <w:rPr>
          <w:sz w:val="24"/>
          <w:szCs w:val="24"/>
        </w:rPr>
        <w:t xml:space="preserve">with learners it will be smaller than on your screen </w:t>
      </w:r>
      <w:r w:rsidR="00384EC6">
        <w:rPr>
          <w:sz w:val="24"/>
          <w:szCs w:val="24"/>
        </w:rPr>
        <w:t>s</w:t>
      </w:r>
      <w:r w:rsidR="00C00257" w:rsidRPr="00D52CF7">
        <w:rPr>
          <w:sz w:val="24"/>
          <w:szCs w:val="24"/>
        </w:rPr>
        <w:t>o do think about size of font.</w:t>
      </w:r>
    </w:p>
    <w:p w14:paraId="3F37580D" w14:textId="69999CC2" w:rsidR="0019340E" w:rsidRPr="00D52CF7" w:rsidRDefault="0019340E" w:rsidP="00D52CF7">
      <w:pPr>
        <w:rPr>
          <w:sz w:val="24"/>
          <w:szCs w:val="24"/>
        </w:rPr>
      </w:pPr>
      <w:r>
        <w:rPr>
          <w:sz w:val="24"/>
          <w:szCs w:val="24"/>
        </w:rPr>
        <w:t xml:space="preserve">Assessment </w:t>
      </w:r>
      <w:r w:rsidR="00F76DFA">
        <w:rPr>
          <w:sz w:val="24"/>
          <w:szCs w:val="24"/>
        </w:rPr>
        <w:t xml:space="preserve">planning: </w:t>
      </w:r>
      <w:r w:rsidR="006721F9">
        <w:rPr>
          <w:sz w:val="24"/>
          <w:szCs w:val="24"/>
        </w:rPr>
        <w:t>consider how you will be able to monitor progress</w:t>
      </w:r>
      <w:r w:rsidR="00B76D20">
        <w:rPr>
          <w:sz w:val="24"/>
          <w:szCs w:val="24"/>
        </w:rPr>
        <w:t xml:space="preserve"> and follow up with learners who have missed a session</w:t>
      </w:r>
      <w:r w:rsidR="00526665">
        <w:rPr>
          <w:sz w:val="24"/>
          <w:szCs w:val="24"/>
        </w:rPr>
        <w:t>.</w:t>
      </w:r>
      <w:r w:rsidR="00EB3C2C">
        <w:rPr>
          <w:sz w:val="24"/>
          <w:szCs w:val="24"/>
        </w:rPr>
        <w:t xml:space="preserve">  Plan tasks within the sessions</w:t>
      </w:r>
      <w:r w:rsidR="006D2F39">
        <w:rPr>
          <w:sz w:val="24"/>
          <w:szCs w:val="24"/>
        </w:rPr>
        <w:t xml:space="preserve"> that can assess learners (polls, </w:t>
      </w:r>
      <w:r w:rsidR="0026399E">
        <w:rPr>
          <w:sz w:val="24"/>
          <w:szCs w:val="24"/>
        </w:rPr>
        <w:t>quizzes, Q+A)</w:t>
      </w:r>
    </w:p>
    <w:p w14:paraId="308D7363" w14:textId="70F01148" w:rsidR="003D00B4" w:rsidRDefault="003D00B4" w:rsidP="00D52CF7">
      <w:pPr>
        <w:rPr>
          <w:sz w:val="24"/>
          <w:szCs w:val="24"/>
        </w:rPr>
      </w:pPr>
      <w:r w:rsidRPr="00D52CF7">
        <w:rPr>
          <w:sz w:val="24"/>
          <w:szCs w:val="24"/>
        </w:rPr>
        <w:t>If sessions are longer than 45 mins/1 hour then do plan for pause time so that learners can stretch and take a break from the screen.  Remember that H+S suggests that you should have a 10 min break from screen time every hour. You could have a breakout room prepared for learners to take part in stretching exercises via a video.</w:t>
      </w:r>
      <w:r w:rsidR="00704329" w:rsidRPr="00D52CF7">
        <w:rPr>
          <w:sz w:val="24"/>
          <w:szCs w:val="24"/>
        </w:rPr>
        <w:t xml:space="preserve">  </w:t>
      </w:r>
      <w:r w:rsidRPr="00D52CF7">
        <w:rPr>
          <w:sz w:val="24"/>
          <w:szCs w:val="24"/>
        </w:rPr>
        <w:t>If you do set a break time, then remember to mute your own mic or else the learners will be able to hear all that you are doing!</w:t>
      </w:r>
    </w:p>
    <w:p w14:paraId="4E86CB6E" w14:textId="79EEE10E" w:rsidR="005710B8" w:rsidRPr="00D52CF7" w:rsidRDefault="005710B8" w:rsidP="00D52CF7">
      <w:pPr>
        <w:rPr>
          <w:sz w:val="24"/>
          <w:szCs w:val="24"/>
        </w:rPr>
      </w:pPr>
      <w:r>
        <w:rPr>
          <w:sz w:val="24"/>
          <w:szCs w:val="24"/>
        </w:rPr>
        <w:t>Remember that all the key elements of face-to</w:t>
      </w:r>
      <w:r w:rsidR="00AF5271">
        <w:rPr>
          <w:sz w:val="24"/>
          <w:szCs w:val="24"/>
        </w:rPr>
        <w:t>-</w:t>
      </w:r>
      <w:r>
        <w:rPr>
          <w:sz w:val="24"/>
          <w:szCs w:val="24"/>
        </w:rPr>
        <w:t>face delivery should still be in place</w:t>
      </w:r>
      <w:r w:rsidR="00AF5271">
        <w:rPr>
          <w:sz w:val="24"/>
          <w:szCs w:val="24"/>
        </w:rPr>
        <w:t xml:space="preserve">, ensuring that all elements of RARPA are implemented.  This might mean that you have a blend of group sessions and 1:1 </w:t>
      </w:r>
      <w:r w:rsidR="002F7CB2">
        <w:rPr>
          <w:sz w:val="24"/>
          <w:szCs w:val="24"/>
        </w:rPr>
        <w:t>follow up sessions.</w:t>
      </w:r>
    </w:p>
    <w:p w14:paraId="286B4739" w14:textId="036865A3" w:rsidR="001726DC" w:rsidRPr="00D84CA5" w:rsidRDefault="001726DC">
      <w:pPr>
        <w:rPr>
          <w:rFonts w:cs="Arial"/>
          <w:b/>
          <w:bCs/>
        </w:rPr>
      </w:pPr>
    </w:p>
    <w:p w14:paraId="777866F9" w14:textId="077C23DD" w:rsidR="00B31FE7" w:rsidRPr="00D84CA5" w:rsidRDefault="004363F4" w:rsidP="0046286C">
      <w:pPr>
        <w:pStyle w:val="Heading2"/>
      </w:pPr>
      <w:bookmarkStart w:id="9" w:name="_Toc51157317"/>
      <w:r w:rsidRPr="00D84CA5">
        <w:lastRenderedPageBreak/>
        <w:t>Before the first session</w:t>
      </w:r>
      <w:bookmarkEnd w:id="9"/>
    </w:p>
    <w:p w14:paraId="40789068" w14:textId="3379923E" w:rsidR="004363F4" w:rsidRPr="001A4EC8" w:rsidRDefault="004363F4" w:rsidP="004363F4">
      <w:pPr>
        <w:rPr>
          <w:rFonts w:cs="Arial"/>
          <w:sz w:val="24"/>
          <w:szCs w:val="24"/>
        </w:rPr>
      </w:pPr>
      <w:r w:rsidRPr="001A4EC8">
        <w:rPr>
          <w:rFonts w:cs="Arial"/>
          <w:sz w:val="24"/>
          <w:szCs w:val="24"/>
        </w:rPr>
        <w:t>You might want to make contact with learners before the first session to</w:t>
      </w:r>
      <w:r w:rsidR="0046286C" w:rsidRPr="001A4EC8">
        <w:rPr>
          <w:rFonts w:cs="Arial"/>
          <w:sz w:val="24"/>
          <w:szCs w:val="24"/>
        </w:rPr>
        <w:t>;</w:t>
      </w:r>
    </w:p>
    <w:p w14:paraId="1839CF92" w14:textId="5D5AB92F" w:rsidR="004363F4" w:rsidRPr="001A4EC8" w:rsidRDefault="004363F4" w:rsidP="004363F4">
      <w:pPr>
        <w:pStyle w:val="ListParagraph"/>
        <w:numPr>
          <w:ilvl w:val="0"/>
          <w:numId w:val="10"/>
        </w:numPr>
        <w:rPr>
          <w:rFonts w:ascii="Arial" w:hAnsi="Arial" w:cs="Arial"/>
          <w:sz w:val="24"/>
          <w:szCs w:val="24"/>
        </w:rPr>
      </w:pPr>
      <w:r w:rsidRPr="001A4EC8">
        <w:rPr>
          <w:rFonts w:ascii="Arial" w:hAnsi="Arial" w:cs="Arial"/>
          <w:sz w:val="24"/>
          <w:szCs w:val="24"/>
        </w:rPr>
        <w:t>Check which device they will be using</w:t>
      </w:r>
    </w:p>
    <w:p w14:paraId="7C7F26DF" w14:textId="732BE3E6" w:rsidR="004363F4" w:rsidRPr="001A4EC8" w:rsidRDefault="004363F4" w:rsidP="004363F4">
      <w:pPr>
        <w:pStyle w:val="ListParagraph"/>
        <w:numPr>
          <w:ilvl w:val="0"/>
          <w:numId w:val="10"/>
        </w:numPr>
        <w:rPr>
          <w:rFonts w:ascii="Arial" w:hAnsi="Arial" w:cs="Arial"/>
          <w:sz w:val="24"/>
          <w:szCs w:val="24"/>
        </w:rPr>
      </w:pPr>
      <w:r w:rsidRPr="001A4EC8">
        <w:rPr>
          <w:rFonts w:ascii="Arial" w:hAnsi="Arial" w:cs="Arial"/>
          <w:sz w:val="24"/>
          <w:szCs w:val="24"/>
        </w:rPr>
        <w:t xml:space="preserve">Check their familiarity </w:t>
      </w:r>
      <w:r w:rsidR="00B72B1F" w:rsidRPr="001A4EC8">
        <w:rPr>
          <w:rFonts w:ascii="Arial" w:hAnsi="Arial" w:cs="Arial"/>
          <w:sz w:val="24"/>
          <w:szCs w:val="24"/>
        </w:rPr>
        <w:t>with the platform</w:t>
      </w:r>
    </w:p>
    <w:p w14:paraId="75D2D248" w14:textId="6F4E58C7" w:rsidR="00B72B1F" w:rsidRPr="001A4EC8" w:rsidRDefault="00B72B1F" w:rsidP="004363F4">
      <w:pPr>
        <w:pStyle w:val="ListParagraph"/>
        <w:numPr>
          <w:ilvl w:val="0"/>
          <w:numId w:val="10"/>
        </w:numPr>
        <w:rPr>
          <w:rFonts w:ascii="Arial" w:hAnsi="Arial" w:cs="Arial"/>
          <w:sz w:val="24"/>
          <w:szCs w:val="24"/>
        </w:rPr>
      </w:pPr>
      <w:r w:rsidRPr="001A4EC8">
        <w:rPr>
          <w:rFonts w:ascii="Arial" w:hAnsi="Arial" w:cs="Arial"/>
          <w:sz w:val="24"/>
          <w:szCs w:val="24"/>
        </w:rPr>
        <w:t>Carryout initial assessment</w:t>
      </w:r>
    </w:p>
    <w:p w14:paraId="2BB0C7B9" w14:textId="41BC3444" w:rsidR="00FE45E0" w:rsidRPr="001A4EC8" w:rsidRDefault="00FE45E0" w:rsidP="004363F4">
      <w:pPr>
        <w:pStyle w:val="ListParagraph"/>
        <w:numPr>
          <w:ilvl w:val="0"/>
          <w:numId w:val="10"/>
        </w:numPr>
        <w:rPr>
          <w:rFonts w:ascii="Arial" w:hAnsi="Arial" w:cs="Arial"/>
          <w:sz w:val="24"/>
          <w:szCs w:val="24"/>
        </w:rPr>
      </w:pPr>
      <w:r w:rsidRPr="001A4EC8">
        <w:rPr>
          <w:rFonts w:ascii="Arial" w:hAnsi="Arial" w:cs="Arial"/>
          <w:sz w:val="24"/>
          <w:szCs w:val="24"/>
        </w:rPr>
        <w:t>You might like to offer learners a practice log in first</w:t>
      </w:r>
      <w:r w:rsidR="001D5CFF" w:rsidRPr="001A4EC8">
        <w:rPr>
          <w:rFonts w:ascii="Arial" w:hAnsi="Arial" w:cs="Arial"/>
          <w:sz w:val="24"/>
          <w:szCs w:val="24"/>
        </w:rPr>
        <w:t xml:space="preserve"> – especially those new to the platform or nervous learners.</w:t>
      </w:r>
    </w:p>
    <w:p w14:paraId="758FE4BA" w14:textId="3A6DACE0" w:rsidR="00833357" w:rsidRPr="001A4EC8" w:rsidRDefault="00833357" w:rsidP="00833357">
      <w:pPr>
        <w:pStyle w:val="ListParagraph"/>
        <w:numPr>
          <w:ilvl w:val="0"/>
          <w:numId w:val="10"/>
        </w:numPr>
        <w:spacing w:after="160" w:line="259" w:lineRule="auto"/>
        <w:contextualSpacing/>
        <w:rPr>
          <w:rFonts w:ascii="Arial" w:eastAsia="Arial" w:hAnsi="Arial" w:cs="Arial"/>
          <w:sz w:val="24"/>
          <w:szCs w:val="24"/>
        </w:rPr>
      </w:pPr>
      <w:r w:rsidRPr="001A4EC8">
        <w:rPr>
          <w:rFonts w:ascii="Arial" w:hAnsi="Arial" w:cs="Arial"/>
          <w:sz w:val="24"/>
          <w:szCs w:val="24"/>
        </w:rPr>
        <w:t xml:space="preserve">You might also want to provide guidance on where they should access the session from </w:t>
      </w:r>
      <w:r w:rsidRPr="001A4EC8">
        <w:rPr>
          <w:rFonts w:ascii="Arial" w:eastAsia="Arial" w:hAnsi="Arial" w:cs="Arial"/>
          <w:sz w:val="24"/>
          <w:szCs w:val="24"/>
        </w:rPr>
        <w:t>to minimise risk of external interference.</w:t>
      </w:r>
    </w:p>
    <w:p w14:paraId="6C2DEF5D" w14:textId="2B86117B" w:rsidR="00833357" w:rsidRPr="00D84CA5" w:rsidRDefault="00833357" w:rsidP="0046286C">
      <w:pPr>
        <w:pStyle w:val="ListParagraph"/>
        <w:rPr>
          <w:rFonts w:ascii="Arial" w:hAnsi="Arial" w:cs="Arial"/>
        </w:rPr>
      </w:pPr>
    </w:p>
    <w:p w14:paraId="0394844B" w14:textId="1BC75549" w:rsidR="00FE45E0" w:rsidRPr="00D84CA5" w:rsidRDefault="00FE45E0" w:rsidP="00FE45E0">
      <w:pPr>
        <w:rPr>
          <w:rFonts w:cs="Arial"/>
        </w:rPr>
      </w:pPr>
    </w:p>
    <w:p w14:paraId="491F8E70" w14:textId="43BC215A" w:rsidR="00FE45E0" w:rsidRPr="00D84CA5" w:rsidRDefault="006E4C1B" w:rsidP="005F582F">
      <w:pPr>
        <w:pStyle w:val="Heading2"/>
      </w:pPr>
      <w:bookmarkStart w:id="10" w:name="_Toc51157318"/>
      <w:r w:rsidRPr="00D84CA5">
        <w:t>Setting up</w:t>
      </w:r>
      <w:bookmarkEnd w:id="10"/>
    </w:p>
    <w:p w14:paraId="235857F5" w14:textId="764032CA" w:rsidR="006E4C1B" w:rsidRPr="008607F0" w:rsidRDefault="006E4C1B" w:rsidP="00FE45E0">
      <w:pPr>
        <w:rPr>
          <w:rFonts w:cs="Arial"/>
          <w:sz w:val="24"/>
          <w:szCs w:val="24"/>
        </w:rPr>
      </w:pPr>
      <w:r w:rsidRPr="008607F0">
        <w:rPr>
          <w:rFonts w:cs="Arial"/>
          <w:sz w:val="24"/>
          <w:szCs w:val="24"/>
        </w:rPr>
        <w:t>When choosing where is best to deliver you</w:t>
      </w:r>
      <w:r w:rsidR="005F582F" w:rsidRPr="008607F0">
        <w:rPr>
          <w:rFonts w:cs="Arial"/>
          <w:sz w:val="24"/>
          <w:szCs w:val="24"/>
        </w:rPr>
        <w:t>r</w:t>
      </w:r>
      <w:r w:rsidRPr="008607F0">
        <w:rPr>
          <w:rFonts w:cs="Arial"/>
          <w:sz w:val="24"/>
          <w:szCs w:val="24"/>
        </w:rPr>
        <w:t xml:space="preserve"> online course from there are a number of things to consider</w:t>
      </w:r>
    </w:p>
    <w:p w14:paraId="5A46C892" w14:textId="4941733E" w:rsidR="006E4C1B" w:rsidRPr="00FF6E5E" w:rsidRDefault="006E4C1B" w:rsidP="00FF6E5E">
      <w:pPr>
        <w:pStyle w:val="ListParagraph"/>
        <w:numPr>
          <w:ilvl w:val="0"/>
          <w:numId w:val="7"/>
        </w:numPr>
        <w:spacing w:after="160" w:line="259" w:lineRule="auto"/>
        <w:contextualSpacing/>
        <w:rPr>
          <w:rFonts w:ascii="Arial" w:hAnsi="Arial" w:cs="Arial"/>
          <w:sz w:val="24"/>
          <w:szCs w:val="24"/>
        </w:rPr>
      </w:pPr>
      <w:r w:rsidRPr="008607F0">
        <w:rPr>
          <w:rFonts w:ascii="Arial" w:hAnsi="Arial" w:cs="Arial"/>
          <w:b/>
          <w:bCs/>
          <w:sz w:val="24"/>
          <w:szCs w:val="24"/>
        </w:rPr>
        <w:t xml:space="preserve">Lighting </w:t>
      </w:r>
      <w:r w:rsidR="00F4376D" w:rsidRPr="008607F0">
        <w:rPr>
          <w:rFonts w:ascii="Arial" w:hAnsi="Arial" w:cs="Arial"/>
          <w:b/>
          <w:bCs/>
          <w:sz w:val="24"/>
          <w:szCs w:val="24"/>
        </w:rPr>
        <w:t xml:space="preserve">- </w:t>
      </w:r>
      <w:r w:rsidR="00920374" w:rsidRPr="008607F0">
        <w:rPr>
          <w:rFonts w:ascii="Arial" w:hAnsi="Arial" w:cs="Arial"/>
          <w:sz w:val="24"/>
          <w:szCs w:val="24"/>
        </w:rPr>
        <w:t xml:space="preserve">Sit in a position </w:t>
      </w:r>
      <w:r w:rsidR="00DF245B" w:rsidRPr="008607F0">
        <w:rPr>
          <w:rFonts w:ascii="Arial" w:hAnsi="Arial" w:cs="Arial"/>
          <w:sz w:val="24"/>
          <w:szCs w:val="24"/>
        </w:rPr>
        <w:t>where your face is fully lit (if needs be have extra lighting)</w:t>
      </w:r>
      <w:r w:rsidR="00953BC4" w:rsidRPr="008607F0">
        <w:rPr>
          <w:rFonts w:ascii="Arial" w:hAnsi="Arial" w:cs="Arial"/>
          <w:sz w:val="24"/>
          <w:szCs w:val="24"/>
        </w:rPr>
        <w:t xml:space="preserve">  </w:t>
      </w:r>
      <w:r w:rsidR="00953BC4" w:rsidRPr="008607F0">
        <w:rPr>
          <w:rFonts w:ascii="Arial" w:eastAsia="Arial" w:hAnsi="Arial" w:cs="Arial"/>
          <w:sz w:val="24"/>
          <w:szCs w:val="24"/>
        </w:rPr>
        <w:t>Avoid back lighting as your face will be dark (e.g. in front of a window)  If you have a window to the side then you may be partially lit so consider having additional lighting so your face is fully lit or sit so the window is in front of you.  This will help learners see you clearly.</w:t>
      </w:r>
      <w:r w:rsidR="00953BC4" w:rsidRPr="008607F0">
        <w:rPr>
          <w:rFonts w:ascii="Arial" w:hAnsi="Arial" w:cs="Arial"/>
          <w:sz w:val="24"/>
          <w:szCs w:val="24"/>
        </w:rPr>
        <w:t xml:space="preserve"> </w:t>
      </w:r>
    </w:p>
    <w:p w14:paraId="67A99BC0" w14:textId="74B2CF46" w:rsidR="008607F0" w:rsidRPr="008607F0" w:rsidRDefault="00DF245B" w:rsidP="00F4376D">
      <w:pPr>
        <w:pStyle w:val="ListParagraph"/>
        <w:numPr>
          <w:ilvl w:val="0"/>
          <w:numId w:val="18"/>
        </w:numPr>
        <w:rPr>
          <w:sz w:val="28"/>
          <w:szCs w:val="28"/>
        </w:rPr>
      </w:pPr>
      <w:r w:rsidRPr="008607F0">
        <w:rPr>
          <w:rFonts w:ascii="Arial" w:hAnsi="Arial" w:cs="Arial"/>
          <w:b/>
          <w:bCs/>
          <w:sz w:val="24"/>
          <w:szCs w:val="24"/>
        </w:rPr>
        <w:t>Background</w:t>
      </w:r>
      <w:r w:rsidRPr="008607F0">
        <w:rPr>
          <w:rFonts w:ascii="Arial" w:hAnsi="Arial" w:cs="Arial"/>
          <w:sz w:val="24"/>
          <w:szCs w:val="24"/>
        </w:rPr>
        <w:t xml:space="preserve"> – </w:t>
      </w:r>
      <w:r w:rsidR="00F4376D" w:rsidRPr="008607F0">
        <w:rPr>
          <w:rFonts w:ascii="Arial" w:hAnsi="Arial" w:cs="Arial"/>
          <w:sz w:val="24"/>
          <w:szCs w:val="24"/>
        </w:rPr>
        <w:t xml:space="preserve">You should wherever possible have a neutral background.  Think about </w:t>
      </w:r>
      <w:r w:rsidRPr="008607F0">
        <w:rPr>
          <w:rFonts w:ascii="Arial" w:hAnsi="Arial" w:cs="Arial"/>
          <w:sz w:val="24"/>
          <w:szCs w:val="24"/>
        </w:rPr>
        <w:t xml:space="preserve">what learners </w:t>
      </w:r>
      <w:r w:rsidR="00103651">
        <w:rPr>
          <w:rFonts w:ascii="Arial" w:hAnsi="Arial" w:cs="Arial"/>
          <w:sz w:val="24"/>
          <w:szCs w:val="24"/>
        </w:rPr>
        <w:t xml:space="preserve">can </w:t>
      </w:r>
      <w:r w:rsidRPr="008607F0">
        <w:rPr>
          <w:rFonts w:ascii="Arial" w:hAnsi="Arial" w:cs="Arial"/>
          <w:sz w:val="24"/>
          <w:szCs w:val="24"/>
        </w:rPr>
        <w:t>see in the background</w:t>
      </w:r>
      <w:r w:rsidR="00F4376D" w:rsidRPr="008607F0">
        <w:rPr>
          <w:rFonts w:ascii="Arial" w:hAnsi="Arial" w:cs="Arial"/>
          <w:sz w:val="24"/>
          <w:szCs w:val="24"/>
        </w:rPr>
        <w:t>.</w:t>
      </w:r>
      <w:r w:rsidRPr="008607F0">
        <w:rPr>
          <w:rFonts w:ascii="Arial" w:hAnsi="Arial" w:cs="Arial"/>
          <w:sz w:val="24"/>
          <w:szCs w:val="24"/>
        </w:rPr>
        <w:t xml:space="preserve">  </w:t>
      </w:r>
      <w:r w:rsidR="000B3FE0" w:rsidRPr="008607F0">
        <w:rPr>
          <w:rFonts w:ascii="Arial" w:hAnsi="Arial" w:cs="Arial"/>
          <w:sz w:val="24"/>
          <w:szCs w:val="24"/>
        </w:rPr>
        <w:t>Make sure that you are in a place where other members of your household will not be walking past, and that there are no personal photos on display.</w:t>
      </w:r>
    </w:p>
    <w:p w14:paraId="27B6AE83" w14:textId="4E2C5C6A" w:rsidR="00953BC4" w:rsidRPr="004168F9" w:rsidRDefault="000B3FE0" w:rsidP="00917B8A">
      <w:pPr>
        <w:pStyle w:val="ListParagraph"/>
        <w:numPr>
          <w:ilvl w:val="0"/>
          <w:numId w:val="18"/>
        </w:numPr>
        <w:rPr>
          <w:rFonts w:cs="Arial"/>
          <w:sz w:val="24"/>
          <w:szCs w:val="24"/>
        </w:rPr>
      </w:pPr>
      <w:r w:rsidRPr="004168F9">
        <w:rPr>
          <w:rFonts w:ascii="Arial" w:hAnsi="Arial" w:cs="Arial"/>
          <w:b/>
          <w:bCs/>
          <w:sz w:val="24"/>
          <w:szCs w:val="24"/>
        </w:rPr>
        <w:t>Virtual background</w:t>
      </w:r>
      <w:r w:rsidRPr="004168F9">
        <w:rPr>
          <w:rFonts w:ascii="Arial" w:hAnsi="Arial" w:cs="Arial"/>
          <w:sz w:val="24"/>
          <w:szCs w:val="24"/>
        </w:rPr>
        <w:t xml:space="preserve"> – if you do not have a neutral background available then consider using a virtual </w:t>
      </w:r>
      <w:proofErr w:type="gramStart"/>
      <w:r w:rsidRPr="004168F9">
        <w:rPr>
          <w:rFonts w:ascii="Arial" w:hAnsi="Arial" w:cs="Arial"/>
          <w:sz w:val="24"/>
          <w:szCs w:val="24"/>
        </w:rPr>
        <w:t>backgroun</w:t>
      </w:r>
      <w:r w:rsidR="00211A77" w:rsidRPr="004168F9">
        <w:rPr>
          <w:rFonts w:ascii="Arial" w:hAnsi="Arial" w:cs="Arial"/>
          <w:sz w:val="24"/>
          <w:szCs w:val="24"/>
        </w:rPr>
        <w:t>d</w:t>
      </w:r>
      <w:r w:rsidR="00953BC4" w:rsidRPr="004168F9">
        <w:rPr>
          <w:rFonts w:ascii="Arial" w:hAnsi="Arial" w:cs="Arial"/>
          <w:sz w:val="24"/>
          <w:szCs w:val="24"/>
        </w:rPr>
        <w:t xml:space="preserve">  </w:t>
      </w:r>
      <w:r w:rsidR="00953BC4" w:rsidRPr="004168F9">
        <w:rPr>
          <w:rFonts w:ascii="Arial" w:hAnsi="Arial" w:cs="Arial"/>
          <w:b/>
          <w:bCs/>
          <w:sz w:val="24"/>
          <w:szCs w:val="24"/>
        </w:rPr>
        <w:t>Virtual</w:t>
      </w:r>
      <w:proofErr w:type="gramEnd"/>
      <w:r w:rsidR="00953BC4" w:rsidRPr="004168F9">
        <w:rPr>
          <w:rFonts w:ascii="Arial" w:hAnsi="Arial" w:cs="Arial"/>
          <w:b/>
          <w:bCs/>
          <w:sz w:val="24"/>
          <w:szCs w:val="24"/>
        </w:rPr>
        <w:t xml:space="preserve"> backgrounds:</w:t>
      </w:r>
      <w:r w:rsidR="00953BC4" w:rsidRPr="004168F9">
        <w:rPr>
          <w:rFonts w:ascii="Arial" w:hAnsi="Arial" w:cs="Arial"/>
          <w:sz w:val="24"/>
          <w:szCs w:val="24"/>
        </w:rPr>
        <w:t xml:space="preserve">  MS TEAMS allow you to set a virtual background, this will protect learners from seeing your background.  </w:t>
      </w:r>
      <w:r w:rsidR="00953BC4" w:rsidRPr="004168F9">
        <w:rPr>
          <w:rFonts w:cs="Arial"/>
          <w:sz w:val="24"/>
          <w:szCs w:val="24"/>
        </w:rPr>
        <w:t>For information on setting up a virtual background click on the link below</w:t>
      </w:r>
    </w:p>
    <w:p w14:paraId="2651A54B" w14:textId="77777777" w:rsidR="00953BC4" w:rsidRPr="008607F0" w:rsidRDefault="00953BC4" w:rsidP="00103651">
      <w:pPr>
        <w:ind w:left="1440"/>
        <w:rPr>
          <w:rFonts w:cs="Arial"/>
          <w:sz w:val="24"/>
          <w:szCs w:val="24"/>
        </w:rPr>
      </w:pPr>
      <w:hyperlink r:id="rId28" w:history="1">
        <w:r w:rsidRPr="008607F0">
          <w:rPr>
            <w:rStyle w:val="Hyperlink"/>
            <w:rFonts w:cs="Arial"/>
            <w:sz w:val="24"/>
            <w:szCs w:val="24"/>
          </w:rPr>
          <w:t>Virtual background in TEAMS</w:t>
        </w:r>
      </w:hyperlink>
    </w:p>
    <w:p w14:paraId="4D76A2C1" w14:textId="7A7A0FF3" w:rsidR="000B3FE0" w:rsidRPr="00D84CA5" w:rsidRDefault="000B3FE0" w:rsidP="008607F0">
      <w:pPr>
        <w:pStyle w:val="ListParagraph"/>
        <w:rPr>
          <w:rFonts w:ascii="Arial" w:hAnsi="Arial" w:cs="Arial"/>
        </w:rPr>
      </w:pPr>
    </w:p>
    <w:p w14:paraId="3941A252" w14:textId="654B2E42" w:rsidR="00211A77" w:rsidRPr="008607F0" w:rsidRDefault="00211A77" w:rsidP="006E4C1B">
      <w:pPr>
        <w:pStyle w:val="ListParagraph"/>
        <w:numPr>
          <w:ilvl w:val="0"/>
          <w:numId w:val="18"/>
        </w:numPr>
        <w:rPr>
          <w:rFonts w:ascii="Arial" w:hAnsi="Arial" w:cs="Arial"/>
          <w:sz w:val="24"/>
          <w:szCs w:val="24"/>
        </w:rPr>
      </w:pPr>
      <w:r w:rsidRPr="008448A0">
        <w:rPr>
          <w:rFonts w:ascii="Arial" w:hAnsi="Arial" w:cs="Arial"/>
          <w:b/>
          <w:bCs/>
          <w:sz w:val="24"/>
          <w:szCs w:val="24"/>
        </w:rPr>
        <w:t>Connectivity</w:t>
      </w:r>
      <w:r w:rsidRPr="008607F0">
        <w:rPr>
          <w:rFonts w:ascii="Arial" w:hAnsi="Arial" w:cs="Arial"/>
          <w:sz w:val="24"/>
          <w:szCs w:val="24"/>
        </w:rPr>
        <w:t xml:space="preserve"> – does your chosen spot have strong </w:t>
      </w:r>
      <w:r w:rsidR="000C5D4B" w:rsidRPr="008607F0">
        <w:rPr>
          <w:rFonts w:ascii="Arial" w:hAnsi="Arial" w:cs="Arial"/>
          <w:sz w:val="24"/>
          <w:szCs w:val="24"/>
        </w:rPr>
        <w:t>Wi-Fi</w:t>
      </w:r>
      <w:r w:rsidRPr="008607F0">
        <w:rPr>
          <w:rFonts w:ascii="Arial" w:hAnsi="Arial" w:cs="Arial"/>
          <w:sz w:val="24"/>
          <w:szCs w:val="24"/>
        </w:rPr>
        <w:t xml:space="preserve">?  </w:t>
      </w:r>
      <w:r w:rsidR="000C5D4B" w:rsidRPr="008607F0">
        <w:rPr>
          <w:rFonts w:ascii="Arial" w:hAnsi="Arial" w:cs="Arial"/>
          <w:sz w:val="24"/>
          <w:szCs w:val="24"/>
        </w:rPr>
        <w:t xml:space="preserve">If you do not have a strong </w:t>
      </w:r>
      <w:r w:rsidR="008448A0" w:rsidRPr="008607F0">
        <w:rPr>
          <w:rFonts w:ascii="Arial" w:hAnsi="Arial" w:cs="Arial"/>
          <w:sz w:val="24"/>
          <w:szCs w:val="24"/>
        </w:rPr>
        <w:t>signal,</w:t>
      </w:r>
      <w:r w:rsidR="000C5D4B" w:rsidRPr="008607F0">
        <w:rPr>
          <w:rFonts w:ascii="Arial" w:hAnsi="Arial" w:cs="Arial"/>
          <w:sz w:val="24"/>
          <w:szCs w:val="24"/>
        </w:rPr>
        <w:t xml:space="preserve"> then you might want to plug your device into the router with an ethernet cable to increase </w:t>
      </w:r>
      <w:r w:rsidR="00122F40" w:rsidRPr="008607F0">
        <w:rPr>
          <w:rFonts w:ascii="Arial" w:hAnsi="Arial" w:cs="Arial"/>
          <w:sz w:val="24"/>
          <w:szCs w:val="24"/>
        </w:rPr>
        <w:t>connectivity.</w:t>
      </w:r>
      <w:r w:rsidR="00E57C4D">
        <w:rPr>
          <w:rFonts w:ascii="Arial" w:hAnsi="Arial" w:cs="Arial"/>
          <w:sz w:val="24"/>
          <w:szCs w:val="24"/>
        </w:rPr>
        <w:t xml:space="preserve">  It’s not uncommon to have different signal strengths in different parts of the house to do investigate to see where your signal is the strongest.</w:t>
      </w:r>
    </w:p>
    <w:p w14:paraId="07758512" w14:textId="520289CB" w:rsidR="00122F40" w:rsidRPr="008607F0" w:rsidRDefault="00122F40" w:rsidP="006E4C1B">
      <w:pPr>
        <w:pStyle w:val="ListParagraph"/>
        <w:numPr>
          <w:ilvl w:val="0"/>
          <w:numId w:val="18"/>
        </w:numPr>
        <w:rPr>
          <w:rFonts w:ascii="Arial" w:hAnsi="Arial" w:cs="Arial"/>
          <w:sz w:val="24"/>
          <w:szCs w:val="24"/>
        </w:rPr>
      </w:pPr>
      <w:r w:rsidRPr="008448A0">
        <w:rPr>
          <w:rFonts w:ascii="Arial" w:hAnsi="Arial" w:cs="Arial"/>
          <w:b/>
          <w:bCs/>
          <w:sz w:val="24"/>
          <w:szCs w:val="24"/>
        </w:rPr>
        <w:t>Sound interference</w:t>
      </w:r>
      <w:r w:rsidRPr="008607F0">
        <w:rPr>
          <w:rFonts w:ascii="Arial" w:hAnsi="Arial" w:cs="Arial"/>
          <w:sz w:val="24"/>
          <w:szCs w:val="24"/>
        </w:rPr>
        <w:t xml:space="preserve"> – you will need a quiet space to deliver from so that there is </w:t>
      </w:r>
      <w:r w:rsidR="0063740F" w:rsidRPr="008607F0">
        <w:rPr>
          <w:rFonts w:ascii="Arial" w:hAnsi="Arial" w:cs="Arial"/>
          <w:sz w:val="24"/>
          <w:szCs w:val="24"/>
        </w:rPr>
        <w:t xml:space="preserve">no background noise.  If you have a noisy </w:t>
      </w:r>
      <w:r w:rsidR="008448A0" w:rsidRPr="008607F0">
        <w:rPr>
          <w:rFonts w:ascii="Arial" w:hAnsi="Arial" w:cs="Arial"/>
          <w:sz w:val="24"/>
          <w:szCs w:val="24"/>
        </w:rPr>
        <w:t>background,</w:t>
      </w:r>
      <w:r w:rsidR="0063740F" w:rsidRPr="008607F0">
        <w:rPr>
          <w:rFonts w:ascii="Arial" w:hAnsi="Arial" w:cs="Arial"/>
          <w:sz w:val="24"/>
          <w:szCs w:val="24"/>
        </w:rPr>
        <w:t xml:space="preserve"> then consider using a headset which will </w:t>
      </w:r>
      <w:r w:rsidR="005207D8" w:rsidRPr="008607F0">
        <w:rPr>
          <w:rFonts w:ascii="Arial" w:hAnsi="Arial" w:cs="Arial"/>
          <w:sz w:val="24"/>
          <w:szCs w:val="24"/>
        </w:rPr>
        <w:t>only pick up you.</w:t>
      </w:r>
    </w:p>
    <w:p w14:paraId="7BFD873D" w14:textId="1CC4DA62" w:rsidR="001D5CFF" w:rsidRPr="008607F0" w:rsidRDefault="00CC6E35" w:rsidP="006E4C1B">
      <w:pPr>
        <w:pStyle w:val="ListParagraph"/>
        <w:numPr>
          <w:ilvl w:val="0"/>
          <w:numId w:val="18"/>
        </w:numPr>
        <w:rPr>
          <w:rFonts w:ascii="Arial" w:hAnsi="Arial" w:cs="Arial"/>
          <w:sz w:val="24"/>
          <w:szCs w:val="24"/>
        </w:rPr>
      </w:pPr>
      <w:r w:rsidRPr="008448A0">
        <w:rPr>
          <w:rFonts w:ascii="Arial" w:hAnsi="Arial" w:cs="Arial"/>
          <w:b/>
          <w:bCs/>
          <w:sz w:val="24"/>
          <w:szCs w:val="24"/>
        </w:rPr>
        <w:t xml:space="preserve">Microphone </w:t>
      </w:r>
      <w:r w:rsidRPr="008607F0">
        <w:rPr>
          <w:rFonts w:ascii="Arial" w:hAnsi="Arial" w:cs="Arial"/>
          <w:sz w:val="24"/>
          <w:szCs w:val="24"/>
        </w:rPr>
        <w:t xml:space="preserve">– think about how close you will be to your </w:t>
      </w:r>
      <w:r w:rsidR="008448A0" w:rsidRPr="008607F0">
        <w:rPr>
          <w:rFonts w:ascii="Arial" w:hAnsi="Arial" w:cs="Arial"/>
          <w:sz w:val="24"/>
          <w:szCs w:val="24"/>
        </w:rPr>
        <w:t>microphone;</w:t>
      </w:r>
      <w:r w:rsidRPr="008607F0">
        <w:rPr>
          <w:rFonts w:ascii="Arial" w:hAnsi="Arial" w:cs="Arial"/>
          <w:sz w:val="24"/>
          <w:szCs w:val="24"/>
        </w:rPr>
        <w:t xml:space="preserve"> a consistent position enables better audio.</w:t>
      </w:r>
    </w:p>
    <w:p w14:paraId="0BC27289" w14:textId="2161F9BC" w:rsidR="005207D8" w:rsidRPr="00D84CA5" w:rsidRDefault="005207D8" w:rsidP="005207D8">
      <w:pPr>
        <w:rPr>
          <w:rFonts w:cs="Arial"/>
        </w:rPr>
      </w:pPr>
    </w:p>
    <w:p w14:paraId="46B6737E" w14:textId="60798C94" w:rsidR="005207D8" w:rsidRPr="00D84CA5" w:rsidRDefault="005207D8" w:rsidP="005207D8">
      <w:pPr>
        <w:rPr>
          <w:rFonts w:cs="Arial"/>
        </w:rPr>
      </w:pPr>
    </w:p>
    <w:p w14:paraId="3212E182" w14:textId="327AF2B0" w:rsidR="005207D8" w:rsidRPr="00D84CA5" w:rsidRDefault="005207D8" w:rsidP="00103651">
      <w:pPr>
        <w:pStyle w:val="Heading2"/>
      </w:pPr>
      <w:bookmarkStart w:id="11" w:name="_Toc51157319"/>
      <w:r w:rsidRPr="00D84CA5">
        <w:lastRenderedPageBreak/>
        <w:t>The first session</w:t>
      </w:r>
      <w:bookmarkEnd w:id="11"/>
    </w:p>
    <w:p w14:paraId="31BD2760" w14:textId="1ACD1AC7" w:rsidR="005207D8" w:rsidRPr="00103651" w:rsidRDefault="005207D8" w:rsidP="005207D8">
      <w:pPr>
        <w:rPr>
          <w:rFonts w:cs="Arial"/>
          <w:sz w:val="24"/>
          <w:szCs w:val="24"/>
        </w:rPr>
      </w:pPr>
      <w:r w:rsidRPr="00103651">
        <w:rPr>
          <w:rFonts w:cs="Arial"/>
          <w:sz w:val="24"/>
          <w:szCs w:val="24"/>
        </w:rPr>
        <w:t xml:space="preserve">Make sure you </w:t>
      </w:r>
      <w:r w:rsidR="009362D0" w:rsidRPr="00103651">
        <w:rPr>
          <w:rFonts w:cs="Arial"/>
          <w:sz w:val="24"/>
          <w:szCs w:val="24"/>
        </w:rPr>
        <w:t>cover ground rules for learners – especially in relation to safeguarding.</w:t>
      </w:r>
    </w:p>
    <w:p w14:paraId="7BD49D7B" w14:textId="3CEB176F" w:rsidR="003D3D25" w:rsidRPr="00103651" w:rsidRDefault="003D3D25" w:rsidP="003D3D25">
      <w:pPr>
        <w:pStyle w:val="ListParagraph"/>
        <w:numPr>
          <w:ilvl w:val="0"/>
          <w:numId w:val="10"/>
        </w:numPr>
        <w:spacing w:after="160" w:line="259" w:lineRule="auto"/>
        <w:contextualSpacing/>
        <w:rPr>
          <w:rFonts w:ascii="Arial" w:eastAsia="Arial" w:hAnsi="Arial" w:cs="Arial"/>
          <w:sz w:val="24"/>
          <w:szCs w:val="24"/>
        </w:rPr>
      </w:pPr>
      <w:r w:rsidRPr="00103651">
        <w:rPr>
          <w:rFonts w:ascii="Arial" w:eastAsia="Arial" w:hAnsi="Arial" w:cs="Arial"/>
          <w:sz w:val="24"/>
          <w:szCs w:val="24"/>
        </w:rPr>
        <w:t>Background noise: remember to turn phones and notifications off/silence</w:t>
      </w:r>
    </w:p>
    <w:p w14:paraId="79F16636" w14:textId="00503154" w:rsidR="003D3D25" w:rsidRPr="00103651" w:rsidRDefault="003D3D25" w:rsidP="003D3D25">
      <w:pPr>
        <w:pStyle w:val="ListParagraph"/>
        <w:numPr>
          <w:ilvl w:val="0"/>
          <w:numId w:val="10"/>
        </w:numPr>
        <w:spacing w:after="160" w:line="259" w:lineRule="auto"/>
        <w:contextualSpacing/>
        <w:rPr>
          <w:rFonts w:ascii="Arial" w:eastAsia="Arial" w:hAnsi="Arial" w:cs="Arial"/>
          <w:sz w:val="24"/>
          <w:szCs w:val="24"/>
        </w:rPr>
      </w:pPr>
      <w:r w:rsidRPr="00103651">
        <w:rPr>
          <w:rFonts w:ascii="Arial" w:eastAsia="Arial" w:hAnsi="Arial" w:cs="Arial"/>
          <w:sz w:val="24"/>
          <w:szCs w:val="24"/>
        </w:rPr>
        <w:t>No children present (unless family learning)</w:t>
      </w:r>
    </w:p>
    <w:p w14:paraId="1F810A8E" w14:textId="4119787E" w:rsidR="00714F9D" w:rsidRPr="00103651" w:rsidRDefault="00714F9D" w:rsidP="003D3D25">
      <w:pPr>
        <w:pStyle w:val="ListParagraph"/>
        <w:numPr>
          <w:ilvl w:val="0"/>
          <w:numId w:val="10"/>
        </w:numPr>
        <w:spacing w:after="160" w:line="259" w:lineRule="auto"/>
        <w:contextualSpacing/>
        <w:rPr>
          <w:rFonts w:ascii="Arial" w:eastAsia="Arial" w:hAnsi="Arial" w:cs="Arial"/>
          <w:sz w:val="24"/>
          <w:szCs w:val="24"/>
        </w:rPr>
      </w:pPr>
      <w:r w:rsidRPr="00103651">
        <w:rPr>
          <w:rFonts w:ascii="Arial" w:eastAsia="Arial" w:hAnsi="Arial" w:cs="Arial"/>
          <w:sz w:val="24"/>
          <w:szCs w:val="24"/>
        </w:rPr>
        <w:t>Mute unless speaking</w:t>
      </w:r>
    </w:p>
    <w:p w14:paraId="62D8BEF3" w14:textId="6D192BF8" w:rsidR="009362D0" w:rsidRPr="00103651" w:rsidRDefault="0008115A" w:rsidP="005207D8">
      <w:pPr>
        <w:rPr>
          <w:rFonts w:cs="Arial"/>
          <w:sz w:val="24"/>
          <w:szCs w:val="24"/>
        </w:rPr>
      </w:pPr>
      <w:r w:rsidRPr="00103651">
        <w:rPr>
          <w:rFonts w:cs="Arial"/>
          <w:sz w:val="24"/>
          <w:szCs w:val="24"/>
        </w:rPr>
        <w:t>Familiarise learners with the tools of your platform</w:t>
      </w:r>
    </w:p>
    <w:p w14:paraId="79B8B690" w14:textId="4D3391E9" w:rsidR="0008115A" w:rsidRPr="00103651" w:rsidRDefault="0008115A" w:rsidP="005207D8">
      <w:pPr>
        <w:rPr>
          <w:rFonts w:cs="Arial"/>
          <w:sz w:val="24"/>
          <w:szCs w:val="24"/>
        </w:rPr>
      </w:pPr>
      <w:r w:rsidRPr="00103651">
        <w:rPr>
          <w:rFonts w:cs="Arial"/>
          <w:sz w:val="24"/>
          <w:szCs w:val="24"/>
        </w:rPr>
        <w:t xml:space="preserve">If you have </w:t>
      </w:r>
      <w:r w:rsidR="005057D4" w:rsidRPr="00103651">
        <w:rPr>
          <w:rFonts w:cs="Arial"/>
          <w:sz w:val="24"/>
          <w:szCs w:val="24"/>
        </w:rPr>
        <w:t>learners</w:t>
      </w:r>
      <w:r w:rsidRPr="00103651">
        <w:rPr>
          <w:rFonts w:cs="Arial"/>
          <w:sz w:val="24"/>
          <w:szCs w:val="24"/>
        </w:rPr>
        <w:t xml:space="preserve"> who are unfamiliar or nervous </w:t>
      </w:r>
      <w:r w:rsidR="00ED75CD" w:rsidRPr="00103651">
        <w:rPr>
          <w:rFonts w:cs="Arial"/>
          <w:sz w:val="24"/>
          <w:szCs w:val="24"/>
        </w:rPr>
        <w:t xml:space="preserve">of using online </w:t>
      </w:r>
      <w:r w:rsidR="005057D4" w:rsidRPr="00103651">
        <w:rPr>
          <w:rFonts w:cs="Arial"/>
          <w:sz w:val="24"/>
          <w:szCs w:val="24"/>
        </w:rPr>
        <w:t>platform</w:t>
      </w:r>
      <w:r w:rsidR="00ED75CD" w:rsidRPr="00103651">
        <w:rPr>
          <w:rFonts w:cs="Arial"/>
          <w:sz w:val="24"/>
          <w:szCs w:val="24"/>
        </w:rPr>
        <w:t xml:space="preserve"> then arrange for a colleague from your provider to be available to offer telephone support </w:t>
      </w:r>
    </w:p>
    <w:p w14:paraId="4E7170E2" w14:textId="0E676260" w:rsidR="00A16952" w:rsidRPr="00103651" w:rsidRDefault="00A16952" w:rsidP="005207D8">
      <w:pPr>
        <w:rPr>
          <w:rFonts w:cs="Arial"/>
          <w:sz w:val="24"/>
          <w:szCs w:val="24"/>
        </w:rPr>
      </w:pPr>
      <w:r w:rsidRPr="00103651">
        <w:rPr>
          <w:rFonts w:cs="Arial"/>
          <w:sz w:val="24"/>
          <w:szCs w:val="24"/>
        </w:rPr>
        <w:t>Check that all learners can see and hear you</w:t>
      </w:r>
    </w:p>
    <w:p w14:paraId="02989D19" w14:textId="63422CDA" w:rsidR="00B72B1F" w:rsidRPr="00C3424A" w:rsidRDefault="00C3424A" w:rsidP="00B72B1F">
      <w:pPr>
        <w:rPr>
          <w:rFonts w:cs="Arial"/>
          <w:sz w:val="24"/>
          <w:szCs w:val="24"/>
        </w:rPr>
      </w:pPr>
      <w:r w:rsidRPr="00C3424A">
        <w:rPr>
          <w:rFonts w:cs="Arial"/>
          <w:sz w:val="24"/>
          <w:szCs w:val="24"/>
        </w:rPr>
        <w:t xml:space="preserve">You should also </w:t>
      </w:r>
      <w:r w:rsidRPr="00C3424A">
        <w:rPr>
          <w:rFonts w:cs="Arial"/>
          <w:color w:val="0B0C0C"/>
          <w:sz w:val="24"/>
          <w:szCs w:val="24"/>
          <w:shd w:val="clear" w:color="auto" w:fill="FFFFFF"/>
        </w:rPr>
        <w:t xml:space="preserve">provide </w:t>
      </w:r>
      <w:r w:rsidR="00A7642E">
        <w:rPr>
          <w:rFonts w:cs="Arial"/>
          <w:color w:val="0B0C0C"/>
          <w:sz w:val="24"/>
          <w:szCs w:val="24"/>
          <w:shd w:val="clear" w:color="auto" w:fill="FFFFFF"/>
        </w:rPr>
        <w:t>learners</w:t>
      </w:r>
      <w:r w:rsidRPr="00C3424A">
        <w:rPr>
          <w:rFonts w:cs="Arial"/>
          <w:color w:val="0B0C0C"/>
          <w:sz w:val="24"/>
          <w:szCs w:val="24"/>
          <w:shd w:val="clear" w:color="auto" w:fill="FFFFFF"/>
        </w:rPr>
        <w:t xml:space="preserve"> with clear expectations on remote education, so they know when and how they are expected to engage and demonstrate their learning and how you will give assessment and feedback, with particular consideration given to how to support disadvantaged </w:t>
      </w:r>
      <w:r w:rsidR="00462319">
        <w:rPr>
          <w:rFonts w:cs="Arial"/>
          <w:color w:val="0B0C0C"/>
          <w:sz w:val="24"/>
          <w:szCs w:val="24"/>
          <w:shd w:val="clear" w:color="auto" w:fill="FFFFFF"/>
        </w:rPr>
        <w:t xml:space="preserve">learners and learners </w:t>
      </w:r>
      <w:r w:rsidR="004117AE">
        <w:rPr>
          <w:rFonts w:cs="Arial"/>
          <w:color w:val="0B0C0C"/>
          <w:sz w:val="24"/>
          <w:szCs w:val="24"/>
          <w:shd w:val="clear" w:color="auto" w:fill="FFFFFF"/>
        </w:rPr>
        <w:t>with sp</w:t>
      </w:r>
      <w:r w:rsidRPr="00C3424A">
        <w:rPr>
          <w:rFonts w:cs="Arial"/>
          <w:color w:val="0B0C0C"/>
          <w:sz w:val="24"/>
          <w:szCs w:val="24"/>
          <w:shd w:val="clear" w:color="auto" w:fill="FFFFFF"/>
        </w:rPr>
        <w:t>ecial educational needs</w:t>
      </w:r>
      <w:r w:rsidR="004117AE">
        <w:rPr>
          <w:rFonts w:cs="Arial"/>
          <w:color w:val="0B0C0C"/>
          <w:sz w:val="24"/>
          <w:szCs w:val="24"/>
          <w:shd w:val="clear" w:color="auto" w:fill="FFFFFF"/>
        </w:rPr>
        <w:t>.</w:t>
      </w:r>
    </w:p>
    <w:p w14:paraId="34B99D4D" w14:textId="2D35626C" w:rsidR="004142C1" w:rsidRDefault="004142C1">
      <w:pPr>
        <w:rPr>
          <w:rFonts w:eastAsia="Times New Roman" w:cs="Arial"/>
          <w:b/>
          <w:bCs/>
          <w:sz w:val="28"/>
          <w:szCs w:val="28"/>
        </w:rPr>
      </w:pPr>
    </w:p>
    <w:p w14:paraId="34F3F562" w14:textId="59D12BFE" w:rsidR="00AA55BD" w:rsidRPr="00D84CA5" w:rsidRDefault="00AA55BD" w:rsidP="004142C1">
      <w:pPr>
        <w:pStyle w:val="Heading2"/>
      </w:pPr>
      <w:bookmarkStart w:id="12" w:name="_Toc51157320"/>
      <w:r w:rsidRPr="00D84CA5">
        <w:t xml:space="preserve">Online </w:t>
      </w:r>
      <w:r w:rsidR="00E1505B">
        <w:t>l</w:t>
      </w:r>
      <w:r w:rsidRPr="00D84CA5">
        <w:t>earning guidance</w:t>
      </w:r>
      <w:bookmarkEnd w:id="12"/>
    </w:p>
    <w:p w14:paraId="679E42D3" w14:textId="5AD6E31C" w:rsidR="00E52288" w:rsidRPr="004142C1" w:rsidRDefault="00E52288" w:rsidP="003D0A48">
      <w:pPr>
        <w:pStyle w:val="Heading3"/>
        <w:spacing w:before="0"/>
      </w:pPr>
      <w:bookmarkStart w:id="13" w:name="_Toc51157321"/>
      <w:r w:rsidRPr="004142C1">
        <w:t xml:space="preserve">Use of </w:t>
      </w:r>
      <w:r w:rsidR="00CD35DB">
        <w:t>m</w:t>
      </w:r>
      <w:r w:rsidRPr="004142C1">
        <w:t>ute</w:t>
      </w:r>
      <w:bookmarkEnd w:id="13"/>
      <w:r w:rsidRPr="004142C1">
        <w:t xml:space="preserve"> </w:t>
      </w:r>
    </w:p>
    <w:p w14:paraId="3D7677A9" w14:textId="77777777" w:rsidR="00E52288" w:rsidRPr="004142C1" w:rsidRDefault="00E52288" w:rsidP="00E52288">
      <w:pPr>
        <w:pStyle w:val="ListParagraph"/>
        <w:numPr>
          <w:ilvl w:val="0"/>
          <w:numId w:val="20"/>
        </w:numPr>
        <w:spacing w:after="160" w:line="259" w:lineRule="auto"/>
        <w:contextualSpacing/>
        <w:rPr>
          <w:rFonts w:ascii="Arial" w:hAnsi="Arial" w:cs="Arial"/>
          <w:sz w:val="24"/>
          <w:szCs w:val="24"/>
        </w:rPr>
      </w:pPr>
      <w:r w:rsidRPr="004142C1">
        <w:rPr>
          <w:rFonts w:ascii="Arial" w:hAnsi="Arial" w:cs="Arial"/>
          <w:sz w:val="24"/>
          <w:szCs w:val="24"/>
        </w:rPr>
        <w:t xml:space="preserve">when learners are working independently mute all mics so there is no background interference.  </w:t>
      </w:r>
    </w:p>
    <w:p w14:paraId="04D97487" w14:textId="77777777" w:rsidR="00E52288" w:rsidRPr="004142C1" w:rsidRDefault="00E52288" w:rsidP="00E52288">
      <w:pPr>
        <w:pStyle w:val="ListParagraph"/>
        <w:numPr>
          <w:ilvl w:val="0"/>
          <w:numId w:val="20"/>
        </w:numPr>
        <w:spacing w:after="160" w:line="259" w:lineRule="auto"/>
        <w:contextualSpacing/>
        <w:rPr>
          <w:rFonts w:ascii="Arial" w:hAnsi="Arial" w:cs="Arial"/>
          <w:sz w:val="24"/>
          <w:szCs w:val="24"/>
        </w:rPr>
      </w:pPr>
      <w:r w:rsidRPr="004142C1">
        <w:rPr>
          <w:rFonts w:ascii="Arial" w:hAnsi="Arial" w:cs="Arial"/>
          <w:sz w:val="24"/>
          <w:szCs w:val="24"/>
        </w:rPr>
        <w:t xml:space="preserve">If learners are working together then mute your own mic so as not to disturb their group chat.  </w:t>
      </w:r>
    </w:p>
    <w:p w14:paraId="25580243" w14:textId="77BB83A1" w:rsidR="00E52288" w:rsidRDefault="00E52288" w:rsidP="00E52288">
      <w:pPr>
        <w:pStyle w:val="ListParagraph"/>
        <w:numPr>
          <w:ilvl w:val="0"/>
          <w:numId w:val="20"/>
        </w:numPr>
        <w:spacing w:after="160" w:line="259" w:lineRule="auto"/>
        <w:contextualSpacing/>
        <w:rPr>
          <w:rFonts w:ascii="Arial" w:hAnsi="Arial" w:cs="Arial"/>
          <w:sz w:val="24"/>
          <w:szCs w:val="24"/>
        </w:rPr>
      </w:pPr>
      <w:r w:rsidRPr="004142C1">
        <w:rPr>
          <w:rFonts w:ascii="Arial" w:hAnsi="Arial" w:cs="Arial"/>
          <w:sz w:val="24"/>
          <w:szCs w:val="24"/>
        </w:rPr>
        <w:t xml:space="preserve">When you are giving input mute learners mics so that yours is the only </w:t>
      </w:r>
      <w:proofErr w:type="gramStart"/>
      <w:r w:rsidRPr="004142C1">
        <w:rPr>
          <w:rFonts w:ascii="Arial" w:hAnsi="Arial" w:cs="Arial"/>
          <w:sz w:val="24"/>
          <w:szCs w:val="24"/>
        </w:rPr>
        <w:t>sound</w:t>
      </w:r>
      <w:proofErr w:type="gramEnd"/>
      <w:r w:rsidRPr="004142C1">
        <w:rPr>
          <w:rFonts w:ascii="Arial" w:hAnsi="Arial" w:cs="Arial"/>
          <w:sz w:val="24"/>
          <w:szCs w:val="24"/>
        </w:rPr>
        <w:t xml:space="preserve"> they have</w:t>
      </w:r>
      <w:r w:rsidR="00407731">
        <w:rPr>
          <w:rFonts w:ascii="Arial" w:hAnsi="Arial" w:cs="Arial"/>
          <w:sz w:val="24"/>
          <w:szCs w:val="24"/>
        </w:rPr>
        <w:t>.</w:t>
      </w:r>
    </w:p>
    <w:p w14:paraId="134C8433" w14:textId="77777777" w:rsidR="00E52288" w:rsidRPr="00D84CA5" w:rsidRDefault="00E52288" w:rsidP="00E52288">
      <w:pPr>
        <w:rPr>
          <w:rFonts w:cs="Arial"/>
          <w:b/>
          <w:bCs/>
          <w:sz w:val="24"/>
          <w:szCs w:val="24"/>
        </w:rPr>
      </w:pPr>
      <w:r w:rsidRPr="00D84CA5">
        <w:rPr>
          <w:rFonts w:cs="Arial"/>
          <w:b/>
          <w:bCs/>
          <w:sz w:val="24"/>
          <w:szCs w:val="24"/>
        </w:rPr>
        <w:t>Screen sharing tips:</w:t>
      </w:r>
    </w:p>
    <w:p w14:paraId="79786134" w14:textId="77777777" w:rsidR="00E52288" w:rsidRPr="001A4EC8" w:rsidRDefault="00E52288" w:rsidP="002116FF">
      <w:pPr>
        <w:pStyle w:val="ListParagraph"/>
        <w:numPr>
          <w:ilvl w:val="0"/>
          <w:numId w:val="22"/>
        </w:numPr>
        <w:spacing w:after="160" w:line="259" w:lineRule="auto"/>
        <w:contextualSpacing/>
        <w:rPr>
          <w:rFonts w:ascii="Arial" w:hAnsi="Arial" w:cs="Arial"/>
          <w:sz w:val="24"/>
          <w:szCs w:val="24"/>
        </w:rPr>
      </w:pPr>
      <w:r w:rsidRPr="001A4EC8">
        <w:rPr>
          <w:rFonts w:ascii="Arial" w:hAnsi="Arial" w:cs="Arial"/>
          <w:sz w:val="24"/>
          <w:szCs w:val="24"/>
        </w:rPr>
        <w:t>Remove any photo backgrounds on your computer desktop.</w:t>
      </w:r>
    </w:p>
    <w:p w14:paraId="1A360F70" w14:textId="77777777" w:rsidR="00E52288" w:rsidRPr="001A4EC8" w:rsidRDefault="00E52288" w:rsidP="002116FF">
      <w:pPr>
        <w:pStyle w:val="ListParagraph"/>
        <w:numPr>
          <w:ilvl w:val="0"/>
          <w:numId w:val="22"/>
        </w:numPr>
        <w:spacing w:after="160" w:line="259" w:lineRule="auto"/>
        <w:contextualSpacing/>
        <w:rPr>
          <w:rFonts w:ascii="Arial" w:hAnsi="Arial" w:cs="Arial"/>
          <w:sz w:val="24"/>
          <w:szCs w:val="24"/>
        </w:rPr>
      </w:pPr>
      <w:r w:rsidRPr="001A4EC8">
        <w:rPr>
          <w:rFonts w:ascii="Arial" w:hAnsi="Arial" w:cs="Arial"/>
          <w:sz w:val="24"/>
          <w:szCs w:val="24"/>
        </w:rPr>
        <w:t>Close Outlook and other programs not in use. Avoid embarrassing pop-up windows or dialog boxes.</w:t>
      </w:r>
    </w:p>
    <w:p w14:paraId="26FB05CB" w14:textId="77777777" w:rsidR="00E52288" w:rsidRPr="001A4EC8" w:rsidRDefault="00E52288" w:rsidP="002116FF">
      <w:pPr>
        <w:pStyle w:val="ListParagraph"/>
        <w:numPr>
          <w:ilvl w:val="0"/>
          <w:numId w:val="22"/>
        </w:numPr>
        <w:spacing w:after="160" w:line="259" w:lineRule="auto"/>
        <w:contextualSpacing/>
        <w:rPr>
          <w:rFonts w:ascii="Arial" w:hAnsi="Arial" w:cs="Arial"/>
          <w:sz w:val="24"/>
          <w:szCs w:val="24"/>
        </w:rPr>
      </w:pPr>
      <w:r w:rsidRPr="001A4EC8">
        <w:rPr>
          <w:rFonts w:ascii="Arial" w:hAnsi="Arial" w:cs="Arial"/>
          <w:sz w:val="24"/>
          <w:szCs w:val="24"/>
        </w:rPr>
        <w:t>Don't crowd the view. Make sure to have one application open at a time.</w:t>
      </w:r>
    </w:p>
    <w:p w14:paraId="071A08E1" w14:textId="77777777" w:rsidR="00E52288" w:rsidRPr="001A4EC8" w:rsidRDefault="00E52288" w:rsidP="002116FF">
      <w:pPr>
        <w:pStyle w:val="ListParagraph"/>
        <w:numPr>
          <w:ilvl w:val="0"/>
          <w:numId w:val="22"/>
        </w:numPr>
        <w:spacing w:after="160" w:line="259" w:lineRule="auto"/>
        <w:contextualSpacing/>
        <w:rPr>
          <w:rFonts w:ascii="Arial" w:hAnsi="Arial" w:cs="Arial"/>
          <w:sz w:val="24"/>
          <w:szCs w:val="24"/>
        </w:rPr>
      </w:pPr>
      <w:r w:rsidRPr="001A4EC8">
        <w:rPr>
          <w:rFonts w:ascii="Arial" w:hAnsi="Arial" w:cs="Arial"/>
          <w:sz w:val="24"/>
          <w:szCs w:val="24"/>
        </w:rPr>
        <w:t>Don't keep attendees waiting. Have applications open and ready to demonstrate.</w:t>
      </w:r>
    </w:p>
    <w:p w14:paraId="0CD341D6" w14:textId="5EAEE8BC" w:rsidR="00E52288" w:rsidRPr="001A4EC8" w:rsidRDefault="00E52288" w:rsidP="002116FF">
      <w:pPr>
        <w:pStyle w:val="ListParagraph"/>
        <w:numPr>
          <w:ilvl w:val="0"/>
          <w:numId w:val="22"/>
        </w:numPr>
        <w:spacing w:after="160" w:line="259" w:lineRule="auto"/>
        <w:contextualSpacing/>
        <w:rPr>
          <w:rFonts w:ascii="Arial" w:hAnsi="Arial" w:cs="Arial"/>
          <w:sz w:val="24"/>
          <w:szCs w:val="24"/>
        </w:rPr>
      </w:pPr>
      <w:r w:rsidRPr="001A4EC8">
        <w:rPr>
          <w:rFonts w:ascii="Arial" w:hAnsi="Arial" w:cs="Arial"/>
          <w:sz w:val="24"/>
          <w:szCs w:val="24"/>
        </w:rPr>
        <w:t>Turn off your computer's "sleep" function--especially if a re</w:t>
      </w:r>
      <w:r w:rsidR="00F35D73" w:rsidRPr="001A4EC8">
        <w:rPr>
          <w:rFonts w:ascii="Arial" w:hAnsi="Arial" w:cs="Arial"/>
          <w:sz w:val="24"/>
          <w:szCs w:val="24"/>
        </w:rPr>
        <w:t>-</w:t>
      </w:r>
      <w:r w:rsidRPr="001A4EC8">
        <w:rPr>
          <w:rFonts w:ascii="Arial" w:hAnsi="Arial" w:cs="Arial"/>
          <w:sz w:val="24"/>
          <w:szCs w:val="24"/>
        </w:rPr>
        <w:t>login is required.</w:t>
      </w:r>
    </w:p>
    <w:p w14:paraId="1F9154A9" w14:textId="77777777" w:rsidR="00E52288" w:rsidRPr="001A4EC8" w:rsidRDefault="00E52288" w:rsidP="002116FF">
      <w:pPr>
        <w:pStyle w:val="ListParagraph"/>
        <w:numPr>
          <w:ilvl w:val="0"/>
          <w:numId w:val="22"/>
        </w:numPr>
        <w:spacing w:after="160" w:line="259" w:lineRule="auto"/>
        <w:contextualSpacing/>
        <w:rPr>
          <w:rFonts w:ascii="Arial" w:hAnsi="Arial" w:cs="Arial"/>
          <w:sz w:val="24"/>
          <w:szCs w:val="24"/>
        </w:rPr>
      </w:pPr>
      <w:r w:rsidRPr="001A4EC8">
        <w:rPr>
          <w:rFonts w:ascii="Arial" w:hAnsi="Arial" w:cs="Arial"/>
          <w:sz w:val="24"/>
          <w:szCs w:val="24"/>
        </w:rPr>
        <w:t>Remember to maximize your screen (click Full Screen) in Web demos.</w:t>
      </w:r>
    </w:p>
    <w:p w14:paraId="2569876D" w14:textId="77777777" w:rsidR="00E52288" w:rsidRPr="001A4EC8" w:rsidRDefault="00E52288" w:rsidP="002116FF">
      <w:pPr>
        <w:pStyle w:val="ListParagraph"/>
        <w:numPr>
          <w:ilvl w:val="0"/>
          <w:numId w:val="22"/>
        </w:numPr>
        <w:spacing w:after="160" w:line="259" w:lineRule="auto"/>
        <w:contextualSpacing/>
        <w:rPr>
          <w:rFonts w:ascii="Arial" w:hAnsi="Arial" w:cs="Arial"/>
          <w:sz w:val="24"/>
          <w:szCs w:val="24"/>
        </w:rPr>
      </w:pPr>
      <w:r w:rsidRPr="001A4EC8">
        <w:rPr>
          <w:rFonts w:ascii="Arial" w:hAnsi="Arial" w:cs="Arial"/>
          <w:sz w:val="24"/>
          <w:szCs w:val="24"/>
        </w:rPr>
        <w:t>Use both points of view--consider using a second computer: one to run the event as Host, another to screen share and see the participant view.</w:t>
      </w:r>
    </w:p>
    <w:p w14:paraId="5C7D24A2" w14:textId="4C24B349" w:rsidR="00E52288" w:rsidRPr="001A4EC8" w:rsidRDefault="00E52288" w:rsidP="002116FF">
      <w:pPr>
        <w:pStyle w:val="ListParagraph"/>
        <w:numPr>
          <w:ilvl w:val="0"/>
          <w:numId w:val="22"/>
        </w:numPr>
        <w:spacing w:after="160" w:line="259" w:lineRule="auto"/>
        <w:contextualSpacing/>
        <w:rPr>
          <w:rFonts w:ascii="Arial" w:eastAsia="Times New Roman" w:hAnsi="Arial" w:cs="Arial"/>
          <w:sz w:val="24"/>
          <w:szCs w:val="24"/>
        </w:rPr>
      </w:pPr>
      <w:r w:rsidRPr="001A4EC8">
        <w:rPr>
          <w:rFonts w:ascii="Arial" w:eastAsia="Times New Roman" w:hAnsi="Arial" w:cs="Arial"/>
          <w:sz w:val="24"/>
          <w:szCs w:val="24"/>
        </w:rPr>
        <w:t xml:space="preserve">You can play a video on YouTube or in your files by choosing </w:t>
      </w:r>
      <w:r w:rsidR="00F35D73" w:rsidRPr="001A4EC8">
        <w:rPr>
          <w:rFonts w:ascii="Arial" w:eastAsia="Times New Roman" w:hAnsi="Arial" w:cs="Arial"/>
          <w:sz w:val="24"/>
          <w:szCs w:val="24"/>
        </w:rPr>
        <w:t>‘</w:t>
      </w:r>
      <w:r w:rsidRPr="001A4EC8">
        <w:rPr>
          <w:rFonts w:ascii="Arial" w:eastAsia="Times New Roman" w:hAnsi="Arial" w:cs="Arial"/>
          <w:sz w:val="24"/>
          <w:szCs w:val="24"/>
        </w:rPr>
        <w:t>Share</w:t>
      </w:r>
      <w:r w:rsidR="00F35D73" w:rsidRPr="001A4EC8">
        <w:rPr>
          <w:rFonts w:ascii="Arial" w:eastAsia="Times New Roman" w:hAnsi="Arial" w:cs="Arial"/>
          <w:sz w:val="24"/>
          <w:szCs w:val="24"/>
        </w:rPr>
        <w:t>’</w:t>
      </w:r>
      <w:r w:rsidRPr="001A4EC8">
        <w:rPr>
          <w:rFonts w:ascii="Arial" w:eastAsia="Times New Roman" w:hAnsi="Arial" w:cs="Arial"/>
          <w:sz w:val="24"/>
          <w:szCs w:val="24"/>
        </w:rPr>
        <w:t xml:space="preserve"> then click on ‘Include system audio,’ choose your ‘Window,’ and enable ‘Full screen.’</w:t>
      </w:r>
    </w:p>
    <w:p w14:paraId="1E328607" w14:textId="1F545C20" w:rsidR="00E52288" w:rsidRPr="002116FF" w:rsidRDefault="00E52288" w:rsidP="002116FF">
      <w:pPr>
        <w:pStyle w:val="ListParagraph"/>
        <w:numPr>
          <w:ilvl w:val="0"/>
          <w:numId w:val="22"/>
        </w:numPr>
        <w:spacing w:after="160" w:line="259" w:lineRule="auto"/>
        <w:contextualSpacing/>
        <w:rPr>
          <w:rFonts w:ascii="Arial" w:eastAsia="Times New Roman" w:hAnsi="Arial" w:cs="Arial"/>
        </w:rPr>
      </w:pPr>
      <w:r w:rsidRPr="001A4EC8">
        <w:rPr>
          <w:rFonts w:ascii="Arial" w:eastAsia="Times New Roman" w:hAnsi="Arial" w:cs="Arial"/>
          <w:sz w:val="24"/>
          <w:szCs w:val="24"/>
        </w:rPr>
        <w:t xml:space="preserve">If you want to do a demonstration </w:t>
      </w:r>
      <w:r w:rsidR="008E5CEC" w:rsidRPr="001A4EC8">
        <w:rPr>
          <w:rFonts w:ascii="Arial" w:eastAsia="Times New Roman" w:hAnsi="Arial" w:cs="Arial"/>
          <w:sz w:val="24"/>
          <w:szCs w:val="24"/>
        </w:rPr>
        <w:t xml:space="preserve">of an application </w:t>
      </w:r>
      <w:r w:rsidRPr="001A4EC8">
        <w:rPr>
          <w:rFonts w:ascii="Arial" w:eastAsia="Times New Roman" w:hAnsi="Arial" w:cs="Arial"/>
          <w:sz w:val="24"/>
          <w:szCs w:val="24"/>
        </w:rPr>
        <w:t xml:space="preserve">go to </w:t>
      </w:r>
      <w:r w:rsidR="00F35D73" w:rsidRPr="001A4EC8">
        <w:rPr>
          <w:rFonts w:ascii="Arial" w:eastAsia="Times New Roman" w:hAnsi="Arial" w:cs="Arial"/>
          <w:sz w:val="24"/>
          <w:szCs w:val="24"/>
        </w:rPr>
        <w:t>‘</w:t>
      </w:r>
      <w:r w:rsidRPr="001A4EC8">
        <w:rPr>
          <w:rFonts w:ascii="Arial" w:eastAsia="Times New Roman" w:hAnsi="Arial" w:cs="Arial"/>
          <w:sz w:val="24"/>
          <w:szCs w:val="24"/>
        </w:rPr>
        <w:t>Share</w:t>
      </w:r>
      <w:r w:rsidR="00F35D73" w:rsidRPr="001A4EC8">
        <w:rPr>
          <w:rFonts w:ascii="Arial" w:eastAsia="Times New Roman" w:hAnsi="Arial" w:cs="Arial"/>
          <w:sz w:val="24"/>
          <w:szCs w:val="24"/>
        </w:rPr>
        <w:t>’</w:t>
      </w:r>
      <w:r w:rsidRPr="001A4EC8">
        <w:rPr>
          <w:rFonts w:ascii="Arial" w:eastAsia="Times New Roman" w:hAnsi="Arial" w:cs="Arial"/>
          <w:sz w:val="24"/>
          <w:szCs w:val="24"/>
        </w:rPr>
        <w:t xml:space="preserve"> and choose ‘Desktop.’ Your participants will be able to see your desktop and follow your actions</w:t>
      </w:r>
      <w:r w:rsidRPr="00D84CA5">
        <w:rPr>
          <w:rFonts w:ascii="Arial" w:eastAsia="Times New Roman" w:hAnsi="Arial" w:cs="Arial"/>
        </w:rPr>
        <w:t>.</w:t>
      </w:r>
    </w:p>
    <w:p w14:paraId="23D4F803" w14:textId="77777777" w:rsidR="00816B75" w:rsidRPr="00D84CA5" w:rsidRDefault="00816B75" w:rsidP="004142C1">
      <w:pPr>
        <w:pStyle w:val="Heading3"/>
      </w:pPr>
      <w:bookmarkStart w:id="14" w:name="_Toc51157322"/>
      <w:r w:rsidRPr="00D84CA5">
        <w:lastRenderedPageBreak/>
        <w:t>Breakout rooms</w:t>
      </w:r>
      <w:bookmarkEnd w:id="14"/>
    </w:p>
    <w:p w14:paraId="63D2067E" w14:textId="77777777" w:rsidR="00E745D9" w:rsidRPr="004142C1" w:rsidRDefault="00E745D9" w:rsidP="00E745D9">
      <w:pPr>
        <w:pStyle w:val="ListParagraph"/>
        <w:numPr>
          <w:ilvl w:val="0"/>
          <w:numId w:val="3"/>
        </w:numPr>
        <w:spacing w:after="160" w:line="259" w:lineRule="auto"/>
        <w:contextualSpacing/>
        <w:rPr>
          <w:rFonts w:ascii="Arial" w:hAnsi="Arial" w:cs="Arial"/>
          <w:sz w:val="24"/>
          <w:szCs w:val="24"/>
        </w:rPr>
      </w:pPr>
      <w:r w:rsidRPr="004142C1">
        <w:rPr>
          <w:rFonts w:ascii="Arial" w:hAnsi="Arial" w:cs="Arial"/>
          <w:sz w:val="24"/>
          <w:szCs w:val="24"/>
          <w:shd w:val="clear" w:color="auto" w:fill="FFFFFF"/>
        </w:rPr>
        <w:t xml:space="preserve">Breakout rooms are a good way to enable small group </w:t>
      </w:r>
      <w:proofErr w:type="gramStart"/>
      <w:r w:rsidRPr="004142C1">
        <w:rPr>
          <w:rFonts w:ascii="Arial" w:hAnsi="Arial" w:cs="Arial"/>
          <w:sz w:val="24"/>
          <w:szCs w:val="24"/>
          <w:shd w:val="clear" w:color="auto" w:fill="FFFFFF"/>
        </w:rPr>
        <w:t>discussion,</w:t>
      </w:r>
      <w:proofErr w:type="gramEnd"/>
      <w:r w:rsidRPr="004142C1">
        <w:rPr>
          <w:rFonts w:ascii="Arial" w:hAnsi="Arial" w:cs="Arial"/>
          <w:sz w:val="24"/>
          <w:szCs w:val="24"/>
          <w:shd w:val="clear" w:color="auto" w:fill="FFFFFF"/>
        </w:rPr>
        <w:t xml:space="preserve"> you can pre-set the groups and also set a timer for the groups</w:t>
      </w:r>
    </w:p>
    <w:p w14:paraId="48563785" w14:textId="54AD9FB6" w:rsidR="00AA55BD" w:rsidRPr="004142C1" w:rsidRDefault="00AA55BD" w:rsidP="00AA55BD">
      <w:pPr>
        <w:pStyle w:val="ListParagraph"/>
        <w:numPr>
          <w:ilvl w:val="0"/>
          <w:numId w:val="3"/>
        </w:numPr>
        <w:spacing w:after="160" w:line="259" w:lineRule="auto"/>
        <w:contextualSpacing/>
        <w:rPr>
          <w:rFonts w:ascii="Arial" w:hAnsi="Arial" w:cs="Arial"/>
          <w:sz w:val="24"/>
          <w:szCs w:val="24"/>
        </w:rPr>
      </w:pPr>
      <w:r w:rsidRPr="004142C1">
        <w:rPr>
          <w:rFonts w:ascii="Arial" w:hAnsi="Arial" w:cs="Arial"/>
          <w:sz w:val="24"/>
          <w:szCs w:val="24"/>
        </w:rPr>
        <w:t>Ways to use breakout rooms</w:t>
      </w:r>
    </w:p>
    <w:p w14:paraId="2E9CD750" w14:textId="77777777" w:rsidR="00AA55BD" w:rsidRPr="004142C1" w:rsidRDefault="00AA55BD" w:rsidP="00AA55BD">
      <w:pPr>
        <w:pStyle w:val="ListParagraph"/>
        <w:numPr>
          <w:ilvl w:val="1"/>
          <w:numId w:val="3"/>
        </w:numPr>
        <w:spacing w:after="160" w:line="259" w:lineRule="auto"/>
        <w:contextualSpacing/>
        <w:rPr>
          <w:rFonts w:ascii="Arial" w:hAnsi="Arial" w:cs="Arial"/>
          <w:sz w:val="24"/>
          <w:szCs w:val="24"/>
        </w:rPr>
      </w:pPr>
      <w:r w:rsidRPr="004142C1">
        <w:rPr>
          <w:rFonts w:ascii="Arial" w:hAnsi="Arial" w:cs="Arial"/>
          <w:sz w:val="24"/>
          <w:szCs w:val="24"/>
        </w:rPr>
        <w:t>Differentiated work – different room = different activity</w:t>
      </w:r>
    </w:p>
    <w:p w14:paraId="51FCE46A" w14:textId="77777777" w:rsidR="00AA55BD" w:rsidRPr="004142C1" w:rsidRDefault="00AA55BD" w:rsidP="00AA55BD">
      <w:pPr>
        <w:pStyle w:val="ListParagraph"/>
        <w:numPr>
          <w:ilvl w:val="1"/>
          <w:numId w:val="3"/>
        </w:numPr>
        <w:spacing w:after="160" w:line="259" w:lineRule="auto"/>
        <w:contextualSpacing/>
        <w:rPr>
          <w:rFonts w:ascii="Arial" w:hAnsi="Arial" w:cs="Arial"/>
          <w:sz w:val="24"/>
          <w:szCs w:val="24"/>
        </w:rPr>
      </w:pPr>
      <w:r w:rsidRPr="004142C1">
        <w:rPr>
          <w:rFonts w:ascii="Arial" w:hAnsi="Arial" w:cs="Arial"/>
          <w:sz w:val="24"/>
          <w:szCs w:val="24"/>
        </w:rPr>
        <w:t>1:1 support with learner away from other learners</w:t>
      </w:r>
    </w:p>
    <w:p w14:paraId="6DD393DE" w14:textId="675C0012" w:rsidR="00AA55BD" w:rsidRPr="004142C1" w:rsidRDefault="00AA55BD" w:rsidP="00AA55BD">
      <w:pPr>
        <w:pStyle w:val="ListParagraph"/>
        <w:numPr>
          <w:ilvl w:val="1"/>
          <w:numId w:val="3"/>
        </w:numPr>
        <w:spacing w:after="160" w:line="259" w:lineRule="auto"/>
        <w:contextualSpacing/>
        <w:rPr>
          <w:rFonts w:ascii="Arial" w:hAnsi="Arial" w:cs="Arial"/>
          <w:sz w:val="24"/>
          <w:szCs w:val="24"/>
        </w:rPr>
      </w:pPr>
      <w:r w:rsidRPr="004142C1">
        <w:rPr>
          <w:rFonts w:ascii="Arial" w:hAnsi="Arial" w:cs="Arial"/>
          <w:sz w:val="24"/>
          <w:szCs w:val="24"/>
        </w:rPr>
        <w:t>Learners can share their work privately with tutor</w:t>
      </w:r>
    </w:p>
    <w:p w14:paraId="28B865A4" w14:textId="77777777" w:rsidR="00787643" w:rsidRPr="004142C1" w:rsidRDefault="00787643" w:rsidP="00787643">
      <w:pPr>
        <w:pStyle w:val="ListParagraph"/>
        <w:spacing w:after="160" w:line="259" w:lineRule="auto"/>
        <w:contextualSpacing/>
        <w:rPr>
          <w:rFonts w:ascii="Arial" w:hAnsi="Arial" w:cs="Arial"/>
          <w:sz w:val="24"/>
          <w:szCs w:val="24"/>
        </w:rPr>
      </w:pPr>
    </w:p>
    <w:p w14:paraId="441B4C47" w14:textId="7B20991A" w:rsidR="00F13782" w:rsidRPr="00D84CA5" w:rsidRDefault="00F13782" w:rsidP="00E745D9">
      <w:pPr>
        <w:pStyle w:val="Heading3"/>
      </w:pPr>
      <w:bookmarkStart w:id="15" w:name="_Toc51157323"/>
      <w:r w:rsidRPr="00D84CA5">
        <w:t>Setting individual tasks</w:t>
      </w:r>
      <w:bookmarkEnd w:id="15"/>
    </w:p>
    <w:p w14:paraId="5B074B58" w14:textId="0052B36F" w:rsidR="006246C2" w:rsidRPr="00E45E16" w:rsidRDefault="006246C2" w:rsidP="00E73623">
      <w:pPr>
        <w:pStyle w:val="ListParagraph"/>
        <w:numPr>
          <w:ilvl w:val="0"/>
          <w:numId w:val="21"/>
        </w:numPr>
        <w:spacing w:after="160" w:line="259" w:lineRule="auto"/>
        <w:contextualSpacing/>
        <w:rPr>
          <w:rFonts w:ascii="Arial" w:hAnsi="Arial" w:cs="Arial"/>
          <w:sz w:val="24"/>
          <w:szCs w:val="24"/>
        </w:rPr>
      </w:pPr>
      <w:r w:rsidRPr="00E45E16">
        <w:rPr>
          <w:rFonts w:ascii="Arial" w:hAnsi="Arial" w:cs="Arial"/>
          <w:sz w:val="24"/>
          <w:szCs w:val="24"/>
        </w:rPr>
        <w:t>When setting individual tasks, ask learners to hide video and mute so there are no distractions, making sure you give specific time for when you will ask all to return.</w:t>
      </w:r>
    </w:p>
    <w:p w14:paraId="7FBA68B6" w14:textId="1439A539" w:rsidR="00C139D2" w:rsidRPr="00E45E16" w:rsidRDefault="00C139D2" w:rsidP="00E73623">
      <w:pPr>
        <w:pStyle w:val="ListParagraph"/>
        <w:numPr>
          <w:ilvl w:val="0"/>
          <w:numId w:val="21"/>
        </w:numPr>
        <w:spacing w:after="160" w:line="259" w:lineRule="auto"/>
        <w:contextualSpacing/>
        <w:rPr>
          <w:rFonts w:ascii="Arial" w:hAnsi="Arial" w:cs="Arial"/>
          <w:sz w:val="24"/>
          <w:szCs w:val="24"/>
        </w:rPr>
      </w:pPr>
      <w:r w:rsidRPr="00E45E16">
        <w:rPr>
          <w:rFonts w:ascii="Arial" w:hAnsi="Arial" w:cs="Arial"/>
          <w:sz w:val="24"/>
          <w:szCs w:val="24"/>
        </w:rPr>
        <w:t xml:space="preserve">Remember to mute your own mic when learners are working </w:t>
      </w:r>
      <w:r w:rsidR="00A56DA4" w:rsidRPr="00E45E16">
        <w:rPr>
          <w:rFonts w:ascii="Arial" w:hAnsi="Arial" w:cs="Arial"/>
          <w:sz w:val="24"/>
          <w:szCs w:val="24"/>
        </w:rPr>
        <w:t>independently so they cannot hear your background sounds such as typing.</w:t>
      </w:r>
    </w:p>
    <w:p w14:paraId="0284254B" w14:textId="0F72008B" w:rsidR="00A56DA4" w:rsidRPr="00E45E16" w:rsidRDefault="00A56DA4" w:rsidP="00E73623">
      <w:pPr>
        <w:pStyle w:val="ListParagraph"/>
        <w:numPr>
          <w:ilvl w:val="0"/>
          <w:numId w:val="21"/>
        </w:numPr>
        <w:spacing w:after="160" w:line="259" w:lineRule="auto"/>
        <w:contextualSpacing/>
        <w:rPr>
          <w:rFonts w:ascii="Arial" w:hAnsi="Arial" w:cs="Arial"/>
          <w:sz w:val="24"/>
          <w:szCs w:val="24"/>
        </w:rPr>
      </w:pPr>
      <w:r w:rsidRPr="00E45E16">
        <w:rPr>
          <w:rFonts w:ascii="Arial" w:hAnsi="Arial" w:cs="Arial"/>
          <w:sz w:val="24"/>
          <w:szCs w:val="24"/>
        </w:rPr>
        <w:t>Learners can use private message to ask you a question</w:t>
      </w:r>
    </w:p>
    <w:p w14:paraId="5C5EED87" w14:textId="6E9CAA90" w:rsidR="00FC5A1C" w:rsidRDefault="00FC5A1C">
      <w:pPr>
        <w:rPr>
          <w:rFonts w:eastAsiaTheme="majorEastAsia" w:cs="Arial"/>
          <w:b/>
          <w:bCs/>
          <w:sz w:val="24"/>
          <w:szCs w:val="24"/>
        </w:rPr>
      </w:pPr>
    </w:p>
    <w:p w14:paraId="46F13DD0" w14:textId="352C7606" w:rsidR="00220D99" w:rsidRPr="00D84CA5" w:rsidRDefault="00F13782" w:rsidP="00E745D9">
      <w:pPr>
        <w:pStyle w:val="Heading3"/>
      </w:pPr>
      <w:bookmarkStart w:id="16" w:name="_Toc51157324"/>
      <w:r w:rsidRPr="00D84CA5">
        <w:t>Managing the group</w:t>
      </w:r>
      <w:r w:rsidR="00914173">
        <w:t>/session</w:t>
      </w:r>
      <w:bookmarkEnd w:id="16"/>
    </w:p>
    <w:p w14:paraId="458B43C8" w14:textId="5DE40D2F" w:rsidR="00F13782" w:rsidRDefault="00F13782" w:rsidP="00F13782">
      <w:pPr>
        <w:pStyle w:val="ListParagraph"/>
        <w:numPr>
          <w:ilvl w:val="0"/>
          <w:numId w:val="19"/>
        </w:numPr>
        <w:spacing w:after="160" w:line="259" w:lineRule="auto"/>
        <w:contextualSpacing/>
        <w:rPr>
          <w:rFonts w:ascii="Arial" w:hAnsi="Arial" w:cs="Arial"/>
          <w:sz w:val="24"/>
          <w:szCs w:val="24"/>
        </w:rPr>
      </w:pPr>
      <w:r w:rsidRPr="003A3097">
        <w:rPr>
          <w:rFonts w:ascii="Arial" w:hAnsi="Arial" w:cs="Arial"/>
          <w:sz w:val="24"/>
          <w:szCs w:val="24"/>
        </w:rPr>
        <w:t>When delivering online, try to have 2 devices available, where you can log in as a participant, that way you can check the learner view.</w:t>
      </w:r>
    </w:p>
    <w:p w14:paraId="10DAA662" w14:textId="2D0D9FA4" w:rsidR="00AF65FD" w:rsidRPr="003A3097" w:rsidRDefault="00AF65FD" w:rsidP="00F13782">
      <w:pPr>
        <w:pStyle w:val="ListParagraph"/>
        <w:numPr>
          <w:ilvl w:val="0"/>
          <w:numId w:val="19"/>
        </w:numPr>
        <w:spacing w:after="160" w:line="259" w:lineRule="auto"/>
        <w:contextualSpacing/>
        <w:rPr>
          <w:rFonts w:ascii="Arial" w:hAnsi="Arial" w:cs="Arial"/>
          <w:sz w:val="24"/>
          <w:szCs w:val="24"/>
        </w:rPr>
      </w:pPr>
      <w:r>
        <w:rPr>
          <w:rFonts w:ascii="Arial" w:hAnsi="Arial" w:cs="Arial"/>
          <w:sz w:val="24"/>
          <w:szCs w:val="24"/>
        </w:rPr>
        <w:t>You could also use your second device to access and view your notes</w:t>
      </w:r>
      <w:r>
        <w:rPr>
          <w:rFonts w:ascii="Arial" w:eastAsia="Arial" w:hAnsi="Arial" w:cs="Arial"/>
          <w:sz w:val="24"/>
          <w:szCs w:val="24"/>
        </w:rPr>
        <w:t>.</w:t>
      </w:r>
    </w:p>
    <w:p w14:paraId="180A3ECC" w14:textId="77777777" w:rsidR="009E1409" w:rsidRPr="009E1409" w:rsidRDefault="009E1409" w:rsidP="009E1409">
      <w:pPr>
        <w:pStyle w:val="ListParagraph"/>
        <w:numPr>
          <w:ilvl w:val="0"/>
          <w:numId w:val="19"/>
        </w:numPr>
        <w:spacing w:after="160" w:line="259" w:lineRule="auto"/>
        <w:contextualSpacing/>
        <w:rPr>
          <w:rFonts w:ascii="Arial" w:eastAsia="Arial" w:hAnsi="Arial" w:cs="Arial"/>
          <w:sz w:val="24"/>
          <w:szCs w:val="24"/>
        </w:rPr>
      </w:pPr>
      <w:r w:rsidRPr="009E1409">
        <w:rPr>
          <w:rFonts w:ascii="Arial" w:eastAsia="Arial" w:hAnsi="Arial" w:cs="Arial"/>
          <w:sz w:val="24"/>
          <w:szCs w:val="24"/>
        </w:rPr>
        <w:t>Ask learners to turn up 5 mins before session starts to enable any difficulties with joining to be sorted prior to the start delivery.</w:t>
      </w:r>
    </w:p>
    <w:p w14:paraId="23394655" w14:textId="77777777" w:rsidR="00816B75" w:rsidRPr="003A3097" w:rsidRDefault="00816B75" w:rsidP="00816B75">
      <w:pPr>
        <w:pStyle w:val="ListParagraph"/>
        <w:numPr>
          <w:ilvl w:val="0"/>
          <w:numId w:val="19"/>
        </w:numPr>
        <w:spacing w:after="160" w:line="259" w:lineRule="auto"/>
        <w:contextualSpacing/>
        <w:rPr>
          <w:rFonts w:ascii="Arial" w:hAnsi="Arial" w:cs="Arial"/>
          <w:sz w:val="24"/>
          <w:szCs w:val="24"/>
          <w:shd w:val="clear" w:color="auto" w:fill="FFFFFF"/>
        </w:rPr>
      </w:pPr>
      <w:r w:rsidRPr="003A3097">
        <w:rPr>
          <w:rFonts w:ascii="Arial" w:hAnsi="Arial" w:cs="Arial"/>
          <w:sz w:val="24"/>
          <w:szCs w:val="24"/>
          <w:shd w:val="clear" w:color="auto" w:fill="FFFFFF"/>
        </w:rPr>
        <w:t>Don’t be afraid to ask learners to reposition themselves if they cannot be clearly seen.</w:t>
      </w:r>
    </w:p>
    <w:p w14:paraId="674BEB77" w14:textId="77777777" w:rsidR="00816B75" w:rsidRPr="003A3097" w:rsidRDefault="00816B75" w:rsidP="00816B75">
      <w:pPr>
        <w:pStyle w:val="ListParagraph"/>
        <w:numPr>
          <w:ilvl w:val="0"/>
          <w:numId w:val="19"/>
        </w:numPr>
        <w:rPr>
          <w:rFonts w:ascii="Arial" w:hAnsi="Arial" w:cs="Arial"/>
          <w:sz w:val="24"/>
          <w:szCs w:val="24"/>
        </w:rPr>
      </w:pPr>
      <w:r w:rsidRPr="003A3097">
        <w:rPr>
          <w:rFonts w:ascii="Arial" w:hAnsi="Arial" w:cs="Arial"/>
          <w:sz w:val="24"/>
          <w:szCs w:val="24"/>
        </w:rPr>
        <w:t>Remind learners each week of how to participate and engage in the session</w:t>
      </w:r>
    </w:p>
    <w:p w14:paraId="66952419" w14:textId="77777777" w:rsidR="00816B75" w:rsidRPr="003A3097" w:rsidRDefault="00816B75" w:rsidP="00816B75">
      <w:pPr>
        <w:pStyle w:val="ListParagraph"/>
        <w:numPr>
          <w:ilvl w:val="0"/>
          <w:numId w:val="19"/>
        </w:numPr>
        <w:rPr>
          <w:rFonts w:ascii="Arial" w:hAnsi="Arial" w:cs="Arial"/>
          <w:sz w:val="24"/>
          <w:szCs w:val="24"/>
        </w:rPr>
      </w:pPr>
      <w:r w:rsidRPr="003A3097">
        <w:rPr>
          <w:rFonts w:ascii="Arial" w:hAnsi="Arial" w:cs="Arial"/>
          <w:sz w:val="24"/>
          <w:szCs w:val="24"/>
        </w:rPr>
        <w:t>Remind learners weekly of the ground rules – especially in relation to muting of mics, being uninterrupted</w:t>
      </w:r>
    </w:p>
    <w:p w14:paraId="5605065B" w14:textId="77777777" w:rsidR="00816B75" w:rsidRPr="003A3097" w:rsidRDefault="00816B75" w:rsidP="00816B75">
      <w:pPr>
        <w:pStyle w:val="ListParagraph"/>
        <w:numPr>
          <w:ilvl w:val="0"/>
          <w:numId w:val="19"/>
        </w:numPr>
        <w:spacing w:after="160" w:line="259" w:lineRule="auto"/>
        <w:contextualSpacing/>
        <w:rPr>
          <w:rFonts w:ascii="Arial" w:hAnsi="Arial" w:cs="Arial"/>
          <w:sz w:val="24"/>
          <w:szCs w:val="24"/>
        </w:rPr>
      </w:pPr>
      <w:r w:rsidRPr="003A3097">
        <w:rPr>
          <w:rFonts w:ascii="Arial" w:hAnsi="Arial" w:cs="Arial"/>
          <w:sz w:val="24"/>
          <w:szCs w:val="24"/>
        </w:rPr>
        <w:t>Hand raised – remind learners to take their hand down afterwards.  Hosts can also do this.</w:t>
      </w:r>
    </w:p>
    <w:p w14:paraId="06EC64A8" w14:textId="37C70608" w:rsidR="00EE6298" w:rsidRPr="00E745D9" w:rsidRDefault="00816B75" w:rsidP="00E745D9">
      <w:pPr>
        <w:pStyle w:val="ListParagraph"/>
        <w:numPr>
          <w:ilvl w:val="0"/>
          <w:numId w:val="19"/>
        </w:numPr>
        <w:spacing w:after="160" w:line="259" w:lineRule="auto"/>
        <w:contextualSpacing/>
        <w:rPr>
          <w:rFonts w:ascii="Arial" w:hAnsi="Arial" w:cs="Arial"/>
          <w:sz w:val="24"/>
          <w:szCs w:val="24"/>
        </w:rPr>
      </w:pPr>
      <w:r w:rsidRPr="003A3097">
        <w:rPr>
          <w:rFonts w:ascii="Arial" w:hAnsi="Arial" w:cs="Arial"/>
          <w:sz w:val="24"/>
          <w:szCs w:val="24"/>
        </w:rPr>
        <w:t>Use of co-host is especially important to monitor chat and hand raised when delivering a lot of content to larger groups.</w:t>
      </w:r>
    </w:p>
    <w:p w14:paraId="183DFDF7" w14:textId="77777777" w:rsidR="00EE6298" w:rsidRPr="003A3097" w:rsidRDefault="00EE6298" w:rsidP="00EE6298">
      <w:pPr>
        <w:pStyle w:val="ListParagraph"/>
        <w:numPr>
          <w:ilvl w:val="0"/>
          <w:numId w:val="19"/>
        </w:numPr>
        <w:spacing w:after="160" w:line="259" w:lineRule="auto"/>
        <w:contextualSpacing/>
        <w:rPr>
          <w:rFonts w:ascii="Arial" w:eastAsia="Arial" w:hAnsi="Arial" w:cs="Arial"/>
          <w:sz w:val="24"/>
          <w:szCs w:val="24"/>
        </w:rPr>
      </w:pPr>
      <w:r w:rsidRPr="003A3097">
        <w:rPr>
          <w:rFonts w:ascii="Arial" w:eastAsia="Arial" w:hAnsi="Arial" w:cs="Arial"/>
          <w:sz w:val="24"/>
          <w:szCs w:val="24"/>
        </w:rPr>
        <w:t>Provide learners with resources in advance of the session so any documents can be downloaded in advance.</w:t>
      </w:r>
    </w:p>
    <w:p w14:paraId="3E8E7F43" w14:textId="77777777" w:rsidR="00E745D9" w:rsidRPr="003A3097" w:rsidRDefault="00E745D9" w:rsidP="00E745D9">
      <w:pPr>
        <w:pStyle w:val="ListParagraph"/>
        <w:numPr>
          <w:ilvl w:val="0"/>
          <w:numId w:val="19"/>
        </w:numPr>
        <w:spacing w:after="160" w:line="259" w:lineRule="auto"/>
        <w:contextualSpacing/>
        <w:rPr>
          <w:rFonts w:ascii="Arial" w:hAnsi="Arial" w:cs="Arial"/>
          <w:sz w:val="24"/>
          <w:szCs w:val="24"/>
        </w:rPr>
      </w:pPr>
      <w:r w:rsidRPr="003A3097">
        <w:rPr>
          <w:rFonts w:ascii="Arial" w:hAnsi="Arial" w:cs="Arial"/>
          <w:sz w:val="24"/>
          <w:szCs w:val="24"/>
        </w:rPr>
        <w:t>Use of silence – Don’t be afraid of silence.  By not filling silence it often results in learners then filling this and therefore contributing to the session.</w:t>
      </w:r>
    </w:p>
    <w:p w14:paraId="4F9EAF5D" w14:textId="77777777" w:rsidR="00CA3B4E" w:rsidRDefault="00170D18" w:rsidP="00170D18">
      <w:pPr>
        <w:pStyle w:val="ListParagraph"/>
        <w:numPr>
          <w:ilvl w:val="0"/>
          <w:numId w:val="19"/>
        </w:numPr>
        <w:rPr>
          <w:rFonts w:ascii="Arial" w:hAnsi="Arial" w:cs="Arial"/>
          <w:sz w:val="24"/>
          <w:szCs w:val="24"/>
        </w:rPr>
      </w:pPr>
      <w:r w:rsidRPr="003A3097">
        <w:rPr>
          <w:rFonts w:ascii="Arial" w:hAnsi="Arial" w:cs="Arial"/>
          <w:sz w:val="24"/>
          <w:szCs w:val="24"/>
        </w:rPr>
        <w:t>Maintaining eye contact</w:t>
      </w:r>
      <w:r w:rsidRPr="003A3097">
        <w:rPr>
          <w:rFonts w:ascii="Arial" w:hAnsi="Arial" w:cs="Arial"/>
          <w:b/>
          <w:bCs/>
          <w:sz w:val="24"/>
          <w:szCs w:val="24"/>
        </w:rPr>
        <w:t xml:space="preserve"> –</w:t>
      </w:r>
      <w:r w:rsidRPr="003A3097">
        <w:rPr>
          <w:rFonts w:ascii="Arial" w:hAnsi="Arial" w:cs="Arial"/>
          <w:sz w:val="24"/>
          <w:szCs w:val="24"/>
        </w:rPr>
        <w:t xml:space="preserve"> try and avoid looking down at notes/resources.  If you need prompts or handouts, then have them displayed next to your screen or have them open electronically.  </w:t>
      </w:r>
    </w:p>
    <w:p w14:paraId="57F74CC5" w14:textId="3D851168" w:rsidR="00170D18" w:rsidRPr="003A3097" w:rsidRDefault="00170D18" w:rsidP="00170D18">
      <w:pPr>
        <w:pStyle w:val="ListParagraph"/>
        <w:numPr>
          <w:ilvl w:val="0"/>
          <w:numId w:val="19"/>
        </w:numPr>
        <w:rPr>
          <w:rFonts w:ascii="Arial" w:hAnsi="Arial" w:cs="Arial"/>
          <w:sz w:val="24"/>
          <w:szCs w:val="24"/>
        </w:rPr>
      </w:pPr>
      <w:r w:rsidRPr="003A3097">
        <w:rPr>
          <w:rFonts w:ascii="Arial" w:hAnsi="Arial" w:cs="Arial"/>
          <w:sz w:val="24"/>
          <w:szCs w:val="24"/>
        </w:rPr>
        <w:t xml:space="preserve">If you have </w:t>
      </w:r>
      <w:r w:rsidR="004421EF">
        <w:rPr>
          <w:rFonts w:ascii="Arial" w:hAnsi="Arial" w:cs="Arial"/>
          <w:sz w:val="24"/>
          <w:szCs w:val="24"/>
        </w:rPr>
        <w:t>resources</w:t>
      </w:r>
      <w:r w:rsidRPr="003A3097">
        <w:rPr>
          <w:rFonts w:ascii="Arial" w:hAnsi="Arial" w:cs="Arial"/>
          <w:sz w:val="24"/>
          <w:szCs w:val="24"/>
        </w:rPr>
        <w:t xml:space="preserve"> on your computer</w:t>
      </w:r>
      <w:r w:rsidR="004421EF">
        <w:rPr>
          <w:rFonts w:ascii="Arial" w:hAnsi="Arial" w:cs="Arial"/>
          <w:sz w:val="24"/>
          <w:szCs w:val="24"/>
        </w:rPr>
        <w:t xml:space="preserve"> then</w:t>
      </w:r>
      <w:r w:rsidRPr="003A3097">
        <w:rPr>
          <w:rFonts w:ascii="Arial" w:hAnsi="Arial" w:cs="Arial"/>
          <w:sz w:val="24"/>
          <w:szCs w:val="24"/>
        </w:rPr>
        <w:t xml:space="preserve"> you could screen share with </w:t>
      </w:r>
      <w:r w:rsidR="00CA3B4E" w:rsidRPr="003A3097">
        <w:rPr>
          <w:rFonts w:ascii="Arial" w:hAnsi="Arial" w:cs="Arial"/>
          <w:sz w:val="24"/>
          <w:szCs w:val="24"/>
        </w:rPr>
        <w:t>learners,</w:t>
      </w:r>
      <w:r w:rsidRPr="003A3097">
        <w:rPr>
          <w:rFonts w:ascii="Arial" w:hAnsi="Arial" w:cs="Arial"/>
          <w:sz w:val="24"/>
          <w:szCs w:val="24"/>
        </w:rPr>
        <w:t xml:space="preserve"> so they have a visual focus.</w:t>
      </w:r>
    </w:p>
    <w:p w14:paraId="2F6B4310" w14:textId="17A58C97" w:rsidR="00AA55BD" w:rsidRPr="00923AA7" w:rsidRDefault="00575B72" w:rsidP="00CA3B4E">
      <w:pPr>
        <w:pStyle w:val="ListParagraph"/>
        <w:numPr>
          <w:ilvl w:val="0"/>
          <w:numId w:val="19"/>
        </w:numPr>
        <w:rPr>
          <w:rFonts w:ascii="Arial" w:hAnsi="Arial" w:cs="Arial"/>
        </w:rPr>
      </w:pPr>
      <w:r w:rsidRPr="00CA3B4E">
        <w:rPr>
          <w:rFonts w:ascii="Arial" w:hAnsi="Arial" w:cs="Arial"/>
          <w:sz w:val="24"/>
          <w:szCs w:val="24"/>
        </w:rPr>
        <w:t xml:space="preserve">Being well planned with delivery is even more important </w:t>
      </w:r>
      <w:r w:rsidR="00557646" w:rsidRPr="00CA3B4E">
        <w:rPr>
          <w:rFonts w:ascii="Arial" w:hAnsi="Arial" w:cs="Arial"/>
          <w:sz w:val="24"/>
          <w:szCs w:val="24"/>
        </w:rPr>
        <w:t>with online delivery</w:t>
      </w:r>
      <w:r w:rsidR="00CA3B4E" w:rsidRPr="00CA3B4E">
        <w:rPr>
          <w:rFonts w:ascii="Arial" w:hAnsi="Arial" w:cs="Arial"/>
          <w:sz w:val="24"/>
          <w:szCs w:val="24"/>
        </w:rPr>
        <w:t>.  T</w:t>
      </w:r>
      <w:r w:rsidRPr="00CA3B4E">
        <w:rPr>
          <w:rFonts w:ascii="Arial" w:hAnsi="Arial" w:cs="Arial"/>
          <w:sz w:val="24"/>
          <w:szCs w:val="24"/>
        </w:rPr>
        <w:t xml:space="preserve">o avoid </w:t>
      </w:r>
      <w:r w:rsidR="00CA3B4E" w:rsidRPr="00CA3B4E">
        <w:rPr>
          <w:rFonts w:ascii="Arial" w:hAnsi="Arial" w:cs="Arial"/>
          <w:sz w:val="24"/>
          <w:szCs w:val="24"/>
        </w:rPr>
        <w:t>delays,</w:t>
      </w:r>
      <w:r w:rsidRPr="00CA3B4E">
        <w:rPr>
          <w:rFonts w:ascii="Arial" w:hAnsi="Arial" w:cs="Arial"/>
          <w:sz w:val="24"/>
          <w:szCs w:val="24"/>
        </w:rPr>
        <w:t xml:space="preserve"> make sure you have all the documents that you will be using to hand.  </w:t>
      </w:r>
    </w:p>
    <w:p w14:paraId="74368D9B" w14:textId="77777777" w:rsidR="00923AA7" w:rsidRDefault="00923AA7" w:rsidP="00923AA7">
      <w:pPr>
        <w:pStyle w:val="ListParagraph"/>
        <w:numPr>
          <w:ilvl w:val="0"/>
          <w:numId w:val="19"/>
        </w:numPr>
        <w:rPr>
          <w:rFonts w:ascii="Arial" w:hAnsi="Arial" w:cs="Arial"/>
          <w:sz w:val="24"/>
          <w:szCs w:val="24"/>
        </w:rPr>
      </w:pPr>
      <w:r w:rsidRPr="00923AA7">
        <w:rPr>
          <w:rFonts w:ascii="Arial" w:hAnsi="Arial" w:cs="Arial"/>
          <w:sz w:val="24"/>
          <w:szCs w:val="24"/>
        </w:rPr>
        <w:t xml:space="preserve">Split screen: if you are needing to view a document during your online session you could use the split screen feature.  Click on the relevant window you want to move and then use the Windows key and the left or right arrow key at the </w:t>
      </w:r>
      <w:r w:rsidRPr="00923AA7">
        <w:rPr>
          <w:rFonts w:ascii="Arial" w:hAnsi="Arial" w:cs="Arial"/>
          <w:sz w:val="24"/>
          <w:szCs w:val="24"/>
        </w:rPr>
        <w:lastRenderedPageBreak/>
        <w:t>same time. This will move that screen and give you a choice of which screen you want to see on the other side.  If you are in Tablet mode it does not work.  This will enable you to have the video stream on one half of the screen and a document open on the other half of the screen.</w:t>
      </w:r>
    </w:p>
    <w:p w14:paraId="142BD32B" w14:textId="04BD4142" w:rsidR="00914173" w:rsidRDefault="00914173" w:rsidP="00923AA7">
      <w:pPr>
        <w:pStyle w:val="ListParagraph"/>
        <w:numPr>
          <w:ilvl w:val="0"/>
          <w:numId w:val="19"/>
        </w:numPr>
        <w:rPr>
          <w:rFonts w:ascii="Arial" w:hAnsi="Arial" w:cs="Arial"/>
          <w:sz w:val="24"/>
          <w:szCs w:val="24"/>
        </w:rPr>
      </w:pPr>
      <w:r>
        <w:rPr>
          <w:rFonts w:ascii="Arial" w:hAnsi="Arial" w:cs="Arial"/>
          <w:sz w:val="24"/>
          <w:szCs w:val="24"/>
        </w:rPr>
        <w:t>Reward and celebrate success</w:t>
      </w:r>
    </w:p>
    <w:p w14:paraId="27B9A3C8" w14:textId="22FD5498" w:rsidR="00DA3067" w:rsidRDefault="00DA3067" w:rsidP="00923AA7">
      <w:pPr>
        <w:pStyle w:val="ListParagraph"/>
        <w:numPr>
          <w:ilvl w:val="0"/>
          <w:numId w:val="19"/>
        </w:numPr>
        <w:rPr>
          <w:rFonts w:ascii="Arial" w:hAnsi="Arial" w:cs="Arial"/>
          <w:sz w:val="24"/>
          <w:szCs w:val="24"/>
        </w:rPr>
      </w:pPr>
      <w:r>
        <w:rPr>
          <w:rFonts w:ascii="Arial" w:hAnsi="Arial" w:cs="Arial"/>
          <w:sz w:val="24"/>
          <w:szCs w:val="24"/>
        </w:rPr>
        <w:t xml:space="preserve">Provide clear ongoing feedback </w:t>
      </w:r>
      <w:r w:rsidR="00311B77">
        <w:rPr>
          <w:rFonts w:ascii="Arial" w:hAnsi="Arial" w:cs="Arial"/>
          <w:sz w:val="24"/>
          <w:szCs w:val="24"/>
        </w:rPr>
        <w:t>which is constructive</w:t>
      </w:r>
      <w:r w:rsidR="00D9279B">
        <w:rPr>
          <w:rFonts w:ascii="Arial" w:hAnsi="Arial" w:cs="Arial"/>
          <w:sz w:val="24"/>
          <w:szCs w:val="24"/>
        </w:rPr>
        <w:t xml:space="preserve"> so learners can apply</w:t>
      </w:r>
      <w:r w:rsidR="00183BDA">
        <w:rPr>
          <w:rFonts w:ascii="Arial" w:hAnsi="Arial" w:cs="Arial"/>
          <w:sz w:val="24"/>
          <w:szCs w:val="24"/>
        </w:rPr>
        <w:t xml:space="preserve"> it and improve their understanding and knowledge.</w:t>
      </w:r>
    </w:p>
    <w:p w14:paraId="6822D80C" w14:textId="3DF272C6" w:rsidR="00183BDA" w:rsidRPr="00923AA7" w:rsidRDefault="00183BDA" w:rsidP="00923AA7">
      <w:pPr>
        <w:pStyle w:val="ListParagraph"/>
        <w:numPr>
          <w:ilvl w:val="0"/>
          <w:numId w:val="19"/>
        </w:numPr>
        <w:rPr>
          <w:rFonts w:ascii="Arial" w:hAnsi="Arial" w:cs="Arial"/>
          <w:sz w:val="24"/>
          <w:szCs w:val="24"/>
        </w:rPr>
      </w:pPr>
      <w:r>
        <w:rPr>
          <w:rFonts w:ascii="Arial" w:hAnsi="Arial" w:cs="Arial"/>
          <w:sz w:val="24"/>
          <w:szCs w:val="24"/>
        </w:rPr>
        <w:t xml:space="preserve">Wherever possible use </w:t>
      </w:r>
      <w:r w:rsidR="00FD4CD4">
        <w:rPr>
          <w:rFonts w:ascii="Arial" w:hAnsi="Arial" w:cs="Arial"/>
          <w:sz w:val="24"/>
          <w:szCs w:val="24"/>
        </w:rPr>
        <w:t>learners’</w:t>
      </w:r>
      <w:r>
        <w:rPr>
          <w:rFonts w:ascii="Arial" w:hAnsi="Arial" w:cs="Arial"/>
          <w:sz w:val="24"/>
          <w:szCs w:val="24"/>
        </w:rPr>
        <w:t xml:space="preserve"> names</w:t>
      </w:r>
      <w:r w:rsidR="002454F4">
        <w:rPr>
          <w:rFonts w:ascii="Arial" w:hAnsi="Arial" w:cs="Arial"/>
          <w:sz w:val="24"/>
          <w:szCs w:val="24"/>
        </w:rPr>
        <w:t xml:space="preserve">, this helps the learner to </w:t>
      </w:r>
      <w:r w:rsidR="000E4172">
        <w:rPr>
          <w:rFonts w:ascii="Arial" w:hAnsi="Arial" w:cs="Arial"/>
          <w:sz w:val="24"/>
          <w:szCs w:val="24"/>
        </w:rPr>
        <w:t>feel connected</w:t>
      </w:r>
      <w:r w:rsidR="00BA3720">
        <w:rPr>
          <w:rFonts w:ascii="Arial" w:hAnsi="Arial" w:cs="Arial"/>
          <w:sz w:val="24"/>
          <w:szCs w:val="24"/>
        </w:rPr>
        <w:t xml:space="preserve"> to the session</w:t>
      </w:r>
    </w:p>
    <w:p w14:paraId="450F3A26" w14:textId="77777777" w:rsidR="00923AA7" w:rsidRPr="00CA3B4E" w:rsidRDefault="00923AA7" w:rsidP="00923AA7">
      <w:pPr>
        <w:pStyle w:val="ListParagraph"/>
        <w:rPr>
          <w:rFonts w:ascii="Arial" w:hAnsi="Arial" w:cs="Arial"/>
        </w:rPr>
      </w:pPr>
    </w:p>
    <w:p w14:paraId="65BE3599" w14:textId="77777777" w:rsidR="00CA3B4E" w:rsidRPr="00CA3B4E" w:rsidRDefault="00CA3B4E" w:rsidP="00CA3B4E">
      <w:pPr>
        <w:pStyle w:val="ListParagraph"/>
        <w:rPr>
          <w:rFonts w:ascii="Arial" w:hAnsi="Arial" w:cs="Arial"/>
        </w:rPr>
      </w:pPr>
    </w:p>
    <w:p w14:paraId="426F50BB" w14:textId="5087B8A2" w:rsidR="00AA55BD" w:rsidRPr="00D84CA5" w:rsidRDefault="00EE6298" w:rsidP="00FC5A1C">
      <w:pPr>
        <w:pStyle w:val="Heading3"/>
      </w:pPr>
      <w:bookmarkStart w:id="17" w:name="_Toc51157325"/>
      <w:r w:rsidRPr="00D84CA5">
        <w:t>Supporting nervous learners</w:t>
      </w:r>
      <w:bookmarkEnd w:id="17"/>
    </w:p>
    <w:p w14:paraId="01C2F446" w14:textId="7D3D32BB" w:rsidR="00EE6298" w:rsidRPr="00A2644A" w:rsidRDefault="00AB189D" w:rsidP="00A2644A">
      <w:pPr>
        <w:pStyle w:val="ListParagraph"/>
        <w:numPr>
          <w:ilvl w:val="0"/>
          <w:numId w:val="23"/>
        </w:numPr>
        <w:rPr>
          <w:rFonts w:ascii="Arial" w:hAnsi="Arial" w:cs="Arial"/>
          <w:sz w:val="24"/>
          <w:szCs w:val="24"/>
        </w:rPr>
      </w:pPr>
      <w:r w:rsidRPr="00A2644A">
        <w:rPr>
          <w:rFonts w:ascii="Arial" w:hAnsi="Arial" w:cs="Arial"/>
          <w:sz w:val="24"/>
          <w:szCs w:val="24"/>
        </w:rPr>
        <w:t xml:space="preserve">Learners can hide their own </w:t>
      </w:r>
      <w:r w:rsidR="00FD4CD4" w:rsidRPr="00A2644A">
        <w:rPr>
          <w:rFonts w:ascii="Arial" w:hAnsi="Arial" w:cs="Arial"/>
          <w:sz w:val="24"/>
          <w:szCs w:val="24"/>
        </w:rPr>
        <w:t>view,</w:t>
      </w:r>
      <w:r w:rsidRPr="00A2644A">
        <w:rPr>
          <w:rFonts w:ascii="Arial" w:hAnsi="Arial" w:cs="Arial"/>
          <w:sz w:val="24"/>
          <w:szCs w:val="24"/>
        </w:rPr>
        <w:t xml:space="preserve"> so they do not have to look at themselves</w:t>
      </w:r>
    </w:p>
    <w:p w14:paraId="078E09CF" w14:textId="440CAE9D" w:rsidR="00AB189D" w:rsidRPr="00A2644A" w:rsidRDefault="00AB189D" w:rsidP="00A2644A">
      <w:pPr>
        <w:pStyle w:val="ListParagraph"/>
        <w:numPr>
          <w:ilvl w:val="0"/>
          <w:numId w:val="23"/>
        </w:numPr>
        <w:rPr>
          <w:rFonts w:cs="Arial"/>
        </w:rPr>
      </w:pPr>
      <w:r w:rsidRPr="00A2644A">
        <w:rPr>
          <w:rFonts w:ascii="Arial" w:hAnsi="Arial" w:cs="Arial"/>
          <w:sz w:val="24"/>
          <w:szCs w:val="24"/>
        </w:rPr>
        <w:t>If learners are unsure of how to respond using private message to the tutor rather than to everyone can help confidence</w:t>
      </w:r>
    </w:p>
    <w:p w14:paraId="57139909" w14:textId="25E2D12D" w:rsidR="00AA55BD" w:rsidRPr="00D84CA5" w:rsidRDefault="00AA55BD" w:rsidP="00AA55BD">
      <w:pPr>
        <w:rPr>
          <w:rFonts w:cs="Arial"/>
        </w:rPr>
      </w:pPr>
    </w:p>
    <w:p w14:paraId="515CC469" w14:textId="77777777" w:rsidR="002B3C4C" w:rsidRPr="00C3097F" w:rsidRDefault="002B3C4C" w:rsidP="00C3097F">
      <w:pPr>
        <w:contextualSpacing/>
        <w:rPr>
          <w:rFonts w:eastAsia="Arial" w:cs="Arial"/>
        </w:rPr>
      </w:pPr>
    </w:p>
    <w:p w14:paraId="0B4CADF6" w14:textId="3FFDCA53" w:rsidR="009E1409" w:rsidRDefault="009E1409">
      <w:pPr>
        <w:rPr>
          <w:rFonts w:cs="Arial"/>
          <w:b/>
          <w:bCs/>
        </w:rPr>
      </w:pPr>
    </w:p>
    <w:p w14:paraId="2C0B18A8" w14:textId="693FA787" w:rsidR="002B3C4C" w:rsidRPr="00D84CA5" w:rsidRDefault="00FA75C9" w:rsidP="007643DA">
      <w:pPr>
        <w:pStyle w:val="Heading2"/>
      </w:pPr>
      <w:bookmarkStart w:id="18" w:name="_Toc51157327"/>
      <w:r w:rsidRPr="00D84CA5">
        <w:rPr>
          <w:noProof/>
        </w:rPr>
        <w:drawing>
          <wp:anchor distT="0" distB="0" distL="114300" distR="114300" simplePos="0" relativeHeight="251658244" behindDoc="0" locked="0" layoutInCell="1" allowOverlap="1" wp14:anchorId="238C45A3" wp14:editId="5DC8ABD7">
            <wp:simplePos x="0" y="0"/>
            <wp:positionH relativeFrom="column">
              <wp:posOffset>4629150</wp:posOffset>
            </wp:positionH>
            <wp:positionV relativeFrom="paragraph">
              <wp:posOffset>0</wp:posOffset>
            </wp:positionV>
            <wp:extent cx="1194435" cy="1111885"/>
            <wp:effectExtent l="0" t="0" r="5715" b="0"/>
            <wp:wrapSquare wrapText="bothSides"/>
            <wp:docPr id="10" name="Picture 10" descr="Microsoft Te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Teams log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94435" cy="1111885"/>
                    </a:xfrm>
                    <a:prstGeom prst="rect">
                      <a:avLst/>
                    </a:prstGeom>
                    <a:noFill/>
                    <a:ln>
                      <a:noFill/>
                    </a:ln>
                  </pic:spPr>
                </pic:pic>
              </a:graphicData>
            </a:graphic>
          </wp:anchor>
        </w:drawing>
      </w:r>
      <w:r w:rsidR="002B3C4C" w:rsidRPr="00D84CA5">
        <w:t>MS Teams</w:t>
      </w:r>
      <w:bookmarkEnd w:id="18"/>
    </w:p>
    <w:p w14:paraId="72C69966" w14:textId="77777777" w:rsidR="00FA75C9" w:rsidRDefault="00FA75C9" w:rsidP="002B3C4C">
      <w:pPr>
        <w:rPr>
          <w:rFonts w:cs="Arial"/>
        </w:rPr>
      </w:pPr>
    </w:p>
    <w:p w14:paraId="3A2FB56E" w14:textId="2F32ED66" w:rsidR="00FA75C9" w:rsidRPr="001A4EC8" w:rsidRDefault="00FA75C9" w:rsidP="00FA75C9">
      <w:pPr>
        <w:pStyle w:val="Heading3"/>
        <w:rPr>
          <w:sz w:val="28"/>
          <w:szCs w:val="28"/>
        </w:rPr>
      </w:pPr>
      <w:bookmarkStart w:id="19" w:name="_Toc51157328"/>
      <w:r w:rsidRPr="001A4EC8">
        <w:rPr>
          <w:sz w:val="28"/>
          <w:szCs w:val="28"/>
        </w:rPr>
        <w:t>Accessibility functions</w:t>
      </w:r>
      <w:bookmarkEnd w:id="19"/>
    </w:p>
    <w:p w14:paraId="40BDA312" w14:textId="28A417BF" w:rsidR="002B3C4C" w:rsidRPr="00D84CA5" w:rsidRDefault="002B3C4C" w:rsidP="002B3C4C">
      <w:pPr>
        <w:rPr>
          <w:rFonts w:cs="Arial"/>
        </w:rPr>
      </w:pPr>
      <w:r w:rsidRPr="001A4EC8">
        <w:rPr>
          <w:rFonts w:cs="Arial"/>
          <w:sz w:val="24"/>
          <w:szCs w:val="24"/>
        </w:rPr>
        <w:t>If you are using Teams then the Links below will tell you about different function</w:t>
      </w:r>
      <w:r w:rsidR="007643DA" w:rsidRPr="001A4EC8">
        <w:rPr>
          <w:rFonts w:cs="Arial"/>
          <w:sz w:val="24"/>
          <w:szCs w:val="24"/>
        </w:rPr>
        <w:t>s</w:t>
      </w:r>
      <w:r w:rsidRPr="001A4EC8">
        <w:rPr>
          <w:rFonts w:cs="Arial"/>
          <w:sz w:val="24"/>
          <w:szCs w:val="24"/>
        </w:rPr>
        <w:t xml:space="preserve"> that can help to ensure accessibility.  Other platforms will have similar advice and guidance</w:t>
      </w:r>
      <w:r w:rsidRPr="00D84CA5">
        <w:rPr>
          <w:rFonts w:cs="Arial"/>
        </w:rPr>
        <w:t xml:space="preserve">. </w:t>
      </w:r>
    </w:p>
    <w:p w14:paraId="4625D2AA" w14:textId="67102344" w:rsidR="002B3C4C" w:rsidRPr="001A4EC8" w:rsidRDefault="002B3C4C" w:rsidP="002B3C4C">
      <w:pPr>
        <w:pStyle w:val="ListParagraph"/>
        <w:numPr>
          <w:ilvl w:val="0"/>
          <w:numId w:val="2"/>
        </w:numPr>
        <w:rPr>
          <w:rFonts w:ascii="Arial" w:hAnsi="Arial" w:cs="Arial"/>
          <w:color w:val="323130"/>
          <w:sz w:val="24"/>
          <w:szCs w:val="24"/>
        </w:rPr>
      </w:pPr>
      <w:hyperlink r:id="rId30" w:history="1">
        <w:r w:rsidRPr="001A4EC8">
          <w:rPr>
            <w:rStyle w:val="Hyperlink"/>
            <w:rFonts w:ascii="Arial" w:hAnsi="Arial" w:cs="Arial"/>
            <w:color w:val="0078D4"/>
            <w:sz w:val="24"/>
            <w:szCs w:val="24"/>
          </w:rPr>
          <w:t>real-time speech-to-text transcription</w:t>
        </w:r>
      </w:hyperlink>
      <w:r w:rsidRPr="001A4EC8">
        <w:rPr>
          <w:rFonts w:ascii="Arial" w:hAnsi="Arial" w:cs="Arial"/>
          <w:color w:val="323130"/>
          <w:sz w:val="24"/>
          <w:szCs w:val="24"/>
        </w:rPr>
        <w:t xml:space="preserve">, visual recognition services, and predictive text functionality. </w:t>
      </w:r>
    </w:p>
    <w:p w14:paraId="340F9787" w14:textId="357CE333" w:rsidR="002B3C4C" w:rsidRPr="001A4EC8" w:rsidRDefault="002B3C4C" w:rsidP="002B3C4C">
      <w:pPr>
        <w:numPr>
          <w:ilvl w:val="0"/>
          <w:numId w:val="2"/>
        </w:numPr>
        <w:spacing w:before="100" w:beforeAutospacing="1" w:after="120" w:line="240" w:lineRule="auto"/>
        <w:rPr>
          <w:rFonts w:cs="Arial"/>
          <w:color w:val="323130"/>
          <w:sz w:val="24"/>
          <w:szCs w:val="24"/>
        </w:rPr>
      </w:pPr>
      <w:hyperlink r:id="rId31" w:history="1">
        <w:r w:rsidRPr="001A4EC8">
          <w:rPr>
            <w:rStyle w:val="Hyperlink"/>
            <w:rFonts w:cs="Arial"/>
            <w:color w:val="0078D4"/>
            <w:sz w:val="24"/>
            <w:szCs w:val="24"/>
          </w:rPr>
          <w:t>‘magnifier’</w:t>
        </w:r>
      </w:hyperlink>
      <w:r w:rsidRPr="001A4EC8">
        <w:rPr>
          <w:rFonts w:cs="Arial"/>
          <w:color w:val="323130"/>
          <w:sz w:val="24"/>
          <w:szCs w:val="24"/>
        </w:rPr>
        <w:t xml:space="preserve"> - a function which enlarges part of a screen, making it easier to see words and images.</w:t>
      </w:r>
    </w:p>
    <w:p w14:paraId="5534F2BA" w14:textId="7CEA35AB" w:rsidR="002B3C4C" w:rsidRPr="001A4EC8" w:rsidRDefault="002B3C4C" w:rsidP="002B3C4C">
      <w:pPr>
        <w:numPr>
          <w:ilvl w:val="0"/>
          <w:numId w:val="2"/>
        </w:numPr>
        <w:spacing w:before="100" w:beforeAutospacing="1" w:after="120" w:line="240" w:lineRule="auto"/>
        <w:rPr>
          <w:rFonts w:cs="Arial"/>
          <w:color w:val="323130"/>
          <w:sz w:val="24"/>
          <w:szCs w:val="24"/>
        </w:rPr>
      </w:pPr>
      <w:hyperlink r:id="rId32" w:history="1">
        <w:r w:rsidRPr="001A4EC8">
          <w:rPr>
            <w:rStyle w:val="Hyperlink"/>
            <w:rFonts w:cs="Arial"/>
            <w:color w:val="0078D4"/>
            <w:sz w:val="24"/>
            <w:szCs w:val="24"/>
          </w:rPr>
          <w:t>‘Narrator’</w:t>
        </w:r>
      </w:hyperlink>
      <w:r w:rsidRPr="001A4EC8">
        <w:rPr>
          <w:rFonts w:cs="Arial"/>
          <w:color w:val="323130"/>
          <w:sz w:val="24"/>
          <w:szCs w:val="24"/>
        </w:rPr>
        <w:t xml:space="preserve"> – which generates generate descriptions for images, making them more accessible to visually impaired colleagues and service users.</w:t>
      </w:r>
    </w:p>
    <w:p w14:paraId="6B50BDDB" w14:textId="78D6D866" w:rsidR="002B3C4C" w:rsidRPr="001A4EC8" w:rsidRDefault="002B3C4C" w:rsidP="002B3C4C">
      <w:pPr>
        <w:numPr>
          <w:ilvl w:val="0"/>
          <w:numId w:val="2"/>
        </w:numPr>
        <w:spacing w:before="100" w:beforeAutospacing="1" w:after="120" w:line="240" w:lineRule="auto"/>
        <w:rPr>
          <w:rFonts w:cs="Arial"/>
          <w:color w:val="323130"/>
          <w:sz w:val="24"/>
          <w:szCs w:val="24"/>
        </w:rPr>
      </w:pPr>
      <w:hyperlink r:id="rId33" w:history="1">
        <w:r w:rsidRPr="001A4EC8">
          <w:rPr>
            <w:rStyle w:val="Hyperlink"/>
            <w:rFonts w:cs="Arial"/>
            <w:color w:val="0078D4"/>
            <w:sz w:val="24"/>
            <w:szCs w:val="24"/>
          </w:rPr>
          <w:t>Immersive Reader</w:t>
        </w:r>
      </w:hyperlink>
      <w:r w:rsidRPr="001A4EC8">
        <w:rPr>
          <w:rFonts w:cs="Arial"/>
          <w:color w:val="323130"/>
          <w:sz w:val="24"/>
          <w:szCs w:val="24"/>
        </w:rPr>
        <w:t xml:space="preserve"> – a feature within Teams which reads documents aloud.</w:t>
      </w:r>
    </w:p>
    <w:p w14:paraId="112255A9" w14:textId="1E5D1F26" w:rsidR="00A93E4F" w:rsidRDefault="00A93E4F" w:rsidP="002B3C4C">
      <w:pPr>
        <w:rPr>
          <w:rFonts w:eastAsia="Arial" w:cs="Arial"/>
          <w:b/>
          <w:bCs/>
          <w:sz w:val="24"/>
          <w:szCs w:val="24"/>
        </w:rPr>
      </w:pPr>
    </w:p>
    <w:p w14:paraId="283862CC" w14:textId="4EFF0E53" w:rsidR="002B3C4C" w:rsidRPr="00D84CA5" w:rsidRDefault="002B3C4C" w:rsidP="00FA75C9">
      <w:pPr>
        <w:pStyle w:val="Heading3"/>
        <w:rPr>
          <w:rFonts w:eastAsia="Arial"/>
        </w:rPr>
      </w:pPr>
      <w:bookmarkStart w:id="20" w:name="_Toc51157329"/>
      <w:r w:rsidRPr="00D84CA5">
        <w:rPr>
          <w:rFonts w:eastAsia="Arial"/>
        </w:rPr>
        <w:t>Tips in relation to Teams</w:t>
      </w:r>
      <w:bookmarkEnd w:id="20"/>
    </w:p>
    <w:p w14:paraId="1632EC1A" w14:textId="2418539E" w:rsidR="002B3C4C" w:rsidRPr="001A4EC8" w:rsidRDefault="002B3C4C" w:rsidP="002B3C4C">
      <w:pPr>
        <w:pStyle w:val="ListParagraph"/>
        <w:numPr>
          <w:ilvl w:val="0"/>
          <w:numId w:val="13"/>
        </w:numPr>
        <w:spacing w:after="160" w:line="259" w:lineRule="auto"/>
        <w:contextualSpacing/>
        <w:rPr>
          <w:rFonts w:ascii="Arial" w:eastAsia="Arial" w:hAnsi="Arial" w:cs="Arial"/>
          <w:sz w:val="24"/>
          <w:szCs w:val="24"/>
        </w:rPr>
      </w:pPr>
      <w:r w:rsidRPr="001A4EC8">
        <w:rPr>
          <w:rFonts w:ascii="Arial" w:eastAsia="Arial" w:hAnsi="Arial" w:cs="Arial"/>
          <w:sz w:val="24"/>
          <w:szCs w:val="24"/>
        </w:rPr>
        <w:t xml:space="preserve">When </w:t>
      </w:r>
      <w:r w:rsidRPr="001A4EC8">
        <w:rPr>
          <w:rFonts w:ascii="Arial" w:eastAsia="Arial" w:hAnsi="Arial" w:cs="Arial"/>
          <w:b/>
          <w:bCs/>
          <w:sz w:val="24"/>
          <w:szCs w:val="24"/>
        </w:rPr>
        <w:t>screen sharing</w:t>
      </w:r>
      <w:r w:rsidRPr="001A4EC8">
        <w:rPr>
          <w:rFonts w:ascii="Arial" w:eastAsia="Arial" w:hAnsi="Arial" w:cs="Arial"/>
          <w:sz w:val="24"/>
          <w:szCs w:val="24"/>
        </w:rPr>
        <w:t xml:space="preserve"> in teams move your video so that it does not obscure the document/presentation you are sharing.</w:t>
      </w:r>
    </w:p>
    <w:p w14:paraId="3A985991" w14:textId="61702A9A" w:rsidR="002B3C4C" w:rsidRPr="001A4EC8" w:rsidRDefault="002B3C4C" w:rsidP="002B3C4C">
      <w:pPr>
        <w:pStyle w:val="ListParagraph"/>
        <w:numPr>
          <w:ilvl w:val="0"/>
          <w:numId w:val="13"/>
        </w:numPr>
        <w:spacing w:after="160" w:line="259" w:lineRule="auto"/>
        <w:contextualSpacing/>
        <w:rPr>
          <w:rFonts w:ascii="Arial" w:eastAsia="Arial" w:hAnsi="Arial" w:cs="Arial"/>
          <w:sz w:val="24"/>
          <w:szCs w:val="24"/>
        </w:rPr>
      </w:pPr>
      <w:r w:rsidRPr="001A4EC8">
        <w:rPr>
          <w:rFonts w:ascii="Arial" w:eastAsia="Arial" w:hAnsi="Arial" w:cs="Arial"/>
          <w:sz w:val="24"/>
          <w:szCs w:val="24"/>
        </w:rPr>
        <w:t>Did you know that in teams</w:t>
      </w:r>
      <w:r w:rsidRPr="001A4EC8">
        <w:rPr>
          <w:rFonts w:ascii="Arial" w:eastAsia="Arial" w:hAnsi="Arial" w:cs="Arial"/>
          <w:b/>
          <w:bCs/>
          <w:sz w:val="24"/>
          <w:szCs w:val="24"/>
        </w:rPr>
        <w:t xml:space="preserve"> </w:t>
      </w:r>
      <w:r w:rsidRPr="001A4EC8">
        <w:rPr>
          <w:rFonts w:ascii="Arial" w:eastAsia="Arial" w:hAnsi="Arial" w:cs="Arial"/>
          <w:sz w:val="24"/>
          <w:szCs w:val="24"/>
        </w:rPr>
        <w:t xml:space="preserve">you can </w:t>
      </w:r>
      <w:r w:rsidRPr="001A4EC8">
        <w:rPr>
          <w:rFonts w:ascii="Arial" w:eastAsia="Arial" w:hAnsi="Arial" w:cs="Arial"/>
          <w:b/>
          <w:bCs/>
          <w:sz w:val="24"/>
          <w:szCs w:val="24"/>
        </w:rPr>
        <w:t>pin</w:t>
      </w:r>
      <w:r w:rsidRPr="001A4EC8">
        <w:rPr>
          <w:rFonts w:ascii="Arial" w:eastAsia="Arial" w:hAnsi="Arial" w:cs="Arial"/>
          <w:sz w:val="24"/>
          <w:szCs w:val="24"/>
        </w:rPr>
        <w:t xml:space="preserve"> one video screen so that they are visible all the time?  </w:t>
      </w:r>
      <w:r w:rsidRPr="001A4EC8">
        <w:rPr>
          <w:rFonts w:ascii="Arial" w:hAnsi="Arial" w:cs="Arial"/>
          <w:color w:val="222222"/>
          <w:sz w:val="24"/>
          <w:szCs w:val="24"/>
          <w:shd w:val="clear" w:color="auto" w:fill="FFFFFF"/>
        </w:rPr>
        <w:t xml:space="preserve">To focus on a particular video, right click and select </w:t>
      </w:r>
      <w:r w:rsidRPr="001A4EC8">
        <w:rPr>
          <w:rFonts w:ascii="Arial" w:hAnsi="Arial" w:cs="Arial"/>
          <w:b/>
          <w:bCs/>
          <w:color w:val="222222"/>
          <w:sz w:val="24"/>
          <w:szCs w:val="24"/>
        </w:rPr>
        <w:t>Pin</w:t>
      </w:r>
      <w:r w:rsidRPr="001A4EC8">
        <w:rPr>
          <w:rFonts w:ascii="Arial" w:hAnsi="Arial" w:cs="Arial"/>
          <w:color w:val="222222"/>
          <w:sz w:val="24"/>
          <w:szCs w:val="24"/>
          <w:shd w:val="clear" w:color="auto" w:fill="FFFFFF"/>
        </w:rPr>
        <w:t xml:space="preserve">. The video will be pinned to your view regardless of who's talking. You can </w:t>
      </w:r>
      <w:r w:rsidRPr="001A4EC8">
        <w:rPr>
          <w:rFonts w:ascii="Arial" w:hAnsi="Arial" w:cs="Arial"/>
          <w:b/>
          <w:bCs/>
          <w:color w:val="222222"/>
          <w:sz w:val="24"/>
          <w:szCs w:val="24"/>
        </w:rPr>
        <w:t>pin</w:t>
      </w:r>
      <w:r w:rsidRPr="001A4EC8">
        <w:rPr>
          <w:rFonts w:ascii="Arial" w:hAnsi="Arial" w:cs="Arial"/>
          <w:color w:val="222222"/>
          <w:sz w:val="24"/>
          <w:szCs w:val="24"/>
          <w:shd w:val="clear" w:color="auto" w:fill="FFFFFF"/>
        </w:rPr>
        <w:t xml:space="preserve"> as many videos as will fit on your screen.</w:t>
      </w:r>
    </w:p>
    <w:p w14:paraId="01B0EB64" w14:textId="613E7FE4" w:rsidR="002B3C4C" w:rsidRPr="001A4EC8" w:rsidRDefault="002B3C4C" w:rsidP="002B3C4C">
      <w:pPr>
        <w:pStyle w:val="ListParagraph"/>
        <w:numPr>
          <w:ilvl w:val="0"/>
          <w:numId w:val="13"/>
        </w:numPr>
        <w:spacing w:after="160" w:line="259" w:lineRule="auto"/>
        <w:contextualSpacing/>
        <w:rPr>
          <w:rFonts w:ascii="Arial" w:eastAsia="Arial" w:hAnsi="Arial" w:cs="Arial"/>
          <w:sz w:val="24"/>
          <w:szCs w:val="24"/>
        </w:rPr>
      </w:pPr>
      <w:r w:rsidRPr="001A4EC8">
        <w:rPr>
          <w:rFonts w:ascii="Arial" w:eastAsia="Arial" w:hAnsi="Arial" w:cs="Arial"/>
          <w:sz w:val="24"/>
          <w:szCs w:val="24"/>
        </w:rPr>
        <w:t>In teams anyone can mute another person so if there is too much noise tutors or SC can mute them.</w:t>
      </w:r>
    </w:p>
    <w:p w14:paraId="0F50D754" w14:textId="157E3BDE" w:rsidR="002B3C4C" w:rsidRPr="001A4EC8" w:rsidRDefault="002B3C4C" w:rsidP="00FA75C9">
      <w:pPr>
        <w:pStyle w:val="ListParagraph"/>
        <w:numPr>
          <w:ilvl w:val="0"/>
          <w:numId w:val="13"/>
        </w:numPr>
        <w:spacing w:after="160" w:line="259" w:lineRule="auto"/>
        <w:contextualSpacing/>
        <w:rPr>
          <w:rFonts w:ascii="Arial" w:eastAsia="Arial" w:hAnsi="Arial" w:cs="Arial"/>
          <w:sz w:val="24"/>
          <w:szCs w:val="24"/>
        </w:rPr>
      </w:pPr>
      <w:r w:rsidRPr="001A4EC8">
        <w:rPr>
          <w:rFonts w:ascii="Arial" w:eastAsia="Arial" w:hAnsi="Arial" w:cs="Arial"/>
          <w:sz w:val="24"/>
          <w:szCs w:val="24"/>
        </w:rPr>
        <w:t xml:space="preserve"> “locking” channels so that only the Channel members can access the Channel reduces the functionality so all Channels must be open to all </w:t>
      </w:r>
      <w:proofErr w:type="spellStart"/>
      <w:r w:rsidRPr="001A4EC8">
        <w:rPr>
          <w:rFonts w:ascii="Arial" w:eastAsia="Arial" w:hAnsi="Arial" w:cs="Arial"/>
          <w:sz w:val="24"/>
          <w:szCs w:val="24"/>
        </w:rPr>
        <w:t>MSTeam</w:t>
      </w:r>
      <w:proofErr w:type="spellEnd"/>
      <w:r w:rsidRPr="001A4EC8">
        <w:rPr>
          <w:rFonts w:ascii="Arial" w:eastAsia="Arial" w:hAnsi="Arial" w:cs="Arial"/>
          <w:sz w:val="24"/>
          <w:szCs w:val="24"/>
        </w:rPr>
        <w:t xml:space="preserve"> members regardless of whether they are course members.  </w:t>
      </w:r>
      <w:r w:rsidRPr="001A4EC8">
        <w:rPr>
          <w:rFonts w:ascii="Arial" w:eastAsia="Arial" w:hAnsi="Arial" w:cs="Arial"/>
          <w:sz w:val="24"/>
          <w:szCs w:val="24"/>
        </w:rPr>
        <w:lastRenderedPageBreak/>
        <w:t xml:space="preserve">Therefore it is important to remember that confidential information is not shared in the </w:t>
      </w:r>
      <w:proofErr w:type="spellStart"/>
      <w:r w:rsidRPr="001A4EC8">
        <w:rPr>
          <w:rFonts w:ascii="Arial" w:eastAsia="Arial" w:hAnsi="Arial" w:cs="Arial"/>
          <w:sz w:val="24"/>
          <w:szCs w:val="24"/>
        </w:rPr>
        <w:t>MSTeams</w:t>
      </w:r>
      <w:proofErr w:type="spellEnd"/>
      <w:r w:rsidRPr="001A4EC8">
        <w:rPr>
          <w:rFonts w:ascii="Arial" w:eastAsia="Arial" w:hAnsi="Arial" w:cs="Arial"/>
          <w:sz w:val="24"/>
          <w:szCs w:val="24"/>
        </w:rPr>
        <w:t xml:space="preserve"> / teaching sessions.</w:t>
      </w:r>
    </w:p>
    <w:p w14:paraId="2B616FDC" w14:textId="77777777" w:rsidR="002B3C4C" w:rsidRPr="001A4EC8" w:rsidRDefault="002B3C4C" w:rsidP="002B3C4C">
      <w:pPr>
        <w:pStyle w:val="ListParagraph"/>
        <w:numPr>
          <w:ilvl w:val="0"/>
          <w:numId w:val="13"/>
        </w:numPr>
        <w:rPr>
          <w:rFonts w:ascii="Arial" w:hAnsi="Arial" w:cs="Arial"/>
          <w:sz w:val="24"/>
          <w:szCs w:val="24"/>
        </w:rPr>
      </w:pPr>
      <w:r w:rsidRPr="001A4EC8">
        <w:rPr>
          <w:rFonts w:ascii="Arial" w:hAnsi="Arial" w:cs="Arial"/>
          <w:sz w:val="24"/>
          <w:szCs w:val="24"/>
        </w:rPr>
        <w:t xml:space="preserve">JISC have provided some useful advice on using Teams as a teaching platform.  Including information on screen </w:t>
      </w:r>
      <w:proofErr w:type="gramStart"/>
      <w:r w:rsidRPr="001A4EC8">
        <w:rPr>
          <w:rFonts w:ascii="Arial" w:hAnsi="Arial" w:cs="Arial"/>
          <w:sz w:val="24"/>
          <w:szCs w:val="24"/>
        </w:rPr>
        <w:t>sharing, and</w:t>
      </w:r>
      <w:proofErr w:type="gramEnd"/>
      <w:r w:rsidRPr="001A4EC8">
        <w:rPr>
          <w:rFonts w:ascii="Arial" w:hAnsi="Arial" w:cs="Arial"/>
          <w:sz w:val="24"/>
          <w:szCs w:val="24"/>
        </w:rPr>
        <w:t xml:space="preserve"> using external tools.  Do take some time to look through the resource.</w:t>
      </w:r>
    </w:p>
    <w:p w14:paraId="540D0331" w14:textId="28EA6E32" w:rsidR="002B3C4C" w:rsidRPr="001A4EC8" w:rsidRDefault="003E5521" w:rsidP="003E5521">
      <w:pPr>
        <w:pStyle w:val="ListParagraph"/>
        <w:rPr>
          <w:rFonts w:ascii="Arial" w:eastAsia="Times New Roman" w:hAnsi="Arial" w:cs="Arial"/>
          <w:sz w:val="24"/>
          <w:szCs w:val="24"/>
        </w:rPr>
      </w:pPr>
      <w:hyperlink r:id="rId34" w:history="1">
        <w:r w:rsidRPr="00472378">
          <w:rPr>
            <w:rStyle w:val="Hyperlink"/>
            <w:rFonts w:ascii="Arial" w:eastAsia="Times New Roman" w:hAnsi="Arial" w:cs="Arial"/>
            <w:sz w:val="24"/>
            <w:szCs w:val="24"/>
          </w:rPr>
          <w:t>https://coronavirus.jiscinvolve.org/wp/2020/06/08/teaching-in-microsoft-teams/</w:t>
        </w:r>
      </w:hyperlink>
    </w:p>
    <w:p w14:paraId="12405874" w14:textId="77777777" w:rsidR="002B3C4C" w:rsidRPr="00D84CA5" w:rsidRDefault="002B3C4C" w:rsidP="002B3C4C">
      <w:pPr>
        <w:rPr>
          <w:rFonts w:eastAsia="Times New Roman" w:cs="Arial"/>
          <w:b/>
          <w:bCs/>
          <w:sz w:val="28"/>
          <w:szCs w:val="28"/>
        </w:rPr>
      </w:pPr>
    </w:p>
    <w:p w14:paraId="0B018F73" w14:textId="361EF9EA" w:rsidR="008A48F0" w:rsidRPr="00D3642B" w:rsidRDefault="008A48F0" w:rsidP="00D3642B">
      <w:pPr>
        <w:pStyle w:val="Heading3"/>
      </w:pPr>
      <w:bookmarkStart w:id="21" w:name="_Toc51157340"/>
      <w:r w:rsidRPr="00D3642B">
        <w:t>Staff advice around safeguarding</w:t>
      </w:r>
      <w:bookmarkEnd w:id="21"/>
    </w:p>
    <w:p w14:paraId="55E8D643" w14:textId="77777777" w:rsidR="008A48F0" w:rsidRPr="001F3348" w:rsidRDefault="008A48F0" w:rsidP="008A48F0">
      <w:pPr>
        <w:pStyle w:val="Default"/>
        <w:rPr>
          <w:rFonts w:ascii="Arial" w:hAnsi="Arial" w:cs="Arial"/>
          <w:color w:val="auto"/>
          <w:sz w:val="22"/>
          <w:szCs w:val="22"/>
        </w:rPr>
      </w:pPr>
      <w:r w:rsidRPr="001F3348">
        <w:rPr>
          <w:rFonts w:ascii="Arial" w:hAnsi="Arial" w:cs="Arial"/>
          <w:color w:val="auto"/>
          <w:sz w:val="22"/>
          <w:szCs w:val="22"/>
        </w:rPr>
        <w:t xml:space="preserve">The use of online delivery applications and recordings can be very beneficial to learning, teaching and assessment.  However, the associated risks should be carefully managed. </w:t>
      </w:r>
    </w:p>
    <w:p w14:paraId="6070BDFA" w14:textId="77777777" w:rsidR="008A48F0" w:rsidRPr="001F3348" w:rsidRDefault="008A48F0" w:rsidP="008A48F0">
      <w:pPr>
        <w:pStyle w:val="Default"/>
        <w:rPr>
          <w:rFonts w:ascii="Arial" w:hAnsi="Arial" w:cs="Arial"/>
          <w:color w:val="auto"/>
          <w:sz w:val="22"/>
          <w:szCs w:val="22"/>
        </w:rPr>
      </w:pPr>
    </w:p>
    <w:p w14:paraId="60350067" w14:textId="77777777" w:rsidR="008A48F0" w:rsidRPr="001F3348" w:rsidRDefault="008A48F0" w:rsidP="008A48F0">
      <w:pPr>
        <w:pStyle w:val="Default"/>
        <w:rPr>
          <w:rFonts w:ascii="Arial" w:hAnsi="Arial" w:cs="Arial"/>
          <w:sz w:val="22"/>
          <w:szCs w:val="22"/>
        </w:rPr>
      </w:pPr>
      <w:r w:rsidRPr="001F3348">
        <w:rPr>
          <w:rFonts w:ascii="Arial" w:hAnsi="Arial" w:cs="Arial"/>
          <w:color w:val="auto"/>
          <w:sz w:val="22"/>
          <w:szCs w:val="22"/>
        </w:rPr>
        <w:t>Please e</w:t>
      </w:r>
      <w:r w:rsidRPr="001F3348">
        <w:rPr>
          <w:rFonts w:ascii="Arial" w:hAnsi="Arial" w:cs="Arial"/>
          <w:sz w:val="22"/>
          <w:szCs w:val="22"/>
        </w:rPr>
        <w:t>nsure your own Safeguarding (including Prevent) training is up to date.</w:t>
      </w:r>
    </w:p>
    <w:p w14:paraId="6C5D4E6D" w14:textId="77777777" w:rsidR="008A48F0" w:rsidRPr="001F3348" w:rsidRDefault="008A48F0" w:rsidP="008A48F0">
      <w:pPr>
        <w:spacing w:after="0" w:line="240" w:lineRule="auto"/>
        <w:rPr>
          <w:rFonts w:cs="Arial"/>
        </w:rPr>
      </w:pPr>
    </w:p>
    <w:p w14:paraId="529691B9" w14:textId="77777777" w:rsidR="008A48F0" w:rsidRPr="001F3348" w:rsidRDefault="008A48F0" w:rsidP="008A48F0">
      <w:pPr>
        <w:spacing w:after="0" w:line="240" w:lineRule="auto"/>
        <w:rPr>
          <w:rFonts w:cs="Arial"/>
        </w:rPr>
      </w:pPr>
      <w:r w:rsidRPr="001F3348">
        <w:rPr>
          <w:rFonts w:cs="Arial"/>
        </w:rPr>
        <w:t xml:space="preserve">Follow these </w:t>
      </w:r>
      <w:r w:rsidRPr="001F3348">
        <w:rPr>
          <w:rFonts w:cs="Arial"/>
          <w:b/>
          <w:bCs/>
        </w:rPr>
        <w:t>generic protocols</w:t>
      </w:r>
      <w:r w:rsidRPr="001F3348">
        <w:rPr>
          <w:rFonts w:cs="Arial"/>
        </w:rPr>
        <w:t xml:space="preserve"> when using the online delivery applications to ensure the safety of yourself and your learners.</w:t>
      </w:r>
    </w:p>
    <w:p w14:paraId="75615639" w14:textId="77777777" w:rsidR="008A48F0" w:rsidRPr="001F3348" w:rsidRDefault="008A48F0" w:rsidP="008A48F0">
      <w:pPr>
        <w:pStyle w:val="Default"/>
        <w:rPr>
          <w:rFonts w:ascii="Arial" w:hAnsi="Arial" w:cs="Arial"/>
          <w:color w:val="auto"/>
          <w:sz w:val="22"/>
          <w:szCs w:val="22"/>
        </w:rPr>
      </w:pPr>
    </w:p>
    <w:p w14:paraId="3235B7C0" w14:textId="77777777" w:rsidR="008A48F0" w:rsidRPr="001F3348" w:rsidRDefault="008A48F0" w:rsidP="008A48F0">
      <w:pPr>
        <w:pStyle w:val="ListParagraph"/>
        <w:numPr>
          <w:ilvl w:val="0"/>
          <w:numId w:val="28"/>
        </w:numPr>
        <w:rPr>
          <w:rFonts w:ascii="Arial" w:eastAsia="Times New Roman" w:hAnsi="Arial" w:cs="Arial"/>
        </w:rPr>
      </w:pPr>
      <w:r w:rsidRPr="001F3348">
        <w:rPr>
          <w:rFonts w:ascii="Arial" w:eastAsia="Times New Roman" w:hAnsi="Arial" w:cs="Arial"/>
        </w:rPr>
        <w:t>Ensure that permission is sought to use recordings of learners and staff – see updated multimedia consent form</w:t>
      </w:r>
    </w:p>
    <w:p w14:paraId="51D72215" w14:textId="77777777" w:rsidR="008A48F0" w:rsidRPr="001F3348" w:rsidRDefault="008A48F0" w:rsidP="008A48F0">
      <w:pPr>
        <w:pStyle w:val="Default"/>
        <w:numPr>
          <w:ilvl w:val="0"/>
          <w:numId w:val="29"/>
        </w:numPr>
        <w:rPr>
          <w:rFonts w:ascii="Arial" w:eastAsia="Times New Roman" w:hAnsi="Arial" w:cs="Arial"/>
          <w:color w:val="auto"/>
          <w:sz w:val="22"/>
          <w:szCs w:val="22"/>
        </w:rPr>
      </w:pPr>
      <w:r w:rsidRPr="001F3348">
        <w:rPr>
          <w:rFonts w:ascii="Arial" w:eastAsia="Times New Roman" w:hAnsi="Arial" w:cs="Arial"/>
          <w:color w:val="auto"/>
          <w:sz w:val="22"/>
          <w:szCs w:val="22"/>
        </w:rPr>
        <w:t>Carefully assess the use of recordings of any type when sharing or distributing online to ensure that the use does not place any individual in a vulnerable position or go beyond permissions granted by individuals.</w:t>
      </w:r>
    </w:p>
    <w:p w14:paraId="45435798" w14:textId="77777777" w:rsidR="008A48F0" w:rsidRPr="001F3348" w:rsidRDefault="008A48F0" w:rsidP="008A48F0">
      <w:pPr>
        <w:pStyle w:val="ListParagraph"/>
        <w:numPr>
          <w:ilvl w:val="0"/>
          <w:numId w:val="29"/>
        </w:numPr>
        <w:rPr>
          <w:rFonts w:ascii="Arial" w:hAnsi="Arial" w:cs="Arial"/>
        </w:rPr>
      </w:pPr>
      <w:r w:rsidRPr="001F3348">
        <w:rPr>
          <w:rFonts w:ascii="Arial" w:hAnsi="Arial" w:cs="Arial"/>
        </w:rPr>
        <w:t>Professional accounts: do not create/use platforms with personal accounts, if needed create a separate email account to use for your professional role</w:t>
      </w:r>
    </w:p>
    <w:p w14:paraId="43844580" w14:textId="77777777" w:rsidR="008A48F0" w:rsidRPr="001F3348" w:rsidRDefault="008A48F0" w:rsidP="008A48F0">
      <w:pPr>
        <w:pStyle w:val="ListParagraph"/>
        <w:numPr>
          <w:ilvl w:val="0"/>
          <w:numId w:val="29"/>
        </w:numPr>
        <w:rPr>
          <w:rFonts w:ascii="Arial" w:hAnsi="Arial" w:cs="Arial"/>
        </w:rPr>
      </w:pPr>
      <w:r w:rsidRPr="001F3348">
        <w:rPr>
          <w:rFonts w:ascii="Arial" w:hAnsi="Arial" w:cs="Arial"/>
        </w:rPr>
        <w:t>If creating a video or live stream, consider your background.  This should be neutral with no personal photos or likelihood of other people being seen/identified</w:t>
      </w:r>
    </w:p>
    <w:p w14:paraId="446B0CD3" w14:textId="77777777" w:rsidR="008A48F0" w:rsidRPr="001F3348" w:rsidRDefault="008A48F0" w:rsidP="008A48F0">
      <w:pPr>
        <w:pStyle w:val="ListParagraph"/>
        <w:numPr>
          <w:ilvl w:val="0"/>
          <w:numId w:val="29"/>
        </w:numPr>
        <w:rPr>
          <w:rFonts w:ascii="Arial" w:hAnsi="Arial" w:cs="Arial"/>
        </w:rPr>
      </w:pPr>
      <w:r w:rsidRPr="001F3348">
        <w:rPr>
          <w:rFonts w:ascii="Arial" w:hAnsi="Arial" w:cs="Arial"/>
        </w:rPr>
        <w:t>Consider background noise e.g. conversations that might be overheard, music and TV.</w:t>
      </w:r>
    </w:p>
    <w:p w14:paraId="59D7E5E0" w14:textId="77777777" w:rsidR="008A48F0" w:rsidRPr="001F3348" w:rsidRDefault="008A48F0" w:rsidP="008A48F0">
      <w:pPr>
        <w:pStyle w:val="ListParagraph"/>
        <w:numPr>
          <w:ilvl w:val="0"/>
          <w:numId w:val="29"/>
        </w:numPr>
        <w:rPr>
          <w:rFonts w:ascii="Arial" w:hAnsi="Arial" w:cs="Arial"/>
        </w:rPr>
      </w:pPr>
      <w:r w:rsidRPr="001F3348">
        <w:rPr>
          <w:rFonts w:ascii="Arial" w:hAnsi="Arial" w:cs="Arial"/>
        </w:rPr>
        <w:t>Ensure groups are closed groups</w:t>
      </w:r>
    </w:p>
    <w:p w14:paraId="4A9A9971" w14:textId="77777777" w:rsidR="008A48F0" w:rsidRPr="001F3348" w:rsidRDefault="008A48F0" w:rsidP="008A48F0">
      <w:pPr>
        <w:pStyle w:val="ListParagraph"/>
        <w:numPr>
          <w:ilvl w:val="0"/>
          <w:numId w:val="29"/>
        </w:numPr>
        <w:rPr>
          <w:rFonts w:ascii="Arial" w:hAnsi="Arial" w:cs="Arial"/>
        </w:rPr>
      </w:pPr>
      <w:r w:rsidRPr="001F3348">
        <w:rPr>
          <w:rFonts w:ascii="Arial" w:hAnsi="Arial" w:cs="Arial"/>
        </w:rPr>
        <w:t>Consider how input from others is controlled e.g. ensure that there is option for learners to opt out of video (camera off), tutor to control who has open mic.</w:t>
      </w:r>
    </w:p>
    <w:p w14:paraId="27FD6070" w14:textId="77777777" w:rsidR="008A48F0" w:rsidRPr="001F3348" w:rsidRDefault="008A48F0" w:rsidP="008A48F0">
      <w:pPr>
        <w:pStyle w:val="ListParagraph"/>
        <w:numPr>
          <w:ilvl w:val="0"/>
          <w:numId w:val="29"/>
        </w:numPr>
        <w:rPr>
          <w:rFonts w:ascii="Arial" w:hAnsi="Arial" w:cs="Arial"/>
        </w:rPr>
      </w:pPr>
      <w:r w:rsidRPr="001F3348">
        <w:rPr>
          <w:rFonts w:ascii="Arial" w:hAnsi="Arial" w:cs="Arial"/>
        </w:rPr>
        <w:t>Identify to learners if the session will be recorded</w:t>
      </w:r>
    </w:p>
    <w:p w14:paraId="3E69811A" w14:textId="77777777" w:rsidR="008A48F0" w:rsidRPr="001F3348" w:rsidRDefault="008A48F0" w:rsidP="008A48F0">
      <w:pPr>
        <w:pStyle w:val="ListParagraph"/>
        <w:numPr>
          <w:ilvl w:val="0"/>
          <w:numId w:val="29"/>
        </w:numPr>
        <w:rPr>
          <w:rFonts w:ascii="Arial" w:hAnsi="Arial" w:cs="Arial"/>
        </w:rPr>
      </w:pPr>
      <w:r w:rsidRPr="001F3348">
        <w:rPr>
          <w:rFonts w:ascii="Arial" w:hAnsi="Arial" w:cs="Arial"/>
        </w:rPr>
        <w:t xml:space="preserve">Ensure the tutor has full control of who is allowed to present/share screen </w:t>
      </w:r>
    </w:p>
    <w:p w14:paraId="708AA92B" w14:textId="77777777" w:rsidR="008A48F0" w:rsidRPr="001F3348" w:rsidRDefault="008A48F0" w:rsidP="008A48F0">
      <w:pPr>
        <w:pStyle w:val="ListParagraph"/>
        <w:numPr>
          <w:ilvl w:val="0"/>
          <w:numId w:val="29"/>
        </w:numPr>
        <w:rPr>
          <w:rFonts w:ascii="Arial" w:hAnsi="Arial" w:cs="Arial"/>
        </w:rPr>
      </w:pPr>
      <w:r w:rsidRPr="001F3348">
        <w:rPr>
          <w:rFonts w:ascii="Arial" w:hAnsi="Arial" w:cs="Arial"/>
        </w:rPr>
        <w:t>Be mindful that some learners may not wish to turn on their video on, on a particular day/days/session.</w:t>
      </w:r>
    </w:p>
    <w:p w14:paraId="1288D7F3" w14:textId="77777777" w:rsidR="008A48F0" w:rsidRPr="001F3348" w:rsidRDefault="008A48F0" w:rsidP="008A48F0">
      <w:pPr>
        <w:pStyle w:val="ListParagraph"/>
        <w:numPr>
          <w:ilvl w:val="0"/>
          <w:numId w:val="30"/>
        </w:numPr>
        <w:spacing w:after="160" w:line="252" w:lineRule="auto"/>
        <w:contextualSpacing/>
        <w:rPr>
          <w:rFonts w:ascii="Arial" w:eastAsia="Times New Roman" w:hAnsi="Arial" w:cs="Arial"/>
        </w:rPr>
      </w:pPr>
      <w:r w:rsidRPr="001F3348">
        <w:rPr>
          <w:rFonts w:ascii="Arial" w:hAnsi="Arial" w:cs="Arial"/>
        </w:rPr>
        <w:t>It is good practice to have a moderator (additional Tutor, LSA or Skills Coach) to support delivery</w:t>
      </w:r>
      <w:r w:rsidRPr="001F3348">
        <w:rPr>
          <w:rFonts w:ascii="Arial" w:eastAsia="Times New Roman" w:hAnsi="Arial" w:cs="Arial"/>
        </w:rPr>
        <w:t xml:space="preserve"> of the chat to ensure comments are appropriate and questions flagged to the tutor</w:t>
      </w:r>
    </w:p>
    <w:p w14:paraId="26D14C89" w14:textId="77777777" w:rsidR="008A48F0" w:rsidRPr="001F3348" w:rsidRDefault="008A48F0" w:rsidP="008A48F0">
      <w:pPr>
        <w:pStyle w:val="ListParagraph"/>
        <w:numPr>
          <w:ilvl w:val="0"/>
          <w:numId w:val="29"/>
        </w:numPr>
        <w:rPr>
          <w:rFonts w:ascii="Arial" w:hAnsi="Arial" w:cs="Arial"/>
        </w:rPr>
      </w:pPr>
      <w:r w:rsidRPr="001F3348">
        <w:rPr>
          <w:rFonts w:ascii="Arial" w:hAnsi="Arial" w:cs="Arial"/>
        </w:rPr>
        <w:t>Tutor Attire should be the same as when you teach face to face – smart and professional</w:t>
      </w:r>
    </w:p>
    <w:p w14:paraId="4671F3A5" w14:textId="77777777" w:rsidR="008A48F0" w:rsidRPr="001F3348" w:rsidRDefault="008A48F0" w:rsidP="008A48F0">
      <w:pPr>
        <w:pStyle w:val="Default"/>
        <w:spacing w:line="252" w:lineRule="auto"/>
        <w:contextualSpacing/>
        <w:rPr>
          <w:rFonts w:ascii="Arial" w:hAnsi="Arial" w:cs="Arial"/>
          <w:bCs/>
          <w:sz w:val="22"/>
          <w:szCs w:val="22"/>
        </w:rPr>
      </w:pPr>
    </w:p>
    <w:p w14:paraId="1C9CCC8C" w14:textId="7D000DE1" w:rsidR="008A48F0" w:rsidRPr="001F3348" w:rsidRDefault="008A48F0" w:rsidP="00D3642B">
      <w:pPr>
        <w:pStyle w:val="Heading3"/>
        <w:rPr>
          <w:rFonts w:eastAsia="Times New Roman"/>
          <w:u w:val="single"/>
        </w:rPr>
      </w:pPr>
      <w:bookmarkStart w:id="22" w:name="_Toc51157341"/>
      <w:r w:rsidRPr="001F3348">
        <w:t>Set or update ground rules for learners</w:t>
      </w:r>
      <w:bookmarkEnd w:id="22"/>
    </w:p>
    <w:p w14:paraId="465FD4E6" w14:textId="0621645B" w:rsidR="008A48F0" w:rsidRPr="00D34635" w:rsidRDefault="002A0D4E" w:rsidP="00A365AD">
      <w:pPr>
        <w:pStyle w:val="Default"/>
        <w:spacing w:line="252" w:lineRule="auto"/>
        <w:contextualSpacing/>
        <w:rPr>
          <w:rFonts w:ascii="Arial" w:hAnsi="Arial" w:cs="Arial"/>
          <w:bCs/>
        </w:rPr>
      </w:pPr>
      <w:r w:rsidRPr="00D34635">
        <w:rPr>
          <w:rFonts w:ascii="Arial" w:hAnsi="Arial" w:cs="Arial"/>
          <w:bCs/>
        </w:rPr>
        <w:t>Areas to consider for ground rules are</w:t>
      </w:r>
      <w:r w:rsidR="00A365AD" w:rsidRPr="00D34635">
        <w:rPr>
          <w:rFonts w:ascii="Arial" w:hAnsi="Arial" w:cs="Arial"/>
          <w:bCs/>
        </w:rPr>
        <w:t>;</w:t>
      </w:r>
    </w:p>
    <w:p w14:paraId="657764AD" w14:textId="77777777" w:rsidR="008A48F0" w:rsidRPr="00D34635" w:rsidRDefault="008A48F0" w:rsidP="008A48F0">
      <w:pPr>
        <w:pStyle w:val="Default"/>
        <w:spacing w:line="252" w:lineRule="auto"/>
        <w:ind w:left="720"/>
        <w:contextualSpacing/>
        <w:rPr>
          <w:rFonts w:ascii="Arial" w:eastAsia="Times New Roman" w:hAnsi="Arial" w:cs="Arial"/>
          <w:bCs/>
          <w:u w:val="single"/>
        </w:rPr>
      </w:pPr>
      <w:r w:rsidRPr="00D34635">
        <w:rPr>
          <w:rFonts w:ascii="Arial" w:hAnsi="Arial" w:cs="Arial"/>
          <w:bCs/>
        </w:rPr>
        <w:t>Location</w:t>
      </w:r>
    </w:p>
    <w:p w14:paraId="305E3AFB" w14:textId="77777777" w:rsidR="008A48F0" w:rsidRPr="00D34635" w:rsidRDefault="008A48F0" w:rsidP="008A48F0">
      <w:pPr>
        <w:pStyle w:val="ListParagraph"/>
        <w:numPr>
          <w:ilvl w:val="1"/>
          <w:numId w:val="29"/>
        </w:numPr>
        <w:rPr>
          <w:rFonts w:ascii="Arial" w:hAnsi="Arial" w:cs="Arial"/>
          <w:sz w:val="24"/>
          <w:szCs w:val="24"/>
        </w:rPr>
      </w:pPr>
      <w:r w:rsidRPr="00D34635">
        <w:rPr>
          <w:rFonts w:ascii="Arial" w:hAnsi="Arial" w:cs="Arial"/>
          <w:sz w:val="24"/>
          <w:szCs w:val="24"/>
        </w:rPr>
        <w:t>When joining a class/session make sure you choose an appropriate place. This needs to be somewhere quiet where you are able to focus.</w:t>
      </w:r>
    </w:p>
    <w:p w14:paraId="2A098BDF" w14:textId="77777777" w:rsidR="008A48F0" w:rsidRPr="00D34635" w:rsidRDefault="008A48F0" w:rsidP="008A48F0">
      <w:pPr>
        <w:pStyle w:val="ListParagraph"/>
        <w:numPr>
          <w:ilvl w:val="1"/>
          <w:numId w:val="29"/>
        </w:numPr>
        <w:rPr>
          <w:rFonts w:ascii="Arial" w:hAnsi="Arial" w:cs="Arial"/>
          <w:color w:val="000000"/>
          <w:sz w:val="24"/>
          <w:szCs w:val="24"/>
          <w:shd w:val="clear" w:color="auto" w:fill="FFFFFF"/>
        </w:rPr>
      </w:pPr>
      <w:r w:rsidRPr="00D34635">
        <w:rPr>
          <w:rFonts w:ascii="Arial" w:hAnsi="Arial" w:cs="Arial"/>
          <w:sz w:val="24"/>
          <w:szCs w:val="24"/>
        </w:rPr>
        <w:t>If you are using a video interaction/webcam, then bedrooms are not always considered suitable places.  If this is the only option for you then please think about what is on display and try to have a neutral background.</w:t>
      </w:r>
    </w:p>
    <w:p w14:paraId="4B47B7F0" w14:textId="77777777" w:rsidR="008A48F0" w:rsidRPr="00D34635" w:rsidRDefault="008A48F0" w:rsidP="008A48F0">
      <w:pPr>
        <w:pStyle w:val="ListParagraph"/>
        <w:rPr>
          <w:rFonts w:ascii="Arial" w:hAnsi="Arial" w:cs="Arial"/>
          <w:bCs/>
          <w:sz w:val="24"/>
          <w:szCs w:val="24"/>
        </w:rPr>
      </w:pPr>
      <w:r w:rsidRPr="00D34635">
        <w:rPr>
          <w:rFonts w:ascii="Arial" w:hAnsi="Arial" w:cs="Arial"/>
          <w:bCs/>
          <w:sz w:val="24"/>
          <w:szCs w:val="24"/>
        </w:rPr>
        <w:t>Behaviour</w:t>
      </w:r>
    </w:p>
    <w:p w14:paraId="1968486F" w14:textId="77777777" w:rsidR="008A48F0" w:rsidRPr="00D34635" w:rsidRDefault="008A48F0" w:rsidP="008A48F0">
      <w:pPr>
        <w:pStyle w:val="ListParagraph"/>
        <w:numPr>
          <w:ilvl w:val="1"/>
          <w:numId w:val="29"/>
        </w:numPr>
        <w:rPr>
          <w:rFonts w:ascii="Arial" w:hAnsi="Arial" w:cs="Arial"/>
          <w:sz w:val="24"/>
          <w:szCs w:val="24"/>
        </w:rPr>
      </w:pPr>
      <w:r w:rsidRPr="00D34635">
        <w:rPr>
          <w:rFonts w:ascii="Arial" w:hAnsi="Arial" w:cs="Arial"/>
          <w:sz w:val="24"/>
          <w:szCs w:val="24"/>
        </w:rPr>
        <w:lastRenderedPageBreak/>
        <w:t xml:space="preserve">Language and behaviour should be the same level as if you were in an actual classroom.  </w:t>
      </w:r>
    </w:p>
    <w:p w14:paraId="50AF806C" w14:textId="77777777" w:rsidR="008A48F0" w:rsidRPr="00D34635" w:rsidRDefault="008A48F0" w:rsidP="008A48F0">
      <w:pPr>
        <w:pStyle w:val="ListParagraph"/>
        <w:rPr>
          <w:rFonts w:ascii="Arial" w:hAnsi="Arial" w:cs="Arial"/>
          <w:bCs/>
          <w:sz w:val="24"/>
          <w:szCs w:val="24"/>
        </w:rPr>
      </w:pPr>
      <w:r w:rsidRPr="00D34635">
        <w:rPr>
          <w:rFonts w:ascii="Arial" w:hAnsi="Arial" w:cs="Arial"/>
          <w:bCs/>
          <w:sz w:val="24"/>
          <w:szCs w:val="24"/>
        </w:rPr>
        <w:t>Privacy</w:t>
      </w:r>
    </w:p>
    <w:p w14:paraId="77DE8E9D" w14:textId="77777777" w:rsidR="008A48F0" w:rsidRPr="00D34635" w:rsidRDefault="008A48F0" w:rsidP="008A48F0">
      <w:pPr>
        <w:pStyle w:val="ListParagraph"/>
        <w:numPr>
          <w:ilvl w:val="1"/>
          <w:numId w:val="29"/>
        </w:numPr>
        <w:rPr>
          <w:rFonts w:ascii="Arial" w:hAnsi="Arial" w:cs="Arial"/>
          <w:sz w:val="24"/>
          <w:szCs w:val="24"/>
        </w:rPr>
      </w:pPr>
      <w:r w:rsidRPr="00D34635">
        <w:rPr>
          <w:rFonts w:ascii="Arial" w:hAnsi="Arial" w:cs="Arial"/>
          <w:sz w:val="24"/>
          <w:szCs w:val="24"/>
        </w:rPr>
        <w:t>Consider the privacy of others in your household and ensure if you are using video/webcam that others are not visible and avoid backgrounds that show personal items e.g. photos.  Some platforms allow you to blur your background</w:t>
      </w:r>
    </w:p>
    <w:p w14:paraId="30122601" w14:textId="77777777" w:rsidR="008A48F0" w:rsidRPr="00D34635" w:rsidRDefault="008A48F0" w:rsidP="008A48F0">
      <w:pPr>
        <w:pStyle w:val="ListParagraph"/>
        <w:rPr>
          <w:rFonts w:ascii="Arial" w:hAnsi="Arial" w:cs="Arial"/>
          <w:bCs/>
          <w:sz w:val="24"/>
          <w:szCs w:val="24"/>
        </w:rPr>
      </w:pPr>
      <w:r w:rsidRPr="00D34635">
        <w:rPr>
          <w:rFonts w:ascii="Arial" w:hAnsi="Arial" w:cs="Arial"/>
          <w:bCs/>
          <w:sz w:val="24"/>
          <w:szCs w:val="24"/>
        </w:rPr>
        <w:t>Dress and attire</w:t>
      </w:r>
    </w:p>
    <w:p w14:paraId="4348CFB3" w14:textId="77777777" w:rsidR="008A48F0" w:rsidRPr="00D34635" w:rsidRDefault="008A48F0" w:rsidP="008A48F0">
      <w:pPr>
        <w:pStyle w:val="ListParagraph"/>
        <w:numPr>
          <w:ilvl w:val="1"/>
          <w:numId w:val="29"/>
        </w:numPr>
        <w:rPr>
          <w:rFonts w:ascii="Arial" w:hAnsi="Arial" w:cs="Arial"/>
          <w:sz w:val="24"/>
          <w:szCs w:val="24"/>
        </w:rPr>
      </w:pPr>
      <w:r w:rsidRPr="00D34635">
        <w:rPr>
          <w:rFonts w:ascii="Arial" w:hAnsi="Arial" w:cs="Arial"/>
          <w:sz w:val="24"/>
          <w:szCs w:val="24"/>
        </w:rPr>
        <w:t>Dress as if you would in a classroom – no pyjamas.  This helps create a professional mindset and helps to create a focused time.</w:t>
      </w:r>
    </w:p>
    <w:p w14:paraId="5B54EFF9" w14:textId="77777777" w:rsidR="008A48F0" w:rsidRPr="001F3348" w:rsidRDefault="008A48F0" w:rsidP="008A48F0">
      <w:pPr>
        <w:rPr>
          <w:rFonts w:cs="Arial"/>
          <w:b/>
          <w:bCs/>
          <w:sz w:val="28"/>
          <w:szCs w:val="28"/>
        </w:rPr>
      </w:pPr>
    </w:p>
    <w:p w14:paraId="64871D83" w14:textId="77777777" w:rsidR="008A48F0" w:rsidRPr="00856A2A" w:rsidRDefault="008A48F0" w:rsidP="008A48F0">
      <w:pPr>
        <w:spacing w:after="0" w:line="240" w:lineRule="auto"/>
        <w:rPr>
          <w:rFonts w:eastAsia="Times New Roman" w:cs="Arial"/>
          <w:color w:val="000000"/>
          <w:sz w:val="24"/>
          <w:szCs w:val="24"/>
          <w:lang w:eastAsia="en-GB"/>
        </w:rPr>
      </w:pPr>
      <w:r w:rsidRPr="00856A2A">
        <w:rPr>
          <w:rFonts w:eastAsia="Times New Roman" w:cs="Arial"/>
          <w:color w:val="000000"/>
          <w:sz w:val="24"/>
          <w:szCs w:val="24"/>
          <w:lang w:eastAsia="en-GB"/>
        </w:rPr>
        <w:t>Some examples of ground rules:</w:t>
      </w:r>
    </w:p>
    <w:p w14:paraId="2E8426AC" w14:textId="77777777" w:rsidR="008A48F0" w:rsidRPr="00856A2A" w:rsidRDefault="008A48F0" w:rsidP="008A48F0">
      <w:pPr>
        <w:spacing w:after="0" w:line="240" w:lineRule="auto"/>
        <w:rPr>
          <w:rFonts w:eastAsia="Times New Roman" w:cs="Arial"/>
          <w:color w:val="000000"/>
          <w:sz w:val="24"/>
          <w:szCs w:val="24"/>
          <w:lang w:eastAsia="en-GB"/>
        </w:rPr>
      </w:pPr>
      <w:r w:rsidRPr="00856A2A">
        <w:rPr>
          <w:rFonts w:eastAsia="Times New Roman" w:cs="Arial"/>
          <w:color w:val="000000"/>
          <w:sz w:val="24"/>
          <w:szCs w:val="24"/>
          <w:lang w:eastAsia="en-GB"/>
        </w:rPr>
        <w:t>1. No good morning / good night messages</w:t>
      </w:r>
    </w:p>
    <w:p w14:paraId="1ECC6689" w14:textId="77777777" w:rsidR="008A48F0" w:rsidRPr="00856A2A" w:rsidRDefault="008A48F0" w:rsidP="008A48F0">
      <w:pPr>
        <w:spacing w:after="0" w:line="240" w:lineRule="auto"/>
        <w:rPr>
          <w:rFonts w:eastAsia="Times New Roman" w:cs="Arial"/>
          <w:color w:val="000000"/>
          <w:sz w:val="24"/>
          <w:szCs w:val="24"/>
          <w:lang w:eastAsia="en-GB"/>
        </w:rPr>
      </w:pPr>
      <w:r w:rsidRPr="00856A2A">
        <w:rPr>
          <w:rFonts w:eastAsia="Times New Roman" w:cs="Arial"/>
          <w:color w:val="000000"/>
          <w:sz w:val="24"/>
          <w:szCs w:val="24"/>
          <w:lang w:eastAsia="en-GB"/>
        </w:rPr>
        <w:t>2. No personal messages</w:t>
      </w:r>
    </w:p>
    <w:p w14:paraId="22864547" w14:textId="20B1828B" w:rsidR="008A48F0" w:rsidRPr="00856A2A" w:rsidRDefault="008A48F0" w:rsidP="008A48F0">
      <w:pPr>
        <w:spacing w:after="0" w:line="240" w:lineRule="auto"/>
        <w:rPr>
          <w:rFonts w:eastAsia="Times New Roman" w:cs="Arial"/>
          <w:color w:val="000000"/>
          <w:sz w:val="24"/>
          <w:szCs w:val="24"/>
          <w:lang w:eastAsia="en-GB"/>
        </w:rPr>
      </w:pPr>
      <w:r w:rsidRPr="00856A2A">
        <w:rPr>
          <w:rFonts w:eastAsia="Times New Roman" w:cs="Arial"/>
          <w:color w:val="000000"/>
          <w:sz w:val="24"/>
          <w:szCs w:val="24"/>
          <w:lang w:eastAsia="en-GB"/>
        </w:rPr>
        <w:t>3. No forward</w:t>
      </w:r>
      <w:r w:rsidR="00762BAA" w:rsidRPr="00856A2A">
        <w:rPr>
          <w:rFonts w:eastAsia="Times New Roman" w:cs="Arial"/>
          <w:color w:val="000000"/>
          <w:sz w:val="24"/>
          <w:szCs w:val="24"/>
          <w:lang w:eastAsia="en-GB"/>
        </w:rPr>
        <w:t>ing</w:t>
      </w:r>
      <w:r w:rsidRPr="00856A2A">
        <w:rPr>
          <w:rFonts w:eastAsia="Times New Roman" w:cs="Arial"/>
          <w:color w:val="000000"/>
          <w:sz w:val="24"/>
          <w:szCs w:val="24"/>
          <w:lang w:eastAsia="en-GB"/>
        </w:rPr>
        <w:t xml:space="preserve"> irrelevant information / message</w:t>
      </w:r>
    </w:p>
    <w:p w14:paraId="141C6E6A" w14:textId="42820715" w:rsidR="008A48F0" w:rsidRPr="00856A2A" w:rsidRDefault="008A48F0" w:rsidP="005A69B5">
      <w:pPr>
        <w:spacing w:after="0" w:line="240" w:lineRule="auto"/>
        <w:ind w:left="284" w:hanging="284"/>
        <w:rPr>
          <w:rFonts w:eastAsia="Times New Roman" w:cs="Arial"/>
          <w:color w:val="000000"/>
          <w:sz w:val="24"/>
          <w:szCs w:val="24"/>
          <w:lang w:eastAsia="en-GB"/>
        </w:rPr>
      </w:pPr>
      <w:r w:rsidRPr="00856A2A">
        <w:rPr>
          <w:rFonts w:eastAsia="Times New Roman" w:cs="Arial"/>
          <w:color w:val="000000"/>
          <w:sz w:val="24"/>
          <w:szCs w:val="24"/>
          <w:lang w:eastAsia="en-GB"/>
        </w:rPr>
        <w:t xml:space="preserve">4. No sharing of activities of one group with other groups (creates confusion among </w:t>
      </w:r>
      <w:r w:rsidR="00D34635">
        <w:rPr>
          <w:rFonts w:eastAsia="Times New Roman" w:cs="Arial"/>
          <w:color w:val="000000"/>
          <w:sz w:val="24"/>
          <w:szCs w:val="24"/>
          <w:lang w:eastAsia="en-GB"/>
        </w:rPr>
        <w:t>learner</w:t>
      </w:r>
      <w:r w:rsidRPr="00856A2A">
        <w:rPr>
          <w:rFonts w:eastAsia="Times New Roman" w:cs="Arial"/>
          <w:color w:val="000000"/>
          <w:sz w:val="24"/>
          <w:szCs w:val="24"/>
          <w:lang w:eastAsia="en-GB"/>
        </w:rPr>
        <w:t>s of other classes).</w:t>
      </w:r>
    </w:p>
    <w:p w14:paraId="5FF987B1" w14:textId="77777777" w:rsidR="00FC1945" w:rsidRPr="00D84CA5" w:rsidRDefault="00FC1945" w:rsidP="00FC1945"/>
    <w:sectPr w:rsidR="00FC1945" w:rsidRPr="00D84CA5">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66D6" w14:textId="77777777" w:rsidR="002477DD" w:rsidRDefault="002477DD" w:rsidP="00231BB1">
      <w:pPr>
        <w:spacing w:after="0" w:line="240" w:lineRule="auto"/>
      </w:pPr>
      <w:r>
        <w:separator/>
      </w:r>
    </w:p>
  </w:endnote>
  <w:endnote w:type="continuationSeparator" w:id="0">
    <w:p w14:paraId="41E962C3" w14:textId="77777777" w:rsidR="002477DD" w:rsidRDefault="002477DD" w:rsidP="00231BB1">
      <w:pPr>
        <w:spacing w:after="0" w:line="240" w:lineRule="auto"/>
      </w:pPr>
      <w:r>
        <w:continuationSeparator/>
      </w:r>
    </w:p>
  </w:endnote>
  <w:endnote w:type="continuationNotice" w:id="1">
    <w:p w14:paraId="64BEB4DB" w14:textId="77777777" w:rsidR="002477DD" w:rsidRDefault="00247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66DF" w14:textId="77777777" w:rsidR="00D34635" w:rsidRDefault="00D34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760434"/>
      <w:docPartObj>
        <w:docPartGallery w:val="Page Numbers (Bottom of Page)"/>
        <w:docPartUnique/>
      </w:docPartObj>
    </w:sdtPr>
    <w:sdtEndPr>
      <w:rPr>
        <w:noProof/>
      </w:rPr>
    </w:sdtEndPr>
    <w:sdtContent>
      <w:p w14:paraId="5E016CAE" w14:textId="7C50F0F6" w:rsidR="00231BB1" w:rsidRDefault="00D34635">
        <w:pPr>
          <w:pStyle w:val="Footer"/>
          <w:jc w:val="right"/>
        </w:pPr>
        <w:fldSimple w:instr=" FILENAME \* MERGEFORMAT ">
          <w:r>
            <w:rPr>
              <w:noProof/>
            </w:rPr>
            <w:t>Online delivery best practices summary</w:t>
          </w:r>
        </w:fldSimple>
        <w:r>
          <w:tab/>
        </w:r>
        <w:r>
          <w:tab/>
        </w:r>
        <w:r w:rsidR="00231BB1">
          <w:fldChar w:fldCharType="begin"/>
        </w:r>
        <w:r w:rsidR="00231BB1">
          <w:instrText xml:space="preserve"> PAGE   \* MERGEFORMAT </w:instrText>
        </w:r>
        <w:r w:rsidR="00231BB1">
          <w:fldChar w:fldCharType="separate"/>
        </w:r>
        <w:r w:rsidR="00231BB1">
          <w:rPr>
            <w:noProof/>
          </w:rPr>
          <w:t>2</w:t>
        </w:r>
        <w:r w:rsidR="00231BB1">
          <w:rPr>
            <w:noProof/>
          </w:rPr>
          <w:fldChar w:fldCharType="end"/>
        </w:r>
      </w:p>
    </w:sdtContent>
  </w:sdt>
  <w:p w14:paraId="603FDB1D" w14:textId="77777777" w:rsidR="00231BB1" w:rsidRDefault="00231B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28F5" w14:textId="77777777" w:rsidR="00D34635" w:rsidRDefault="00D34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8725" w14:textId="77777777" w:rsidR="002477DD" w:rsidRDefault="002477DD" w:rsidP="00231BB1">
      <w:pPr>
        <w:spacing w:after="0" w:line="240" w:lineRule="auto"/>
      </w:pPr>
      <w:r>
        <w:separator/>
      </w:r>
    </w:p>
  </w:footnote>
  <w:footnote w:type="continuationSeparator" w:id="0">
    <w:p w14:paraId="792CB154" w14:textId="77777777" w:rsidR="002477DD" w:rsidRDefault="002477DD" w:rsidP="00231BB1">
      <w:pPr>
        <w:spacing w:after="0" w:line="240" w:lineRule="auto"/>
      </w:pPr>
      <w:r>
        <w:continuationSeparator/>
      </w:r>
    </w:p>
  </w:footnote>
  <w:footnote w:type="continuationNotice" w:id="1">
    <w:p w14:paraId="724AD247" w14:textId="77777777" w:rsidR="002477DD" w:rsidRDefault="002477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297D" w14:textId="77777777" w:rsidR="00D34635" w:rsidRDefault="00D34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48D5" w14:textId="77777777" w:rsidR="00D34635" w:rsidRDefault="00D34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5A78" w14:textId="77777777" w:rsidR="00D34635" w:rsidRDefault="00D34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23A4"/>
    <w:multiLevelType w:val="multilevel"/>
    <w:tmpl w:val="0D28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D3D26"/>
    <w:multiLevelType w:val="multilevel"/>
    <w:tmpl w:val="310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A83282"/>
    <w:multiLevelType w:val="multilevel"/>
    <w:tmpl w:val="AB88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713FB9"/>
    <w:multiLevelType w:val="hybridMultilevel"/>
    <w:tmpl w:val="A586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A360F"/>
    <w:multiLevelType w:val="hybridMultilevel"/>
    <w:tmpl w:val="2938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4329D"/>
    <w:multiLevelType w:val="hybridMultilevel"/>
    <w:tmpl w:val="069AA19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312BFB"/>
    <w:multiLevelType w:val="hybridMultilevel"/>
    <w:tmpl w:val="F470FE8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89512CD"/>
    <w:multiLevelType w:val="hybridMultilevel"/>
    <w:tmpl w:val="069AA19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FE7C2F"/>
    <w:multiLevelType w:val="hybridMultilevel"/>
    <w:tmpl w:val="DFC639CA"/>
    <w:lvl w:ilvl="0" w:tplc="A2C02C1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994F5E"/>
    <w:multiLevelType w:val="hybridMultilevel"/>
    <w:tmpl w:val="0C98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3564E"/>
    <w:multiLevelType w:val="hybridMultilevel"/>
    <w:tmpl w:val="F9B6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315765A"/>
    <w:multiLevelType w:val="hybridMultilevel"/>
    <w:tmpl w:val="7EC016D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38165D73"/>
    <w:multiLevelType w:val="hybridMultilevel"/>
    <w:tmpl w:val="860AC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CF7131"/>
    <w:multiLevelType w:val="hybridMultilevel"/>
    <w:tmpl w:val="86F03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B3C0E"/>
    <w:multiLevelType w:val="multilevel"/>
    <w:tmpl w:val="2D54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6B3425"/>
    <w:multiLevelType w:val="hybridMultilevel"/>
    <w:tmpl w:val="51F6B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4231C"/>
    <w:multiLevelType w:val="hybridMultilevel"/>
    <w:tmpl w:val="A6AEEE3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2792F"/>
    <w:multiLevelType w:val="hybridMultilevel"/>
    <w:tmpl w:val="C504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C46665"/>
    <w:multiLevelType w:val="multilevel"/>
    <w:tmpl w:val="F372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31204A"/>
    <w:multiLevelType w:val="hybridMultilevel"/>
    <w:tmpl w:val="FB965308"/>
    <w:lvl w:ilvl="0" w:tplc="04090001">
      <w:start w:val="1"/>
      <w:numFmt w:val="bullet"/>
      <w:lvlText w:val=""/>
      <w:lvlJc w:val="left"/>
      <w:pPr>
        <w:tabs>
          <w:tab w:val="num" w:pos="720"/>
        </w:tabs>
        <w:ind w:left="720" w:hanging="360"/>
      </w:pPr>
      <w:rPr>
        <w:rFonts w:ascii="Symbol" w:hAnsi="Symbol" w:hint="default"/>
      </w:rPr>
    </w:lvl>
    <w:lvl w:ilvl="1" w:tplc="AA7020B2">
      <w:start w:val="1"/>
      <w:numFmt w:val="bullet"/>
      <w:lvlText w:val=""/>
      <w:lvlJc w:val="left"/>
      <w:pPr>
        <w:tabs>
          <w:tab w:val="num" w:pos="1474"/>
        </w:tabs>
        <w:ind w:left="1474" w:hanging="394"/>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13A"/>
    <w:multiLevelType w:val="hybridMultilevel"/>
    <w:tmpl w:val="069AA19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AB3E9C"/>
    <w:multiLevelType w:val="hybridMultilevel"/>
    <w:tmpl w:val="46BA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C560C2"/>
    <w:multiLevelType w:val="hybridMultilevel"/>
    <w:tmpl w:val="9A10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1A7D67"/>
    <w:multiLevelType w:val="hybridMultilevel"/>
    <w:tmpl w:val="F90AA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87BA7"/>
    <w:multiLevelType w:val="hybridMultilevel"/>
    <w:tmpl w:val="1E669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1D2855"/>
    <w:multiLevelType w:val="hybridMultilevel"/>
    <w:tmpl w:val="219A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37DD9"/>
    <w:multiLevelType w:val="hybridMultilevel"/>
    <w:tmpl w:val="F0D012F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54710A"/>
    <w:multiLevelType w:val="hybridMultilevel"/>
    <w:tmpl w:val="A78E5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C691184"/>
    <w:multiLevelType w:val="hybridMultilevel"/>
    <w:tmpl w:val="D5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ED72DF"/>
    <w:multiLevelType w:val="hybridMultilevel"/>
    <w:tmpl w:val="3F925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4830912">
    <w:abstractNumId w:val="11"/>
  </w:num>
  <w:num w:numId="2" w16cid:durableId="1260022615">
    <w:abstractNumId w:val="9"/>
  </w:num>
  <w:num w:numId="3" w16cid:durableId="711806282">
    <w:abstractNumId w:val="5"/>
  </w:num>
  <w:num w:numId="4" w16cid:durableId="1726637561">
    <w:abstractNumId w:val="15"/>
  </w:num>
  <w:num w:numId="5" w16cid:durableId="1619987946">
    <w:abstractNumId w:val="23"/>
  </w:num>
  <w:num w:numId="6" w16cid:durableId="1198468721">
    <w:abstractNumId w:val="17"/>
  </w:num>
  <w:num w:numId="7" w16cid:durableId="1101561570">
    <w:abstractNumId w:val="25"/>
  </w:num>
  <w:num w:numId="8" w16cid:durableId="1498107830">
    <w:abstractNumId w:val="0"/>
  </w:num>
  <w:num w:numId="9" w16cid:durableId="954598801">
    <w:abstractNumId w:val="6"/>
  </w:num>
  <w:num w:numId="10" w16cid:durableId="38480786">
    <w:abstractNumId w:val="10"/>
  </w:num>
  <w:num w:numId="11" w16cid:durableId="1776711964">
    <w:abstractNumId w:val="22"/>
  </w:num>
  <w:num w:numId="12" w16cid:durableId="865797615">
    <w:abstractNumId w:val="3"/>
  </w:num>
  <w:num w:numId="13" w16cid:durableId="100498439">
    <w:abstractNumId w:val="28"/>
  </w:num>
  <w:num w:numId="14" w16cid:durableId="630357841">
    <w:abstractNumId w:val="29"/>
  </w:num>
  <w:num w:numId="15" w16cid:durableId="1094202387">
    <w:abstractNumId w:val="16"/>
  </w:num>
  <w:num w:numId="16" w16cid:durableId="120460010">
    <w:abstractNumId w:val="4"/>
  </w:num>
  <w:num w:numId="17" w16cid:durableId="343215409">
    <w:abstractNumId w:val="21"/>
  </w:num>
  <w:num w:numId="18" w16cid:durableId="2100370885">
    <w:abstractNumId w:val="24"/>
  </w:num>
  <w:num w:numId="19" w16cid:durableId="80298566">
    <w:abstractNumId w:val="26"/>
  </w:num>
  <w:num w:numId="20" w16cid:durableId="1880168885">
    <w:abstractNumId w:val="20"/>
  </w:num>
  <w:num w:numId="21" w16cid:durableId="334384096">
    <w:abstractNumId w:val="7"/>
  </w:num>
  <w:num w:numId="22" w16cid:durableId="502938923">
    <w:abstractNumId w:val="8"/>
  </w:num>
  <w:num w:numId="23" w16cid:durableId="795224979">
    <w:abstractNumId w:val="13"/>
  </w:num>
  <w:num w:numId="24" w16cid:durableId="1160542922">
    <w:abstractNumId w:val="18"/>
  </w:num>
  <w:num w:numId="25" w16cid:durableId="669867952">
    <w:abstractNumId w:val="14"/>
  </w:num>
  <w:num w:numId="26" w16cid:durableId="1020549850">
    <w:abstractNumId w:val="1"/>
  </w:num>
  <w:num w:numId="27" w16cid:durableId="6903717">
    <w:abstractNumId w:val="2"/>
  </w:num>
  <w:num w:numId="28" w16cid:durableId="1946380571">
    <w:abstractNumId w:val="27"/>
  </w:num>
  <w:num w:numId="29" w16cid:durableId="1047874338">
    <w:abstractNumId w:val="19"/>
  </w:num>
  <w:num w:numId="30" w16cid:durableId="2865921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BD"/>
    <w:rsid w:val="00026DD5"/>
    <w:rsid w:val="000320CF"/>
    <w:rsid w:val="00036EFE"/>
    <w:rsid w:val="00052FED"/>
    <w:rsid w:val="00063FAC"/>
    <w:rsid w:val="00065F75"/>
    <w:rsid w:val="00074C34"/>
    <w:rsid w:val="0008115A"/>
    <w:rsid w:val="0008356D"/>
    <w:rsid w:val="00084909"/>
    <w:rsid w:val="000A79A4"/>
    <w:rsid w:val="000B3FE0"/>
    <w:rsid w:val="000B534E"/>
    <w:rsid w:val="000C0A26"/>
    <w:rsid w:val="000C5D4B"/>
    <w:rsid w:val="000E4172"/>
    <w:rsid w:val="000E5D5B"/>
    <w:rsid w:val="000F4F9E"/>
    <w:rsid w:val="00103651"/>
    <w:rsid w:val="001076AD"/>
    <w:rsid w:val="001120A9"/>
    <w:rsid w:val="001205AA"/>
    <w:rsid w:val="00122F40"/>
    <w:rsid w:val="0016370B"/>
    <w:rsid w:val="00167C28"/>
    <w:rsid w:val="00170D18"/>
    <w:rsid w:val="001726DC"/>
    <w:rsid w:val="00177FA8"/>
    <w:rsid w:val="00183BDA"/>
    <w:rsid w:val="0019004E"/>
    <w:rsid w:val="0019340E"/>
    <w:rsid w:val="001A32BE"/>
    <w:rsid w:val="001A4EC8"/>
    <w:rsid w:val="001C21D6"/>
    <w:rsid w:val="001C2289"/>
    <w:rsid w:val="001D5CFF"/>
    <w:rsid w:val="001E6B1E"/>
    <w:rsid w:val="001F7D5B"/>
    <w:rsid w:val="002038FE"/>
    <w:rsid w:val="0020532F"/>
    <w:rsid w:val="002116FF"/>
    <w:rsid w:val="00211A77"/>
    <w:rsid w:val="00220D99"/>
    <w:rsid w:val="00231BB1"/>
    <w:rsid w:val="0023384A"/>
    <w:rsid w:val="002454F4"/>
    <w:rsid w:val="002461D1"/>
    <w:rsid w:val="002477DD"/>
    <w:rsid w:val="0026399E"/>
    <w:rsid w:val="00276621"/>
    <w:rsid w:val="002A03CE"/>
    <w:rsid w:val="002A0D4E"/>
    <w:rsid w:val="002B234D"/>
    <w:rsid w:val="002B3C4C"/>
    <w:rsid w:val="002C70D1"/>
    <w:rsid w:val="002D43F9"/>
    <w:rsid w:val="002F1FA8"/>
    <w:rsid w:val="002F7CB2"/>
    <w:rsid w:val="00305479"/>
    <w:rsid w:val="00305A6E"/>
    <w:rsid w:val="00306658"/>
    <w:rsid w:val="00311B77"/>
    <w:rsid w:val="003271AE"/>
    <w:rsid w:val="00327A66"/>
    <w:rsid w:val="00343CC0"/>
    <w:rsid w:val="00346D22"/>
    <w:rsid w:val="00357B89"/>
    <w:rsid w:val="0036249E"/>
    <w:rsid w:val="003662AE"/>
    <w:rsid w:val="00371BCA"/>
    <w:rsid w:val="00384EC6"/>
    <w:rsid w:val="00387A12"/>
    <w:rsid w:val="00397506"/>
    <w:rsid w:val="003A3097"/>
    <w:rsid w:val="003B7F3C"/>
    <w:rsid w:val="003C4E0A"/>
    <w:rsid w:val="003D00B4"/>
    <w:rsid w:val="003D0A48"/>
    <w:rsid w:val="003D3D25"/>
    <w:rsid w:val="003D75E0"/>
    <w:rsid w:val="003E5521"/>
    <w:rsid w:val="00403DED"/>
    <w:rsid w:val="00407731"/>
    <w:rsid w:val="004117AE"/>
    <w:rsid w:val="004142C1"/>
    <w:rsid w:val="004168F9"/>
    <w:rsid w:val="00423911"/>
    <w:rsid w:val="004313EF"/>
    <w:rsid w:val="00431A9D"/>
    <w:rsid w:val="004363F4"/>
    <w:rsid w:val="004421EF"/>
    <w:rsid w:val="004429BC"/>
    <w:rsid w:val="00454E88"/>
    <w:rsid w:val="004559E7"/>
    <w:rsid w:val="00462319"/>
    <w:rsid w:val="0046286C"/>
    <w:rsid w:val="00472E95"/>
    <w:rsid w:val="00487EC6"/>
    <w:rsid w:val="004B31C2"/>
    <w:rsid w:val="004E5159"/>
    <w:rsid w:val="005057D4"/>
    <w:rsid w:val="005207D8"/>
    <w:rsid w:val="005264A6"/>
    <w:rsid w:val="00526665"/>
    <w:rsid w:val="005424A3"/>
    <w:rsid w:val="00543EA1"/>
    <w:rsid w:val="00557646"/>
    <w:rsid w:val="0055785C"/>
    <w:rsid w:val="00562A06"/>
    <w:rsid w:val="0056366C"/>
    <w:rsid w:val="0056455C"/>
    <w:rsid w:val="0056779F"/>
    <w:rsid w:val="005710B8"/>
    <w:rsid w:val="00575B72"/>
    <w:rsid w:val="0057667B"/>
    <w:rsid w:val="005948E5"/>
    <w:rsid w:val="00595DBE"/>
    <w:rsid w:val="005A62B3"/>
    <w:rsid w:val="005A664F"/>
    <w:rsid w:val="005A69B5"/>
    <w:rsid w:val="005B5EC5"/>
    <w:rsid w:val="005C0D38"/>
    <w:rsid w:val="005C7827"/>
    <w:rsid w:val="005E1363"/>
    <w:rsid w:val="005F08AA"/>
    <w:rsid w:val="005F582F"/>
    <w:rsid w:val="00605EBE"/>
    <w:rsid w:val="006246C2"/>
    <w:rsid w:val="0063740F"/>
    <w:rsid w:val="00653870"/>
    <w:rsid w:val="00667A9D"/>
    <w:rsid w:val="006721F9"/>
    <w:rsid w:val="00680274"/>
    <w:rsid w:val="00687802"/>
    <w:rsid w:val="006A6AD0"/>
    <w:rsid w:val="006A779C"/>
    <w:rsid w:val="006B5702"/>
    <w:rsid w:val="006C3084"/>
    <w:rsid w:val="006D2F39"/>
    <w:rsid w:val="006D4640"/>
    <w:rsid w:val="006E463E"/>
    <w:rsid w:val="006E4C1B"/>
    <w:rsid w:val="00700FC7"/>
    <w:rsid w:val="00701D3C"/>
    <w:rsid w:val="00704329"/>
    <w:rsid w:val="0070566F"/>
    <w:rsid w:val="007065E6"/>
    <w:rsid w:val="00714F9D"/>
    <w:rsid w:val="00727C51"/>
    <w:rsid w:val="00727F57"/>
    <w:rsid w:val="00751EC8"/>
    <w:rsid w:val="007539FF"/>
    <w:rsid w:val="00761A18"/>
    <w:rsid w:val="00762BAA"/>
    <w:rsid w:val="007643DA"/>
    <w:rsid w:val="0076725E"/>
    <w:rsid w:val="00786795"/>
    <w:rsid w:val="00787643"/>
    <w:rsid w:val="007B2180"/>
    <w:rsid w:val="007C2B9E"/>
    <w:rsid w:val="007D24E4"/>
    <w:rsid w:val="007E0A90"/>
    <w:rsid w:val="007F0444"/>
    <w:rsid w:val="007F550D"/>
    <w:rsid w:val="00801317"/>
    <w:rsid w:val="0081166D"/>
    <w:rsid w:val="00816B75"/>
    <w:rsid w:val="00832570"/>
    <w:rsid w:val="00833357"/>
    <w:rsid w:val="008448A0"/>
    <w:rsid w:val="00854821"/>
    <w:rsid w:val="00856A2A"/>
    <w:rsid w:val="008607F0"/>
    <w:rsid w:val="008A48F0"/>
    <w:rsid w:val="008B28E6"/>
    <w:rsid w:val="008D4DA0"/>
    <w:rsid w:val="008D7F75"/>
    <w:rsid w:val="008E4E58"/>
    <w:rsid w:val="008E5CEC"/>
    <w:rsid w:val="008F0A0F"/>
    <w:rsid w:val="00913B2B"/>
    <w:rsid w:val="00914173"/>
    <w:rsid w:val="00914EDD"/>
    <w:rsid w:val="00915413"/>
    <w:rsid w:val="00920374"/>
    <w:rsid w:val="00923AA7"/>
    <w:rsid w:val="009362D0"/>
    <w:rsid w:val="009456D8"/>
    <w:rsid w:val="00946B2A"/>
    <w:rsid w:val="00953BC4"/>
    <w:rsid w:val="00956496"/>
    <w:rsid w:val="0096673D"/>
    <w:rsid w:val="00973897"/>
    <w:rsid w:val="00976EC5"/>
    <w:rsid w:val="00977BE9"/>
    <w:rsid w:val="00993C57"/>
    <w:rsid w:val="009C19B1"/>
    <w:rsid w:val="009E1409"/>
    <w:rsid w:val="00A014D4"/>
    <w:rsid w:val="00A10585"/>
    <w:rsid w:val="00A1573E"/>
    <w:rsid w:val="00A16952"/>
    <w:rsid w:val="00A2644A"/>
    <w:rsid w:val="00A365AD"/>
    <w:rsid w:val="00A56DA4"/>
    <w:rsid w:val="00A723B0"/>
    <w:rsid w:val="00A7642E"/>
    <w:rsid w:val="00A93E4F"/>
    <w:rsid w:val="00AA1812"/>
    <w:rsid w:val="00AA55BD"/>
    <w:rsid w:val="00AB189D"/>
    <w:rsid w:val="00AC110D"/>
    <w:rsid w:val="00AD27EC"/>
    <w:rsid w:val="00AF5271"/>
    <w:rsid w:val="00AF65FD"/>
    <w:rsid w:val="00B213E1"/>
    <w:rsid w:val="00B24B0C"/>
    <w:rsid w:val="00B255F5"/>
    <w:rsid w:val="00B31FE7"/>
    <w:rsid w:val="00B33927"/>
    <w:rsid w:val="00B4041F"/>
    <w:rsid w:val="00B56EE9"/>
    <w:rsid w:val="00B725D1"/>
    <w:rsid w:val="00B72B1F"/>
    <w:rsid w:val="00B76D20"/>
    <w:rsid w:val="00B97613"/>
    <w:rsid w:val="00BA18B7"/>
    <w:rsid w:val="00BA3720"/>
    <w:rsid w:val="00BD40D7"/>
    <w:rsid w:val="00BF0CF9"/>
    <w:rsid w:val="00BF7420"/>
    <w:rsid w:val="00C00257"/>
    <w:rsid w:val="00C1398C"/>
    <w:rsid w:val="00C139D2"/>
    <w:rsid w:val="00C3097F"/>
    <w:rsid w:val="00C3424A"/>
    <w:rsid w:val="00C63EA6"/>
    <w:rsid w:val="00C823D9"/>
    <w:rsid w:val="00C90838"/>
    <w:rsid w:val="00CA1E5E"/>
    <w:rsid w:val="00CA3B4E"/>
    <w:rsid w:val="00CB3D9B"/>
    <w:rsid w:val="00CB7847"/>
    <w:rsid w:val="00CC6E35"/>
    <w:rsid w:val="00CD35DB"/>
    <w:rsid w:val="00CE0B50"/>
    <w:rsid w:val="00CE2BA7"/>
    <w:rsid w:val="00D0248D"/>
    <w:rsid w:val="00D15BBE"/>
    <w:rsid w:val="00D314AB"/>
    <w:rsid w:val="00D3321E"/>
    <w:rsid w:val="00D34635"/>
    <w:rsid w:val="00D3642B"/>
    <w:rsid w:val="00D52CF7"/>
    <w:rsid w:val="00D63172"/>
    <w:rsid w:val="00D71C08"/>
    <w:rsid w:val="00D74BF9"/>
    <w:rsid w:val="00D84CA5"/>
    <w:rsid w:val="00D870AE"/>
    <w:rsid w:val="00D9279B"/>
    <w:rsid w:val="00DA3067"/>
    <w:rsid w:val="00DA3E95"/>
    <w:rsid w:val="00DB7A56"/>
    <w:rsid w:val="00DB7ED3"/>
    <w:rsid w:val="00DC0DB1"/>
    <w:rsid w:val="00DF245B"/>
    <w:rsid w:val="00E0036A"/>
    <w:rsid w:val="00E020F7"/>
    <w:rsid w:val="00E132F9"/>
    <w:rsid w:val="00E1505B"/>
    <w:rsid w:val="00E16586"/>
    <w:rsid w:val="00E219B5"/>
    <w:rsid w:val="00E225AF"/>
    <w:rsid w:val="00E36568"/>
    <w:rsid w:val="00E45700"/>
    <w:rsid w:val="00E4585F"/>
    <w:rsid w:val="00E45D37"/>
    <w:rsid w:val="00E45E16"/>
    <w:rsid w:val="00E52288"/>
    <w:rsid w:val="00E57C4D"/>
    <w:rsid w:val="00E73623"/>
    <w:rsid w:val="00E745D9"/>
    <w:rsid w:val="00E81FD3"/>
    <w:rsid w:val="00E820CB"/>
    <w:rsid w:val="00E90592"/>
    <w:rsid w:val="00EB3C2C"/>
    <w:rsid w:val="00ED75CD"/>
    <w:rsid w:val="00EE469B"/>
    <w:rsid w:val="00EE6298"/>
    <w:rsid w:val="00EF009A"/>
    <w:rsid w:val="00F03878"/>
    <w:rsid w:val="00F11B1F"/>
    <w:rsid w:val="00F13782"/>
    <w:rsid w:val="00F16DC8"/>
    <w:rsid w:val="00F30B2D"/>
    <w:rsid w:val="00F35D73"/>
    <w:rsid w:val="00F4376D"/>
    <w:rsid w:val="00F57662"/>
    <w:rsid w:val="00F6048B"/>
    <w:rsid w:val="00F621C8"/>
    <w:rsid w:val="00F76DFA"/>
    <w:rsid w:val="00F77491"/>
    <w:rsid w:val="00FA01AE"/>
    <w:rsid w:val="00FA208F"/>
    <w:rsid w:val="00FA30C1"/>
    <w:rsid w:val="00FA6910"/>
    <w:rsid w:val="00FA75C9"/>
    <w:rsid w:val="00FB4CAC"/>
    <w:rsid w:val="00FC1945"/>
    <w:rsid w:val="00FC422C"/>
    <w:rsid w:val="00FC5A1C"/>
    <w:rsid w:val="00FD4CD4"/>
    <w:rsid w:val="00FE45E0"/>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27C1"/>
  <w15:chartTrackingRefBased/>
  <w15:docId w15:val="{9D74CD3A-6B66-4CCD-8956-B55CF9C8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D84CA5"/>
    <w:pPr>
      <w:keepNext/>
      <w:spacing w:before="40" w:after="0" w:line="240" w:lineRule="auto"/>
      <w:outlineLvl w:val="1"/>
    </w:pPr>
    <w:rPr>
      <w:rFonts w:cs="Arial"/>
      <w:b/>
      <w:color w:val="000000" w:themeColor="text1"/>
      <w:sz w:val="28"/>
      <w:szCs w:val="28"/>
    </w:rPr>
  </w:style>
  <w:style w:type="paragraph" w:styleId="Heading3">
    <w:name w:val="heading 3"/>
    <w:basedOn w:val="Normal"/>
    <w:next w:val="Normal"/>
    <w:link w:val="Heading3Char"/>
    <w:uiPriority w:val="9"/>
    <w:unhideWhenUsed/>
    <w:qFormat/>
    <w:rsid w:val="00D84CA5"/>
    <w:pPr>
      <w:keepNext/>
      <w:keepLines/>
      <w:spacing w:before="40" w:after="0"/>
      <w:outlineLvl w:val="2"/>
    </w:pPr>
    <w:rPr>
      <w:rFonts w:eastAsiaTheme="majorEastAsia" w:cs="Arial"/>
      <w:b/>
      <w:bCs/>
      <w:sz w:val="24"/>
      <w:szCs w:val="24"/>
    </w:rPr>
  </w:style>
  <w:style w:type="paragraph" w:styleId="Heading4">
    <w:name w:val="heading 4"/>
    <w:basedOn w:val="Normal"/>
    <w:next w:val="Normal"/>
    <w:link w:val="Heading4Char"/>
    <w:uiPriority w:val="9"/>
    <w:semiHidden/>
    <w:unhideWhenUsed/>
    <w:qFormat/>
    <w:rsid w:val="004559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D84CA5"/>
    <w:rPr>
      <w:rFonts w:ascii="Arial" w:hAnsi="Arial" w:cs="Arial"/>
      <w:b/>
      <w:color w:val="000000" w:themeColor="text1"/>
      <w:sz w:val="28"/>
      <w:szCs w:val="28"/>
    </w:rPr>
  </w:style>
  <w:style w:type="character" w:styleId="Hyperlink">
    <w:name w:val="Hyperlink"/>
    <w:basedOn w:val="DefaultParagraphFont"/>
    <w:uiPriority w:val="99"/>
    <w:unhideWhenUsed/>
    <w:rsid w:val="00AA55BD"/>
    <w:rPr>
      <w:color w:val="0563C1" w:themeColor="hyperlink"/>
      <w:u w:val="single"/>
    </w:rPr>
  </w:style>
  <w:style w:type="paragraph" w:styleId="NormalWeb">
    <w:name w:val="Normal (Web)"/>
    <w:basedOn w:val="Normal"/>
    <w:uiPriority w:val="99"/>
    <w:unhideWhenUsed/>
    <w:rsid w:val="00AA55BD"/>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AA55BD"/>
    <w:pPr>
      <w:spacing w:after="0" w:line="240" w:lineRule="auto"/>
      <w:ind w:left="720"/>
    </w:pPr>
    <w:rPr>
      <w:rFonts w:ascii="Calibri" w:hAnsi="Calibri" w:cs="Calibri"/>
    </w:rPr>
  </w:style>
  <w:style w:type="character" w:styleId="Strong">
    <w:name w:val="Strong"/>
    <w:basedOn w:val="DefaultParagraphFont"/>
    <w:uiPriority w:val="22"/>
    <w:qFormat/>
    <w:rsid w:val="00AA55BD"/>
    <w:rPr>
      <w:b/>
      <w:bCs/>
    </w:rPr>
  </w:style>
  <w:style w:type="paragraph" w:customStyle="1" w:styleId="paragraph">
    <w:name w:val="paragraph"/>
    <w:basedOn w:val="Normal"/>
    <w:rsid w:val="00AA55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55BD"/>
  </w:style>
  <w:style w:type="character" w:customStyle="1" w:styleId="eop">
    <w:name w:val="eop"/>
    <w:basedOn w:val="DefaultParagraphFont"/>
    <w:rsid w:val="00AA55BD"/>
  </w:style>
  <w:style w:type="character" w:styleId="FollowedHyperlink">
    <w:name w:val="FollowedHyperlink"/>
    <w:basedOn w:val="DefaultParagraphFont"/>
    <w:uiPriority w:val="99"/>
    <w:semiHidden/>
    <w:unhideWhenUsed/>
    <w:rsid w:val="006246C2"/>
    <w:rPr>
      <w:color w:val="954F72" w:themeColor="followedHyperlink"/>
      <w:u w:val="single"/>
    </w:rPr>
  </w:style>
  <w:style w:type="paragraph" w:styleId="Header">
    <w:name w:val="header"/>
    <w:basedOn w:val="Normal"/>
    <w:link w:val="HeaderChar"/>
    <w:uiPriority w:val="99"/>
    <w:unhideWhenUsed/>
    <w:rsid w:val="00231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BB1"/>
    <w:rPr>
      <w:rFonts w:ascii="Arial" w:hAnsi="Arial"/>
    </w:rPr>
  </w:style>
  <w:style w:type="paragraph" w:styleId="Footer">
    <w:name w:val="footer"/>
    <w:basedOn w:val="Normal"/>
    <w:link w:val="FooterChar"/>
    <w:uiPriority w:val="99"/>
    <w:unhideWhenUsed/>
    <w:rsid w:val="00231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BB1"/>
    <w:rPr>
      <w:rFonts w:ascii="Arial" w:hAnsi="Arial"/>
    </w:rPr>
  </w:style>
  <w:style w:type="paragraph" w:styleId="TOCHeading">
    <w:name w:val="TOC Heading"/>
    <w:basedOn w:val="Heading1"/>
    <w:next w:val="Normal"/>
    <w:uiPriority w:val="39"/>
    <w:unhideWhenUsed/>
    <w:qFormat/>
    <w:rsid w:val="005C7827"/>
    <w:pPr>
      <w:spacing w:line="259" w:lineRule="auto"/>
      <w:outlineLvl w:val="9"/>
    </w:pPr>
    <w:rPr>
      <w:rFonts w:asciiTheme="majorHAnsi" w:hAnsiTheme="majorHAnsi"/>
      <w:color w:val="2F5496" w:themeColor="accent1" w:themeShade="BF"/>
      <w:lang w:val="en-US" w:eastAsia="en-US"/>
    </w:rPr>
  </w:style>
  <w:style w:type="paragraph" w:styleId="TOC1">
    <w:name w:val="toc 1"/>
    <w:basedOn w:val="Normal"/>
    <w:next w:val="Normal"/>
    <w:autoRedefine/>
    <w:uiPriority w:val="39"/>
    <w:unhideWhenUsed/>
    <w:rsid w:val="005C7827"/>
    <w:pPr>
      <w:spacing w:after="100"/>
    </w:pPr>
  </w:style>
  <w:style w:type="paragraph" w:styleId="TOC2">
    <w:name w:val="toc 2"/>
    <w:basedOn w:val="Normal"/>
    <w:next w:val="Normal"/>
    <w:autoRedefine/>
    <w:uiPriority w:val="39"/>
    <w:unhideWhenUsed/>
    <w:rsid w:val="003D75E0"/>
    <w:pPr>
      <w:tabs>
        <w:tab w:val="right" w:leader="dot" w:pos="9016"/>
      </w:tabs>
      <w:spacing w:after="100"/>
      <w:ind w:left="220"/>
    </w:pPr>
    <w:rPr>
      <w:b/>
      <w:bCs/>
      <w:noProof/>
    </w:rPr>
  </w:style>
  <w:style w:type="character" w:customStyle="1" w:styleId="Heading3Char">
    <w:name w:val="Heading 3 Char"/>
    <w:basedOn w:val="DefaultParagraphFont"/>
    <w:link w:val="Heading3"/>
    <w:uiPriority w:val="9"/>
    <w:rsid w:val="00D84CA5"/>
    <w:rPr>
      <w:rFonts w:ascii="Arial" w:eastAsiaTheme="majorEastAsia" w:hAnsi="Arial" w:cs="Arial"/>
      <w:b/>
      <w:bCs/>
      <w:sz w:val="24"/>
      <w:szCs w:val="24"/>
    </w:rPr>
  </w:style>
  <w:style w:type="paragraph" w:styleId="TOC3">
    <w:name w:val="toc 3"/>
    <w:basedOn w:val="Normal"/>
    <w:next w:val="Normal"/>
    <w:autoRedefine/>
    <w:uiPriority w:val="39"/>
    <w:unhideWhenUsed/>
    <w:rsid w:val="00923AA7"/>
    <w:pPr>
      <w:spacing w:after="100"/>
      <w:ind w:left="440"/>
    </w:pPr>
  </w:style>
  <w:style w:type="character" w:customStyle="1" w:styleId="Heading4Char">
    <w:name w:val="Heading 4 Char"/>
    <w:basedOn w:val="DefaultParagraphFont"/>
    <w:link w:val="Heading4"/>
    <w:uiPriority w:val="9"/>
    <w:semiHidden/>
    <w:rsid w:val="004559E7"/>
    <w:rPr>
      <w:rFonts w:asciiTheme="majorHAnsi" w:eastAsiaTheme="majorEastAsia" w:hAnsiTheme="majorHAnsi" w:cstheme="majorBidi"/>
      <w:i/>
      <w:iCs/>
      <w:color w:val="2F5496" w:themeColor="accent1" w:themeShade="BF"/>
    </w:rPr>
  </w:style>
  <w:style w:type="paragraph" w:customStyle="1" w:styleId="Default">
    <w:name w:val="Default"/>
    <w:basedOn w:val="Normal"/>
    <w:rsid w:val="00D0248D"/>
    <w:pPr>
      <w:autoSpaceDE w:val="0"/>
      <w:autoSpaceDN w:val="0"/>
      <w:spacing w:after="0" w:line="240" w:lineRule="auto"/>
    </w:pPr>
    <w:rPr>
      <w:rFonts w:ascii="Calibri" w:hAnsi="Calibri" w:cs="Calibri"/>
      <w:color w:val="000000"/>
      <w:sz w:val="24"/>
      <w:szCs w:val="24"/>
      <w:lang w:eastAsia="en-GB"/>
    </w:rPr>
  </w:style>
  <w:style w:type="character" w:styleId="UnresolvedMention">
    <w:name w:val="Unresolved Mention"/>
    <w:basedOn w:val="DefaultParagraphFont"/>
    <w:uiPriority w:val="99"/>
    <w:semiHidden/>
    <w:unhideWhenUsed/>
    <w:rsid w:val="00D0248D"/>
    <w:rPr>
      <w:color w:val="605E5C"/>
      <w:shd w:val="clear" w:color="auto" w:fill="E1DFDD"/>
    </w:rPr>
  </w:style>
  <w:style w:type="paragraph" w:styleId="BalloonText">
    <w:name w:val="Balloon Text"/>
    <w:basedOn w:val="Normal"/>
    <w:link w:val="BalloonTextChar"/>
    <w:uiPriority w:val="99"/>
    <w:semiHidden/>
    <w:unhideWhenUsed/>
    <w:rsid w:val="00C63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EA6"/>
    <w:rPr>
      <w:rFonts w:ascii="Segoe UI" w:hAnsi="Segoe UI" w:cs="Segoe UI"/>
      <w:sz w:val="18"/>
      <w:szCs w:val="18"/>
    </w:rPr>
  </w:style>
  <w:style w:type="character" w:styleId="CommentReference">
    <w:name w:val="annotation reference"/>
    <w:basedOn w:val="DefaultParagraphFont"/>
    <w:uiPriority w:val="99"/>
    <w:semiHidden/>
    <w:unhideWhenUsed/>
    <w:rsid w:val="00C63EA6"/>
    <w:rPr>
      <w:sz w:val="16"/>
      <w:szCs w:val="16"/>
    </w:rPr>
  </w:style>
  <w:style w:type="paragraph" w:styleId="CommentText">
    <w:name w:val="annotation text"/>
    <w:basedOn w:val="Normal"/>
    <w:link w:val="CommentTextChar"/>
    <w:uiPriority w:val="99"/>
    <w:semiHidden/>
    <w:unhideWhenUsed/>
    <w:rsid w:val="00C63EA6"/>
    <w:pPr>
      <w:spacing w:line="240" w:lineRule="auto"/>
    </w:pPr>
    <w:rPr>
      <w:sz w:val="20"/>
      <w:szCs w:val="20"/>
    </w:rPr>
  </w:style>
  <w:style w:type="character" w:customStyle="1" w:styleId="CommentTextChar">
    <w:name w:val="Comment Text Char"/>
    <w:basedOn w:val="DefaultParagraphFont"/>
    <w:link w:val="CommentText"/>
    <w:uiPriority w:val="99"/>
    <w:semiHidden/>
    <w:rsid w:val="00C63E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3EA6"/>
    <w:rPr>
      <w:b/>
      <w:bCs/>
    </w:rPr>
  </w:style>
  <w:style w:type="character" w:customStyle="1" w:styleId="CommentSubjectChar">
    <w:name w:val="Comment Subject Char"/>
    <w:basedOn w:val="CommentTextChar"/>
    <w:link w:val="CommentSubject"/>
    <w:uiPriority w:val="99"/>
    <w:semiHidden/>
    <w:rsid w:val="00C63EA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972520">
      <w:bodyDiv w:val="1"/>
      <w:marLeft w:val="0"/>
      <w:marRight w:val="0"/>
      <w:marTop w:val="0"/>
      <w:marBottom w:val="0"/>
      <w:divBdr>
        <w:top w:val="none" w:sz="0" w:space="0" w:color="auto"/>
        <w:left w:val="none" w:sz="0" w:space="0" w:color="auto"/>
        <w:bottom w:val="none" w:sz="0" w:space="0" w:color="auto"/>
        <w:right w:val="none" w:sz="0" w:space="0" w:color="auto"/>
      </w:divBdr>
    </w:div>
    <w:div w:id="997609119">
      <w:bodyDiv w:val="1"/>
      <w:marLeft w:val="0"/>
      <w:marRight w:val="0"/>
      <w:marTop w:val="0"/>
      <w:marBottom w:val="0"/>
      <w:divBdr>
        <w:top w:val="none" w:sz="0" w:space="0" w:color="auto"/>
        <w:left w:val="none" w:sz="0" w:space="0" w:color="auto"/>
        <w:bottom w:val="none" w:sz="0" w:space="0" w:color="auto"/>
        <w:right w:val="none" w:sz="0" w:space="0" w:color="auto"/>
      </w:divBdr>
    </w:div>
    <w:div w:id="195120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turelearn.com/programs/blended-learning-essentials" TargetMode="External"/><Relationship Id="rId18" Type="http://schemas.openxmlformats.org/officeDocument/2006/relationships/hyperlink" Target="https://www.participationandlifelonglearning.co.uk/course/view.php?id=601&amp;section=2&amp;singlesec=2" TargetMode="External"/><Relationship Id="rId26" Type="http://schemas.openxmlformats.org/officeDocument/2006/relationships/hyperlink" Target="https://www.participationandlifelonglearning.co.uk/course/view.php?id=406" TargetMode="External"/><Relationship Id="rId39" Type="http://schemas.openxmlformats.org/officeDocument/2006/relationships/header" Target="header3.xml"/><Relationship Id="rId21" Type="http://schemas.openxmlformats.org/officeDocument/2006/relationships/hyperlink" Target="https://set.et-foundation.co.uk/news-events/blogs-and-articles/articles/resources-tips-and-ideas-for-teaching-online/" TargetMode="External"/><Relationship Id="rId34" Type="http://schemas.openxmlformats.org/officeDocument/2006/relationships/hyperlink" Target="https://coronavirus.jiscinvolve.org/wp/2020/06/08/teaching-in-microsoft-team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set-etfoundation.co.uk/1SMO-6UAPD-FJPAOZ-41BUE9-1/c.aspx" TargetMode="External"/><Relationship Id="rId29" Type="http://schemas.openxmlformats.org/officeDocument/2006/relationships/image" Target="media/image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etfoundation.co.uk/courses/tools-for-digital-learning" TargetMode="External"/><Relationship Id="rId24" Type="http://schemas.openxmlformats.org/officeDocument/2006/relationships/image" Target="media/image5.png"/><Relationship Id="rId32" Type="http://schemas.openxmlformats.org/officeDocument/2006/relationships/hyperlink" Target="https://support.microsoft.com/en-us/help/22798/windows-10-complete-guide-to-narrator"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icrosoft.com/en-us/education/remote-learning" TargetMode="External"/><Relationship Id="rId23" Type="http://schemas.openxmlformats.org/officeDocument/2006/relationships/hyperlink" Target="https://www.participationandlifelonglearning.co.uk/course/view.php?id=601&amp;section=6&amp;singlesec=6" TargetMode="External"/><Relationship Id="rId28" Type="http://schemas.openxmlformats.org/officeDocument/2006/relationships/hyperlink" Target="https://support.microsoft.com/en-us/office/change-your-background-for-a-teams-meeting-f77a2381-443a-499d-825e-509a140f4780" TargetMode="External"/><Relationship Id="rId36" Type="http://schemas.openxmlformats.org/officeDocument/2006/relationships/header" Target="header2.xml"/><Relationship Id="rId10" Type="http://schemas.openxmlformats.org/officeDocument/2006/relationships/hyperlink" Target="https://learning.etfoundation.co.uk/catalog?labels=%5B%22Subject%22%5D&amp;values=%5B%22Essential%20Digital%20Skills%20(EDS)%22%5D" TargetMode="External"/><Relationship Id="rId19" Type="http://schemas.openxmlformats.org/officeDocument/2006/relationships/image" Target="media/image4.png"/><Relationship Id="rId31" Type="http://schemas.openxmlformats.org/officeDocument/2006/relationships/hyperlink" Target="https://support.microsoft.com/en-us/help/11542/windows-use-magnifier-to-make-things-easier-to-see" TargetMode="External"/><Relationship Id="rId4" Type="http://schemas.openxmlformats.org/officeDocument/2006/relationships/settings" Target="settings.xml"/><Relationship Id="rId9" Type="http://schemas.openxmlformats.org/officeDocument/2006/relationships/hyperlink" Target="https://www.participationandlifelonglearning.co.uk/course/view.php?id=601&amp;section=2&amp;singlesec=2" TargetMode="External"/><Relationship Id="rId14" Type="http://schemas.openxmlformats.org/officeDocument/2006/relationships/hyperlink" Target="https://www.futurelearn.com/courses/technology-teaching-learning" TargetMode="External"/><Relationship Id="rId22" Type="http://schemas.openxmlformats.org/officeDocument/2006/relationships/hyperlink" Target="https://www.ncsc.gov.uk/guidance/video-conferencing-services-using-them-securely" TargetMode="External"/><Relationship Id="rId27" Type="http://schemas.openxmlformats.org/officeDocument/2006/relationships/hyperlink" Target="https://www.youtube.com/watch?time_continue=19&amp;v=tlL9dSZwcJo&amp;feature=emb_title" TargetMode="External"/><Relationship Id="rId30" Type="http://schemas.openxmlformats.org/officeDocument/2006/relationships/hyperlink" Target="https://support.office.com/en-us/article/Use-live-captions-in-a-Teams-meeting-4be2d304-f675-4b57-8347-cbd000a21260"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futurelearn.com/subjects/teaching-courses/how-to-teach-online" TargetMode="External"/><Relationship Id="rId17" Type="http://schemas.openxmlformats.org/officeDocument/2006/relationships/image" Target="media/image3.svg"/><Relationship Id="rId25" Type="http://schemas.openxmlformats.org/officeDocument/2006/relationships/image" Target="media/image6.svg"/><Relationship Id="rId33" Type="http://schemas.openxmlformats.org/officeDocument/2006/relationships/hyperlink" Target="https://www.youtube.com/watch?v=GIRVT4jiS9g"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7A689-972F-4CDE-8A66-4DBA5FD5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11</Pages>
  <Words>3743</Words>
  <Characters>20178</Characters>
  <Application>Microsoft Office Word</Application>
  <DocSecurity>0</DocSecurity>
  <Lines>458</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23585</CharactersWithSpaces>
  <SharedDoc>false</SharedDoc>
  <HLinks>
    <vt:vector size="360" baseType="variant">
      <vt:variant>
        <vt:i4>4194311</vt:i4>
      </vt:variant>
      <vt:variant>
        <vt:i4>267</vt:i4>
      </vt:variant>
      <vt:variant>
        <vt:i4>0</vt:i4>
      </vt:variant>
      <vt:variant>
        <vt:i4>5</vt:i4>
      </vt:variant>
      <vt:variant>
        <vt:lpwstr>https://www.hampshirefutures.co.uk/course/view.php?id=563</vt:lpwstr>
      </vt:variant>
      <vt:variant>
        <vt:lpwstr/>
      </vt:variant>
      <vt:variant>
        <vt:i4>5046301</vt:i4>
      </vt:variant>
      <vt:variant>
        <vt:i4>264</vt:i4>
      </vt:variant>
      <vt:variant>
        <vt:i4>0</vt:i4>
      </vt:variant>
      <vt:variant>
        <vt:i4>5</vt:i4>
      </vt:variant>
      <vt:variant>
        <vt:lpwstr>https://helpx.adobe.com/uk/adobe-connect/using/attendees.html</vt:lpwstr>
      </vt:variant>
      <vt:variant>
        <vt:lpwstr/>
      </vt:variant>
      <vt:variant>
        <vt:i4>5439495</vt:i4>
      </vt:variant>
      <vt:variant>
        <vt:i4>261</vt:i4>
      </vt:variant>
      <vt:variant>
        <vt:i4>0</vt:i4>
      </vt:variant>
      <vt:variant>
        <vt:i4>5</vt:i4>
      </vt:variant>
      <vt:variant>
        <vt:lpwstr>https://www.connectusers.com/tutorials/2020/02/managing_access_to_your_room/index.php</vt:lpwstr>
      </vt:variant>
      <vt:variant>
        <vt:lpwstr/>
      </vt:variant>
      <vt:variant>
        <vt:i4>7471228</vt:i4>
      </vt:variant>
      <vt:variant>
        <vt:i4>258</vt:i4>
      </vt:variant>
      <vt:variant>
        <vt:i4>0</vt:i4>
      </vt:variant>
      <vt:variant>
        <vt:i4>5</vt:i4>
      </vt:variant>
      <vt:variant>
        <vt:lpwstr>https://coronavirus.jiscinvolve.org/wp/2020/06/08/teaching-in-microsoft-teams/</vt:lpwstr>
      </vt:variant>
      <vt:variant>
        <vt:lpwstr/>
      </vt:variant>
      <vt:variant>
        <vt:i4>2359351</vt:i4>
      </vt:variant>
      <vt:variant>
        <vt:i4>255</vt:i4>
      </vt:variant>
      <vt:variant>
        <vt:i4>0</vt:i4>
      </vt:variant>
      <vt:variant>
        <vt:i4>5</vt:i4>
      </vt:variant>
      <vt:variant>
        <vt:lpwstr>https://www.youtube.com/watch?v=GIRVT4jiS9g</vt:lpwstr>
      </vt:variant>
      <vt:variant>
        <vt:lpwstr/>
      </vt:variant>
      <vt:variant>
        <vt:i4>1376261</vt:i4>
      </vt:variant>
      <vt:variant>
        <vt:i4>252</vt:i4>
      </vt:variant>
      <vt:variant>
        <vt:i4>0</vt:i4>
      </vt:variant>
      <vt:variant>
        <vt:i4>5</vt:i4>
      </vt:variant>
      <vt:variant>
        <vt:lpwstr>https://support.microsoft.com/en-us/help/22798/windows-10-complete-guide-to-narrator</vt:lpwstr>
      </vt:variant>
      <vt:variant>
        <vt:lpwstr/>
      </vt:variant>
      <vt:variant>
        <vt:i4>1966157</vt:i4>
      </vt:variant>
      <vt:variant>
        <vt:i4>249</vt:i4>
      </vt:variant>
      <vt:variant>
        <vt:i4>0</vt:i4>
      </vt:variant>
      <vt:variant>
        <vt:i4>5</vt:i4>
      </vt:variant>
      <vt:variant>
        <vt:lpwstr>https://support.microsoft.com/en-us/help/11542/windows-use-magnifier-to-make-things-easier-to-see</vt:lpwstr>
      </vt:variant>
      <vt:variant>
        <vt:lpwstr/>
      </vt:variant>
      <vt:variant>
        <vt:i4>3735654</vt:i4>
      </vt:variant>
      <vt:variant>
        <vt:i4>246</vt:i4>
      </vt:variant>
      <vt:variant>
        <vt:i4>0</vt:i4>
      </vt:variant>
      <vt:variant>
        <vt:i4>5</vt:i4>
      </vt:variant>
      <vt:variant>
        <vt:lpwstr>https://support.office.com/en-us/article/Use-live-captions-in-a-Teams-meeting-4be2d304-f675-4b57-8347-cbd000a21260</vt:lpwstr>
      </vt:variant>
      <vt:variant>
        <vt:lpwstr/>
      </vt:variant>
      <vt:variant>
        <vt:i4>2883682</vt:i4>
      </vt:variant>
      <vt:variant>
        <vt:i4>243</vt:i4>
      </vt:variant>
      <vt:variant>
        <vt:i4>0</vt:i4>
      </vt:variant>
      <vt:variant>
        <vt:i4>5</vt:i4>
      </vt:variant>
      <vt:variant>
        <vt:lpwstr>https://support.movegb.com/im-an-activity-provider</vt:lpwstr>
      </vt:variant>
      <vt:variant>
        <vt:lpwstr/>
      </vt:variant>
      <vt:variant>
        <vt:i4>1179668</vt:i4>
      </vt:variant>
      <vt:variant>
        <vt:i4>240</vt:i4>
      </vt:variant>
      <vt:variant>
        <vt:i4>0</vt:i4>
      </vt:variant>
      <vt:variant>
        <vt:i4>5</vt:i4>
      </vt:variant>
      <vt:variant>
        <vt:lpwstr>https://blog.zoom.us/wordpress/2020/03/27/best-practices-for-securing-your-virtual-classroom/</vt:lpwstr>
      </vt:variant>
      <vt:variant>
        <vt:lpwstr/>
      </vt:variant>
      <vt:variant>
        <vt:i4>7143458</vt:i4>
      </vt:variant>
      <vt:variant>
        <vt:i4>237</vt:i4>
      </vt:variant>
      <vt:variant>
        <vt:i4>0</vt:i4>
      </vt:variant>
      <vt:variant>
        <vt:i4>5</vt:i4>
      </vt:variant>
      <vt:variant>
        <vt:lpwstr>https://blog.zoom.us/wordpress/2020/03/20/keep-uninvited-guests-out-of-your-zoom-event/</vt:lpwstr>
      </vt:variant>
      <vt:variant>
        <vt:lpwstr/>
      </vt:variant>
      <vt:variant>
        <vt:i4>6291497</vt:i4>
      </vt:variant>
      <vt:variant>
        <vt:i4>234</vt:i4>
      </vt:variant>
      <vt:variant>
        <vt:i4>0</vt:i4>
      </vt:variant>
      <vt:variant>
        <vt:i4>5</vt:i4>
      </vt:variant>
      <vt:variant>
        <vt:lpwstr>https://support.zoom.us/hc/en-us/articles/210707503-Virtual-Background</vt:lpwstr>
      </vt:variant>
      <vt:variant>
        <vt:lpwstr/>
      </vt:variant>
      <vt:variant>
        <vt:i4>7733305</vt:i4>
      </vt:variant>
      <vt:variant>
        <vt:i4>231</vt:i4>
      </vt:variant>
      <vt:variant>
        <vt:i4>0</vt:i4>
      </vt:variant>
      <vt:variant>
        <vt:i4>5</vt:i4>
      </vt:variant>
      <vt:variant>
        <vt:lpwstr>https://support.microsoft.com/en-us/office/change-your-background-for-a-teams-meeting-f77a2381-443a-499d-825e-509a140f4780</vt:lpwstr>
      </vt:variant>
      <vt:variant>
        <vt:lpwstr/>
      </vt:variant>
      <vt:variant>
        <vt:i4>7471153</vt:i4>
      </vt:variant>
      <vt:variant>
        <vt:i4>228</vt:i4>
      </vt:variant>
      <vt:variant>
        <vt:i4>0</vt:i4>
      </vt:variant>
      <vt:variant>
        <vt:i4>5</vt:i4>
      </vt:variant>
      <vt:variant>
        <vt:lpwstr>https://www.youtube.com/watch?time_continue=19&amp;v=tlL9dSZwcJo&amp;feature=emb_title</vt:lpwstr>
      </vt:variant>
      <vt:variant>
        <vt:lpwstr/>
      </vt:variant>
      <vt:variant>
        <vt:i4>5177351</vt:i4>
      </vt:variant>
      <vt:variant>
        <vt:i4>225</vt:i4>
      </vt:variant>
      <vt:variant>
        <vt:i4>0</vt:i4>
      </vt:variant>
      <vt:variant>
        <vt:i4>5</vt:i4>
      </vt:variant>
      <vt:variant>
        <vt:lpwstr>https://www.hampshirefutures.co.uk/course/view.php?id=591</vt:lpwstr>
      </vt:variant>
      <vt:variant>
        <vt:lpwstr/>
      </vt:variant>
      <vt:variant>
        <vt:i4>8257634</vt:i4>
      </vt:variant>
      <vt:variant>
        <vt:i4>222</vt:i4>
      </vt:variant>
      <vt:variant>
        <vt:i4>0</vt:i4>
      </vt:variant>
      <vt:variant>
        <vt:i4>5</vt:i4>
      </vt:variant>
      <vt:variant>
        <vt:lpwstr>https://www.apple.com/uk/education/k12/</vt:lpwstr>
      </vt:variant>
      <vt:variant>
        <vt:lpwstr/>
      </vt:variant>
      <vt:variant>
        <vt:i4>4259958</vt:i4>
      </vt:variant>
      <vt:variant>
        <vt:i4>219</vt:i4>
      </vt:variant>
      <vt:variant>
        <vt:i4>0</vt:i4>
      </vt:variant>
      <vt:variant>
        <vt:i4>5</vt:i4>
      </vt:variant>
      <vt:variant>
        <vt:lpwstr>https://edu.google.com/teacher-center/?modal_active=none</vt:lpwstr>
      </vt:variant>
      <vt:variant>
        <vt:lpwstr/>
      </vt:variant>
      <vt:variant>
        <vt:i4>5046337</vt:i4>
      </vt:variant>
      <vt:variant>
        <vt:i4>216</vt:i4>
      </vt:variant>
      <vt:variant>
        <vt:i4>0</vt:i4>
      </vt:variant>
      <vt:variant>
        <vt:i4>5</vt:i4>
      </vt:variant>
      <vt:variant>
        <vt:lpwstr>https://www.microsoft.com/en-us/education/remote-learning</vt:lpwstr>
      </vt:variant>
      <vt:variant>
        <vt:lpwstr/>
      </vt:variant>
      <vt:variant>
        <vt:i4>5242881</vt:i4>
      </vt:variant>
      <vt:variant>
        <vt:i4>213</vt:i4>
      </vt:variant>
      <vt:variant>
        <vt:i4>0</vt:i4>
      </vt:variant>
      <vt:variant>
        <vt:i4>5</vt:i4>
      </vt:variant>
      <vt:variant>
        <vt:lpwstr>https://www.futurelearn.com/courses/technology-teaching-learning</vt:lpwstr>
      </vt:variant>
      <vt:variant>
        <vt:lpwstr/>
      </vt:variant>
      <vt:variant>
        <vt:i4>262220</vt:i4>
      </vt:variant>
      <vt:variant>
        <vt:i4>210</vt:i4>
      </vt:variant>
      <vt:variant>
        <vt:i4>0</vt:i4>
      </vt:variant>
      <vt:variant>
        <vt:i4>5</vt:i4>
      </vt:variant>
      <vt:variant>
        <vt:lpwstr>https://www.futurelearn.com/programs/blended-learning-essentials</vt:lpwstr>
      </vt:variant>
      <vt:variant>
        <vt:lpwstr/>
      </vt:variant>
      <vt:variant>
        <vt:i4>983062</vt:i4>
      </vt:variant>
      <vt:variant>
        <vt:i4>207</vt:i4>
      </vt:variant>
      <vt:variant>
        <vt:i4>0</vt:i4>
      </vt:variant>
      <vt:variant>
        <vt:i4>5</vt:i4>
      </vt:variant>
      <vt:variant>
        <vt:lpwstr>https://www.futurelearn.com/subjects/teaching-courses/how-to-teach-online</vt:lpwstr>
      </vt:variant>
      <vt:variant>
        <vt:lpwstr/>
      </vt:variant>
      <vt:variant>
        <vt:i4>6684784</vt:i4>
      </vt:variant>
      <vt:variant>
        <vt:i4>204</vt:i4>
      </vt:variant>
      <vt:variant>
        <vt:i4>0</vt:i4>
      </vt:variant>
      <vt:variant>
        <vt:i4>5</vt:i4>
      </vt:variant>
      <vt:variant>
        <vt:lpwstr>https://enhance.etfoundation.co.uk/cfile/61/edtech-eds-training-remote-working/Guide to Training for Remote Working.pdf</vt:lpwstr>
      </vt:variant>
      <vt:variant>
        <vt:lpwstr/>
      </vt:variant>
      <vt:variant>
        <vt:i4>7340080</vt:i4>
      </vt:variant>
      <vt:variant>
        <vt:i4>201</vt:i4>
      </vt:variant>
      <vt:variant>
        <vt:i4>0</vt:i4>
      </vt:variant>
      <vt:variant>
        <vt:i4>5</vt:i4>
      </vt:variant>
      <vt:variant>
        <vt:lpwstr>https://enhance.etfoundation.co.uk/eds</vt:lpwstr>
      </vt:variant>
      <vt:variant>
        <vt:lpwstr/>
      </vt:variant>
      <vt:variant>
        <vt:i4>6684795</vt:i4>
      </vt:variant>
      <vt:variant>
        <vt:i4>198</vt:i4>
      </vt:variant>
      <vt:variant>
        <vt:i4>0</vt:i4>
      </vt:variant>
      <vt:variant>
        <vt:i4>5</vt:i4>
      </vt:variant>
      <vt:variant>
        <vt:lpwstr>https://enhance.etfoundation.co.uk/</vt:lpwstr>
      </vt:variant>
      <vt:variant>
        <vt:lpwstr/>
      </vt:variant>
      <vt:variant>
        <vt:i4>4587524</vt:i4>
      </vt:variant>
      <vt:variant>
        <vt:i4>195</vt:i4>
      </vt:variant>
      <vt:variant>
        <vt:i4>0</vt:i4>
      </vt:variant>
      <vt:variant>
        <vt:i4>5</vt:i4>
      </vt:variant>
      <vt:variant>
        <vt:lpwstr>https://www.hampshirefutures.co.uk/course/view.php?id=604</vt:lpwstr>
      </vt:variant>
      <vt:variant>
        <vt:lpwstr/>
      </vt:variant>
      <vt:variant>
        <vt:i4>65627</vt:i4>
      </vt:variant>
      <vt:variant>
        <vt:i4>192</vt:i4>
      </vt:variant>
      <vt:variant>
        <vt:i4>0</vt:i4>
      </vt:variant>
      <vt:variant>
        <vt:i4>5</vt:i4>
      </vt:variant>
      <vt:variant>
        <vt:lpwstr>https://www.ncsc.gov.uk/guidance/video-conferencing-services-using-them-securely</vt:lpwstr>
      </vt:variant>
      <vt:variant>
        <vt:lpwstr/>
      </vt:variant>
      <vt:variant>
        <vt:i4>6226009</vt:i4>
      </vt:variant>
      <vt:variant>
        <vt:i4>189</vt:i4>
      </vt:variant>
      <vt:variant>
        <vt:i4>0</vt:i4>
      </vt:variant>
      <vt:variant>
        <vt:i4>5</vt:i4>
      </vt:variant>
      <vt:variant>
        <vt:lpwstr>https://lightbulbmoment.info/</vt:lpwstr>
      </vt:variant>
      <vt:variant>
        <vt:lpwstr/>
      </vt:variant>
      <vt:variant>
        <vt:i4>5308499</vt:i4>
      </vt:variant>
      <vt:variant>
        <vt:i4>186</vt:i4>
      </vt:variant>
      <vt:variant>
        <vt:i4>0</vt:i4>
      </vt:variant>
      <vt:variant>
        <vt:i4>5</vt:i4>
      </vt:variant>
      <vt:variant>
        <vt:lpwstr>https://set.et-foundation.co.uk/news-events/blogs-and-articles/articles/resources-tips-and-ideas-for-teaching-online/</vt:lpwstr>
      </vt:variant>
      <vt:variant>
        <vt:lpwstr/>
      </vt:variant>
      <vt:variant>
        <vt:i4>5242896</vt:i4>
      </vt:variant>
      <vt:variant>
        <vt:i4>183</vt:i4>
      </vt:variant>
      <vt:variant>
        <vt:i4>0</vt:i4>
      </vt:variant>
      <vt:variant>
        <vt:i4>5</vt:i4>
      </vt:variant>
      <vt:variant>
        <vt:lpwstr>https://set-etfoundation.co.uk/1SMO-6UAPD-FJPAOZ-41BUE9-1/c.aspx</vt:lpwstr>
      </vt:variant>
      <vt:variant>
        <vt:lpwstr/>
      </vt:variant>
      <vt:variant>
        <vt:i4>1572887</vt:i4>
      </vt:variant>
      <vt:variant>
        <vt:i4>180</vt:i4>
      </vt:variant>
      <vt:variant>
        <vt:i4>0</vt:i4>
      </vt:variant>
      <vt:variant>
        <vt:i4>5</vt:i4>
      </vt:variant>
      <vt:variant>
        <vt:lpwstr>https://www.et-foundation.co.uk/news/new-series-of-free-webinars-to-support-online-learning/</vt:lpwstr>
      </vt:variant>
      <vt:variant>
        <vt:lpwstr/>
      </vt:variant>
      <vt:variant>
        <vt:i4>4521990</vt:i4>
      </vt:variant>
      <vt:variant>
        <vt:i4>177</vt:i4>
      </vt:variant>
      <vt:variant>
        <vt:i4>0</vt:i4>
      </vt:variant>
      <vt:variant>
        <vt:i4>5</vt:i4>
      </vt:variant>
      <vt:variant>
        <vt:lpwstr>https://www.hampshirefutures.co.uk/course/view.php?id=433</vt:lpwstr>
      </vt:variant>
      <vt:variant>
        <vt:lpwstr/>
      </vt:variant>
      <vt:variant>
        <vt:i4>2031672</vt:i4>
      </vt:variant>
      <vt:variant>
        <vt:i4>170</vt:i4>
      </vt:variant>
      <vt:variant>
        <vt:i4>0</vt:i4>
      </vt:variant>
      <vt:variant>
        <vt:i4>5</vt:i4>
      </vt:variant>
      <vt:variant>
        <vt:lpwstr/>
      </vt:variant>
      <vt:variant>
        <vt:lpwstr>_Toc49861156</vt:lpwstr>
      </vt:variant>
      <vt:variant>
        <vt:i4>1835064</vt:i4>
      </vt:variant>
      <vt:variant>
        <vt:i4>164</vt:i4>
      </vt:variant>
      <vt:variant>
        <vt:i4>0</vt:i4>
      </vt:variant>
      <vt:variant>
        <vt:i4>5</vt:i4>
      </vt:variant>
      <vt:variant>
        <vt:lpwstr/>
      </vt:variant>
      <vt:variant>
        <vt:lpwstr>_Toc49861155</vt:lpwstr>
      </vt:variant>
      <vt:variant>
        <vt:i4>1900600</vt:i4>
      </vt:variant>
      <vt:variant>
        <vt:i4>158</vt:i4>
      </vt:variant>
      <vt:variant>
        <vt:i4>0</vt:i4>
      </vt:variant>
      <vt:variant>
        <vt:i4>5</vt:i4>
      </vt:variant>
      <vt:variant>
        <vt:lpwstr/>
      </vt:variant>
      <vt:variant>
        <vt:lpwstr>_Toc49861154</vt:lpwstr>
      </vt:variant>
      <vt:variant>
        <vt:i4>1703992</vt:i4>
      </vt:variant>
      <vt:variant>
        <vt:i4>152</vt:i4>
      </vt:variant>
      <vt:variant>
        <vt:i4>0</vt:i4>
      </vt:variant>
      <vt:variant>
        <vt:i4>5</vt:i4>
      </vt:variant>
      <vt:variant>
        <vt:lpwstr/>
      </vt:variant>
      <vt:variant>
        <vt:lpwstr>_Toc49861153</vt:lpwstr>
      </vt:variant>
      <vt:variant>
        <vt:i4>1769528</vt:i4>
      </vt:variant>
      <vt:variant>
        <vt:i4>146</vt:i4>
      </vt:variant>
      <vt:variant>
        <vt:i4>0</vt:i4>
      </vt:variant>
      <vt:variant>
        <vt:i4>5</vt:i4>
      </vt:variant>
      <vt:variant>
        <vt:lpwstr/>
      </vt:variant>
      <vt:variant>
        <vt:lpwstr>_Toc49861152</vt:lpwstr>
      </vt:variant>
      <vt:variant>
        <vt:i4>1572920</vt:i4>
      </vt:variant>
      <vt:variant>
        <vt:i4>140</vt:i4>
      </vt:variant>
      <vt:variant>
        <vt:i4>0</vt:i4>
      </vt:variant>
      <vt:variant>
        <vt:i4>5</vt:i4>
      </vt:variant>
      <vt:variant>
        <vt:lpwstr/>
      </vt:variant>
      <vt:variant>
        <vt:lpwstr>_Toc49861151</vt:lpwstr>
      </vt:variant>
      <vt:variant>
        <vt:i4>1638456</vt:i4>
      </vt:variant>
      <vt:variant>
        <vt:i4>134</vt:i4>
      </vt:variant>
      <vt:variant>
        <vt:i4>0</vt:i4>
      </vt:variant>
      <vt:variant>
        <vt:i4>5</vt:i4>
      </vt:variant>
      <vt:variant>
        <vt:lpwstr/>
      </vt:variant>
      <vt:variant>
        <vt:lpwstr>_Toc49861150</vt:lpwstr>
      </vt:variant>
      <vt:variant>
        <vt:i4>1048633</vt:i4>
      </vt:variant>
      <vt:variant>
        <vt:i4>128</vt:i4>
      </vt:variant>
      <vt:variant>
        <vt:i4>0</vt:i4>
      </vt:variant>
      <vt:variant>
        <vt:i4>5</vt:i4>
      </vt:variant>
      <vt:variant>
        <vt:lpwstr/>
      </vt:variant>
      <vt:variant>
        <vt:lpwstr>_Toc49861149</vt:lpwstr>
      </vt:variant>
      <vt:variant>
        <vt:i4>1114169</vt:i4>
      </vt:variant>
      <vt:variant>
        <vt:i4>122</vt:i4>
      </vt:variant>
      <vt:variant>
        <vt:i4>0</vt:i4>
      </vt:variant>
      <vt:variant>
        <vt:i4>5</vt:i4>
      </vt:variant>
      <vt:variant>
        <vt:lpwstr/>
      </vt:variant>
      <vt:variant>
        <vt:lpwstr>_Toc49861148</vt:lpwstr>
      </vt:variant>
      <vt:variant>
        <vt:i4>1966137</vt:i4>
      </vt:variant>
      <vt:variant>
        <vt:i4>116</vt:i4>
      </vt:variant>
      <vt:variant>
        <vt:i4>0</vt:i4>
      </vt:variant>
      <vt:variant>
        <vt:i4>5</vt:i4>
      </vt:variant>
      <vt:variant>
        <vt:lpwstr/>
      </vt:variant>
      <vt:variant>
        <vt:lpwstr>_Toc49861147</vt:lpwstr>
      </vt:variant>
      <vt:variant>
        <vt:i4>2031673</vt:i4>
      </vt:variant>
      <vt:variant>
        <vt:i4>110</vt:i4>
      </vt:variant>
      <vt:variant>
        <vt:i4>0</vt:i4>
      </vt:variant>
      <vt:variant>
        <vt:i4>5</vt:i4>
      </vt:variant>
      <vt:variant>
        <vt:lpwstr/>
      </vt:variant>
      <vt:variant>
        <vt:lpwstr>_Toc49861146</vt:lpwstr>
      </vt:variant>
      <vt:variant>
        <vt:i4>1835065</vt:i4>
      </vt:variant>
      <vt:variant>
        <vt:i4>104</vt:i4>
      </vt:variant>
      <vt:variant>
        <vt:i4>0</vt:i4>
      </vt:variant>
      <vt:variant>
        <vt:i4>5</vt:i4>
      </vt:variant>
      <vt:variant>
        <vt:lpwstr/>
      </vt:variant>
      <vt:variant>
        <vt:lpwstr>_Toc49861145</vt:lpwstr>
      </vt:variant>
      <vt:variant>
        <vt:i4>1900601</vt:i4>
      </vt:variant>
      <vt:variant>
        <vt:i4>98</vt:i4>
      </vt:variant>
      <vt:variant>
        <vt:i4>0</vt:i4>
      </vt:variant>
      <vt:variant>
        <vt:i4>5</vt:i4>
      </vt:variant>
      <vt:variant>
        <vt:lpwstr/>
      </vt:variant>
      <vt:variant>
        <vt:lpwstr>_Toc49861144</vt:lpwstr>
      </vt:variant>
      <vt:variant>
        <vt:i4>1703993</vt:i4>
      </vt:variant>
      <vt:variant>
        <vt:i4>92</vt:i4>
      </vt:variant>
      <vt:variant>
        <vt:i4>0</vt:i4>
      </vt:variant>
      <vt:variant>
        <vt:i4>5</vt:i4>
      </vt:variant>
      <vt:variant>
        <vt:lpwstr/>
      </vt:variant>
      <vt:variant>
        <vt:lpwstr>_Toc49861143</vt:lpwstr>
      </vt:variant>
      <vt:variant>
        <vt:i4>1769529</vt:i4>
      </vt:variant>
      <vt:variant>
        <vt:i4>86</vt:i4>
      </vt:variant>
      <vt:variant>
        <vt:i4>0</vt:i4>
      </vt:variant>
      <vt:variant>
        <vt:i4>5</vt:i4>
      </vt:variant>
      <vt:variant>
        <vt:lpwstr/>
      </vt:variant>
      <vt:variant>
        <vt:lpwstr>_Toc49861142</vt:lpwstr>
      </vt:variant>
      <vt:variant>
        <vt:i4>1572921</vt:i4>
      </vt:variant>
      <vt:variant>
        <vt:i4>80</vt:i4>
      </vt:variant>
      <vt:variant>
        <vt:i4>0</vt:i4>
      </vt:variant>
      <vt:variant>
        <vt:i4>5</vt:i4>
      </vt:variant>
      <vt:variant>
        <vt:lpwstr/>
      </vt:variant>
      <vt:variant>
        <vt:lpwstr>_Toc49861141</vt:lpwstr>
      </vt:variant>
      <vt:variant>
        <vt:i4>1638457</vt:i4>
      </vt:variant>
      <vt:variant>
        <vt:i4>74</vt:i4>
      </vt:variant>
      <vt:variant>
        <vt:i4>0</vt:i4>
      </vt:variant>
      <vt:variant>
        <vt:i4>5</vt:i4>
      </vt:variant>
      <vt:variant>
        <vt:lpwstr/>
      </vt:variant>
      <vt:variant>
        <vt:lpwstr>_Toc49861140</vt:lpwstr>
      </vt:variant>
      <vt:variant>
        <vt:i4>1048638</vt:i4>
      </vt:variant>
      <vt:variant>
        <vt:i4>68</vt:i4>
      </vt:variant>
      <vt:variant>
        <vt:i4>0</vt:i4>
      </vt:variant>
      <vt:variant>
        <vt:i4>5</vt:i4>
      </vt:variant>
      <vt:variant>
        <vt:lpwstr/>
      </vt:variant>
      <vt:variant>
        <vt:lpwstr>_Toc49861139</vt:lpwstr>
      </vt:variant>
      <vt:variant>
        <vt:i4>1114174</vt:i4>
      </vt:variant>
      <vt:variant>
        <vt:i4>62</vt:i4>
      </vt:variant>
      <vt:variant>
        <vt:i4>0</vt:i4>
      </vt:variant>
      <vt:variant>
        <vt:i4>5</vt:i4>
      </vt:variant>
      <vt:variant>
        <vt:lpwstr/>
      </vt:variant>
      <vt:variant>
        <vt:lpwstr>_Toc49861138</vt:lpwstr>
      </vt:variant>
      <vt:variant>
        <vt:i4>1966142</vt:i4>
      </vt:variant>
      <vt:variant>
        <vt:i4>56</vt:i4>
      </vt:variant>
      <vt:variant>
        <vt:i4>0</vt:i4>
      </vt:variant>
      <vt:variant>
        <vt:i4>5</vt:i4>
      </vt:variant>
      <vt:variant>
        <vt:lpwstr/>
      </vt:variant>
      <vt:variant>
        <vt:lpwstr>_Toc49861137</vt:lpwstr>
      </vt:variant>
      <vt:variant>
        <vt:i4>2031678</vt:i4>
      </vt:variant>
      <vt:variant>
        <vt:i4>50</vt:i4>
      </vt:variant>
      <vt:variant>
        <vt:i4>0</vt:i4>
      </vt:variant>
      <vt:variant>
        <vt:i4>5</vt:i4>
      </vt:variant>
      <vt:variant>
        <vt:lpwstr/>
      </vt:variant>
      <vt:variant>
        <vt:lpwstr>_Toc49861136</vt:lpwstr>
      </vt:variant>
      <vt:variant>
        <vt:i4>1835070</vt:i4>
      </vt:variant>
      <vt:variant>
        <vt:i4>44</vt:i4>
      </vt:variant>
      <vt:variant>
        <vt:i4>0</vt:i4>
      </vt:variant>
      <vt:variant>
        <vt:i4>5</vt:i4>
      </vt:variant>
      <vt:variant>
        <vt:lpwstr/>
      </vt:variant>
      <vt:variant>
        <vt:lpwstr>_Toc49861135</vt:lpwstr>
      </vt:variant>
      <vt:variant>
        <vt:i4>1900606</vt:i4>
      </vt:variant>
      <vt:variant>
        <vt:i4>38</vt:i4>
      </vt:variant>
      <vt:variant>
        <vt:i4>0</vt:i4>
      </vt:variant>
      <vt:variant>
        <vt:i4>5</vt:i4>
      </vt:variant>
      <vt:variant>
        <vt:lpwstr/>
      </vt:variant>
      <vt:variant>
        <vt:lpwstr>_Toc49861134</vt:lpwstr>
      </vt:variant>
      <vt:variant>
        <vt:i4>1703998</vt:i4>
      </vt:variant>
      <vt:variant>
        <vt:i4>32</vt:i4>
      </vt:variant>
      <vt:variant>
        <vt:i4>0</vt:i4>
      </vt:variant>
      <vt:variant>
        <vt:i4>5</vt:i4>
      </vt:variant>
      <vt:variant>
        <vt:lpwstr/>
      </vt:variant>
      <vt:variant>
        <vt:lpwstr>_Toc49861133</vt:lpwstr>
      </vt:variant>
      <vt:variant>
        <vt:i4>1769534</vt:i4>
      </vt:variant>
      <vt:variant>
        <vt:i4>26</vt:i4>
      </vt:variant>
      <vt:variant>
        <vt:i4>0</vt:i4>
      </vt:variant>
      <vt:variant>
        <vt:i4>5</vt:i4>
      </vt:variant>
      <vt:variant>
        <vt:lpwstr/>
      </vt:variant>
      <vt:variant>
        <vt:lpwstr>_Toc49861132</vt:lpwstr>
      </vt:variant>
      <vt:variant>
        <vt:i4>1572926</vt:i4>
      </vt:variant>
      <vt:variant>
        <vt:i4>20</vt:i4>
      </vt:variant>
      <vt:variant>
        <vt:i4>0</vt:i4>
      </vt:variant>
      <vt:variant>
        <vt:i4>5</vt:i4>
      </vt:variant>
      <vt:variant>
        <vt:lpwstr/>
      </vt:variant>
      <vt:variant>
        <vt:lpwstr>_Toc49861131</vt:lpwstr>
      </vt:variant>
      <vt:variant>
        <vt:i4>1638462</vt:i4>
      </vt:variant>
      <vt:variant>
        <vt:i4>14</vt:i4>
      </vt:variant>
      <vt:variant>
        <vt:i4>0</vt:i4>
      </vt:variant>
      <vt:variant>
        <vt:i4>5</vt:i4>
      </vt:variant>
      <vt:variant>
        <vt:lpwstr/>
      </vt:variant>
      <vt:variant>
        <vt:lpwstr>_Toc49861130</vt:lpwstr>
      </vt:variant>
      <vt:variant>
        <vt:i4>1048639</vt:i4>
      </vt:variant>
      <vt:variant>
        <vt:i4>8</vt:i4>
      </vt:variant>
      <vt:variant>
        <vt:i4>0</vt:i4>
      </vt:variant>
      <vt:variant>
        <vt:i4>5</vt:i4>
      </vt:variant>
      <vt:variant>
        <vt:lpwstr/>
      </vt:variant>
      <vt:variant>
        <vt:lpwstr>_Toc49861129</vt:lpwstr>
      </vt:variant>
      <vt:variant>
        <vt:i4>1114175</vt:i4>
      </vt:variant>
      <vt:variant>
        <vt:i4>2</vt:i4>
      </vt:variant>
      <vt:variant>
        <vt:i4>0</vt:i4>
      </vt:variant>
      <vt:variant>
        <vt:i4>5</vt:i4>
      </vt:variant>
      <vt:variant>
        <vt:lpwstr/>
      </vt:variant>
      <vt:variant>
        <vt:lpwstr>_Toc49861128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Scott, Wendy (Childrens Services)</cp:lastModifiedBy>
  <cp:revision>259</cp:revision>
  <cp:lastPrinted>2020-09-21T12:59:00Z</cp:lastPrinted>
  <dcterms:created xsi:type="dcterms:W3CDTF">2020-08-25T11:38:00Z</dcterms:created>
  <dcterms:modified xsi:type="dcterms:W3CDTF">2025-10-31T09:48:00Z</dcterms:modified>
</cp:coreProperties>
</file>