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A39D9" w14:textId="77777777" w:rsidR="007527DE" w:rsidRDefault="007527DE" w:rsidP="007527DE">
      <w:pPr>
        <w:rPr>
          <w:rFonts w:ascii="Arial" w:hAnsi="Arial" w:cs="Arial"/>
          <w:b/>
          <w:bCs/>
          <w:sz w:val="24"/>
          <w:szCs w:val="24"/>
        </w:rPr>
      </w:pPr>
      <w:r>
        <w:rPr>
          <w:rFonts w:ascii="Arial" w:hAnsi="Arial" w:cs="Arial"/>
          <w:b/>
          <w:bCs/>
          <w:sz w:val="24"/>
          <w:szCs w:val="24"/>
        </w:rPr>
        <w:t>Privacy Statement</w:t>
      </w:r>
    </w:p>
    <w:p w14:paraId="28A99D0E" w14:textId="27A741D1" w:rsidR="00E438D5" w:rsidRDefault="00B05AC3" w:rsidP="00E438D5">
      <w:pPr>
        <w:rPr>
          <w:rFonts w:ascii="Arial" w:hAnsi="Arial" w:cs="Arial"/>
          <w:sz w:val="24"/>
          <w:szCs w:val="24"/>
        </w:rPr>
      </w:pPr>
      <w:r>
        <w:rPr>
          <w:rFonts w:ascii="Arial" w:hAnsi="Arial" w:cs="Arial"/>
          <w:sz w:val="24"/>
          <w:szCs w:val="24"/>
        </w:rPr>
        <w:t>Children’s Services</w:t>
      </w:r>
      <w:r w:rsidR="007527DE">
        <w:rPr>
          <w:rFonts w:ascii="Arial" w:hAnsi="Arial" w:cs="Arial"/>
          <w:sz w:val="24"/>
          <w:szCs w:val="24"/>
        </w:rPr>
        <w:t xml:space="preserve"> are collecting </w:t>
      </w:r>
      <w:r>
        <w:rPr>
          <w:rFonts w:ascii="Arial" w:hAnsi="Arial" w:cs="Arial"/>
          <w:sz w:val="24"/>
          <w:szCs w:val="24"/>
        </w:rPr>
        <w:t xml:space="preserve">your </w:t>
      </w:r>
      <w:r w:rsidR="007527DE">
        <w:rPr>
          <w:rFonts w:ascii="Arial" w:hAnsi="Arial" w:cs="Arial"/>
          <w:sz w:val="24"/>
          <w:szCs w:val="24"/>
        </w:rPr>
        <w:t xml:space="preserve">personal data to </w:t>
      </w:r>
      <w:r>
        <w:rPr>
          <w:rFonts w:ascii="Arial" w:hAnsi="Arial" w:cs="Arial"/>
          <w:sz w:val="24"/>
          <w:szCs w:val="24"/>
        </w:rPr>
        <w:t xml:space="preserve">enable you access </w:t>
      </w:r>
      <w:r w:rsidR="005B37BD">
        <w:rPr>
          <w:rFonts w:ascii="Arial" w:hAnsi="Arial" w:cs="Arial"/>
          <w:sz w:val="24"/>
          <w:szCs w:val="24"/>
        </w:rPr>
        <w:t>to a Moodle account</w:t>
      </w:r>
      <w:r w:rsidR="006F5D54">
        <w:rPr>
          <w:rFonts w:ascii="Arial" w:hAnsi="Arial" w:cs="Arial"/>
          <w:sz w:val="24"/>
          <w:szCs w:val="24"/>
        </w:rPr>
        <w:t xml:space="preserve"> </w:t>
      </w:r>
      <w:r w:rsidR="00AC39B0">
        <w:rPr>
          <w:rFonts w:ascii="Arial" w:hAnsi="Arial" w:cs="Arial"/>
          <w:sz w:val="24"/>
          <w:szCs w:val="24"/>
        </w:rPr>
        <w:t>provided</w:t>
      </w:r>
      <w:r w:rsidR="006F5D54">
        <w:rPr>
          <w:rFonts w:ascii="Arial" w:hAnsi="Arial" w:cs="Arial"/>
          <w:sz w:val="24"/>
          <w:szCs w:val="24"/>
        </w:rPr>
        <w:t xml:space="preserve"> </w:t>
      </w:r>
      <w:r w:rsidR="00AC39B0">
        <w:rPr>
          <w:rFonts w:ascii="Arial" w:hAnsi="Arial" w:cs="Arial"/>
          <w:sz w:val="24"/>
          <w:szCs w:val="24"/>
        </w:rPr>
        <w:t xml:space="preserve">by the </w:t>
      </w:r>
      <w:r w:rsidR="006F5D54">
        <w:rPr>
          <w:rFonts w:ascii="Arial" w:hAnsi="Arial" w:cs="Arial"/>
          <w:sz w:val="24"/>
          <w:szCs w:val="24"/>
        </w:rPr>
        <w:t xml:space="preserve">Hubken </w:t>
      </w:r>
      <w:r w:rsidR="00AC39B0">
        <w:rPr>
          <w:rFonts w:ascii="Arial" w:hAnsi="Arial" w:cs="Arial"/>
          <w:sz w:val="24"/>
          <w:szCs w:val="24"/>
        </w:rPr>
        <w:t>Group</w:t>
      </w:r>
      <w:r w:rsidR="00C34E20">
        <w:rPr>
          <w:rFonts w:ascii="Arial" w:hAnsi="Arial" w:cs="Arial"/>
          <w:sz w:val="24"/>
          <w:szCs w:val="24"/>
        </w:rPr>
        <w:t xml:space="preserve"> who will process your data on Hampshire County </w:t>
      </w:r>
      <w:r w:rsidR="00844943">
        <w:rPr>
          <w:rFonts w:ascii="Arial" w:hAnsi="Arial" w:cs="Arial"/>
          <w:sz w:val="24"/>
          <w:szCs w:val="24"/>
        </w:rPr>
        <w:t>Council</w:t>
      </w:r>
      <w:r w:rsidR="00C34E20">
        <w:rPr>
          <w:rFonts w:ascii="Arial" w:hAnsi="Arial" w:cs="Arial"/>
          <w:sz w:val="24"/>
          <w:szCs w:val="24"/>
        </w:rPr>
        <w:t>'s behalf</w:t>
      </w:r>
      <w:r w:rsidR="007527DE">
        <w:rPr>
          <w:rFonts w:ascii="Arial" w:hAnsi="Arial" w:cs="Arial"/>
          <w:sz w:val="24"/>
          <w:szCs w:val="24"/>
        </w:rPr>
        <w:t>.</w:t>
      </w:r>
      <w:r w:rsidR="00D45AEF">
        <w:rPr>
          <w:rFonts w:ascii="Arial" w:hAnsi="Arial" w:cs="Arial"/>
          <w:sz w:val="24"/>
          <w:szCs w:val="24"/>
        </w:rPr>
        <w:t xml:space="preserve"> The purpose</w:t>
      </w:r>
      <w:r w:rsidR="00BA1F5D">
        <w:rPr>
          <w:rFonts w:ascii="Arial" w:hAnsi="Arial" w:cs="Arial"/>
          <w:sz w:val="24"/>
          <w:szCs w:val="24"/>
        </w:rPr>
        <w:t>s</w:t>
      </w:r>
      <w:r w:rsidR="00D45AEF">
        <w:rPr>
          <w:rFonts w:ascii="Arial" w:hAnsi="Arial" w:cs="Arial"/>
          <w:sz w:val="24"/>
          <w:szCs w:val="24"/>
        </w:rPr>
        <w:t xml:space="preserve"> of this access </w:t>
      </w:r>
      <w:r w:rsidR="009E5B47">
        <w:rPr>
          <w:rFonts w:ascii="Arial" w:hAnsi="Arial" w:cs="Arial"/>
          <w:sz w:val="24"/>
          <w:szCs w:val="24"/>
        </w:rPr>
        <w:t>may include the following:</w:t>
      </w:r>
    </w:p>
    <w:p w14:paraId="736D19E7" w14:textId="51FE6D08" w:rsidR="00A155FB" w:rsidRPr="00E438D5" w:rsidRDefault="00A155FB" w:rsidP="00E438D5">
      <w:pPr>
        <w:pStyle w:val="ListParagraph"/>
        <w:numPr>
          <w:ilvl w:val="0"/>
          <w:numId w:val="2"/>
        </w:numPr>
        <w:rPr>
          <w:rFonts w:ascii="Arial" w:hAnsi="Arial" w:cs="Arial"/>
          <w:sz w:val="24"/>
          <w:szCs w:val="24"/>
        </w:rPr>
      </w:pPr>
      <w:r w:rsidRPr="00E438D5">
        <w:rPr>
          <w:rFonts w:ascii="Arial" w:hAnsi="Arial" w:cs="Arial"/>
          <w:sz w:val="24"/>
          <w:szCs w:val="24"/>
        </w:rPr>
        <w:t xml:space="preserve">share information regarding the service you are receiving </w:t>
      </w:r>
    </w:p>
    <w:p w14:paraId="731B6EB9" w14:textId="56031CEE" w:rsidR="009E5B47" w:rsidRDefault="009D315D" w:rsidP="009E5B47">
      <w:pPr>
        <w:pStyle w:val="ListParagraph"/>
        <w:numPr>
          <w:ilvl w:val="0"/>
          <w:numId w:val="2"/>
        </w:numPr>
        <w:rPr>
          <w:rFonts w:ascii="Arial" w:hAnsi="Arial" w:cs="Arial"/>
          <w:sz w:val="24"/>
          <w:szCs w:val="24"/>
        </w:rPr>
      </w:pPr>
      <w:r>
        <w:rPr>
          <w:rFonts w:ascii="Arial" w:hAnsi="Arial" w:cs="Arial"/>
          <w:sz w:val="24"/>
          <w:szCs w:val="24"/>
        </w:rPr>
        <w:t xml:space="preserve">provide you with access to </w:t>
      </w:r>
      <w:r w:rsidR="007942AB">
        <w:rPr>
          <w:rFonts w:ascii="Arial" w:hAnsi="Arial" w:cs="Arial"/>
          <w:sz w:val="24"/>
          <w:szCs w:val="24"/>
        </w:rPr>
        <w:t>resources and training materials to assist your learning;</w:t>
      </w:r>
    </w:p>
    <w:p w14:paraId="2EE878F8" w14:textId="408F06E9" w:rsidR="0008779B" w:rsidRDefault="0008779B" w:rsidP="009E5B47">
      <w:pPr>
        <w:pStyle w:val="ListParagraph"/>
        <w:numPr>
          <w:ilvl w:val="0"/>
          <w:numId w:val="2"/>
        </w:numPr>
        <w:rPr>
          <w:rFonts w:ascii="Arial" w:hAnsi="Arial" w:cs="Arial"/>
          <w:sz w:val="24"/>
          <w:szCs w:val="24"/>
        </w:rPr>
      </w:pPr>
      <w:r>
        <w:rPr>
          <w:rFonts w:ascii="Arial" w:hAnsi="Arial" w:cs="Arial"/>
          <w:sz w:val="24"/>
          <w:szCs w:val="24"/>
        </w:rPr>
        <w:t xml:space="preserve">enable </w:t>
      </w:r>
      <w:r w:rsidR="008C3280">
        <w:rPr>
          <w:rFonts w:ascii="Arial" w:hAnsi="Arial" w:cs="Arial"/>
          <w:sz w:val="24"/>
          <w:szCs w:val="24"/>
        </w:rPr>
        <w:t>you to upload evidence in support of the course you are undertaking;</w:t>
      </w:r>
    </w:p>
    <w:p w14:paraId="42CB2B6E" w14:textId="081EAD38" w:rsidR="007942AB" w:rsidRDefault="007942AB" w:rsidP="009E5B47">
      <w:pPr>
        <w:pStyle w:val="ListParagraph"/>
        <w:numPr>
          <w:ilvl w:val="0"/>
          <w:numId w:val="2"/>
        </w:numPr>
        <w:rPr>
          <w:rFonts w:ascii="Arial" w:hAnsi="Arial" w:cs="Arial"/>
          <w:sz w:val="24"/>
          <w:szCs w:val="24"/>
        </w:rPr>
      </w:pPr>
      <w:r>
        <w:rPr>
          <w:rFonts w:ascii="Arial" w:hAnsi="Arial" w:cs="Arial"/>
          <w:sz w:val="24"/>
          <w:szCs w:val="24"/>
        </w:rPr>
        <w:t xml:space="preserve">provide access to communication forums and </w:t>
      </w:r>
      <w:r w:rsidR="0008779B">
        <w:rPr>
          <w:rFonts w:ascii="Arial" w:hAnsi="Arial" w:cs="Arial"/>
          <w:sz w:val="24"/>
          <w:szCs w:val="24"/>
        </w:rPr>
        <w:t>provide you with key communications;</w:t>
      </w:r>
    </w:p>
    <w:p w14:paraId="23B084F9" w14:textId="77777777" w:rsidR="009E5B47" w:rsidRDefault="009E5B47" w:rsidP="007527DE">
      <w:pPr>
        <w:rPr>
          <w:rFonts w:ascii="Arial" w:hAnsi="Arial" w:cs="Arial"/>
          <w:sz w:val="24"/>
          <w:szCs w:val="24"/>
        </w:rPr>
      </w:pPr>
    </w:p>
    <w:p w14:paraId="63FA26ED" w14:textId="133352DD" w:rsidR="007527DE" w:rsidRDefault="007527DE" w:rsidP="007527DE">
      <w:pPr>
        <w:rPr>
          <w:rFonts w:ascii="Arial" w:hAnsi="Arial" w:cs="Arial"/>
          <w:sz w:val="24"/>
          <w:szCs w:val="24"/>
        </w:rPr>
      </w:pPr>
      <w:r>
        <w:rPr>
          <w:rFonts w:ascii="Arial" w:hAnsi="Arial" w:cs="Arial"/>
          <w:sz w:val="24"/>
          <w:szCs w:val="24"/>
        </w:rPr>
        <w:t xml:space="preserve">In order to do </w:t>
      </w:r>
      <w:r w:rsidR="001800DC">
        <w:rPr>
          <w:rFonts w:ascii="Arial" w:hAnsi="Arial" w:cs="Arial"/>
          <w:sz w:val="24"/>
          <w:szCs w:val="24"/>
        </w:rPr>
        <w:t xml:space="preserve">set </w:t>
      </w:r>
      <w:r w:rsidR="00022029">
        <w:rPr>
          <w:rFonts w:ascii="Arial" w:hAnsi="Arial" w:cs="Arial"/>
          <w:sz w:val="24"/>
          <w:szCs w:val="24"/>
        </w:rPr>
        <w:t>the account</w:t>
      </w:r>
      <w:r w:rsidR="001800DC">
        <w:rPr>
          <w:rFonts w:ascii="Arial" w:hAnsi="Arial" w:cs="Arial"/>
          <w:sz w:val="24"/>
          <w:szCs w:val="24"/>
        </w:rPr>
        <w:t xml:space="preserve"> up we will </w:t>
      </w:r>
      <w:r>
        <w:rPr>
          <w:rFonts w:ascii="Arial" w:hAnsi="Arial" w:cs="Arial"/>
          <w:sz w:val="24"/>
          <w:szCs w:val="24"/>
        </w:rPr>
        <w:t xml:space="preserve">ask that you </w:t>
      </w:r>
      <w:r w:rsidR="001800DC">
        <w:rPr>
          <w:rFonts w:ascii="Arial" w:hAnsi="Arial" w:cs="Arial"/>
          <w:sz w:val="24"/>
          <w:szCs w:val="24"/>
        </w:rPr>
        <w:t>provide your name and email address</w:t>
      </w:r>
      <w:r w:rsidR="00FE4B68">
        <w:rPr>
          <w:rFonts w:ascii="Arial" w:hAnsi="Arial" w:cs="Arial"/>
          <w:sz w:val="24"/>
          <w:szCs w:val="24"/>
        </w:rPr>
        <w:t>.</w:t>
      </w:r>
    </w:p>
    <w:p w14:paraId="0EB43DEC" w14:textId="77777777" w:rsidR="007527DE" w:rsidRDefault="007527DE" w:rsidP="007527DE">
      <w:pPr>
        <w:rPr>
          <w:rFonts w:ascii="Arial" w:hAnsi="Arial" w:cs="Arial"/>
          <w:sz w:val="24"/>
          <w:szCs w:val="24"/>
        </w:rPr>
      </w:pPr>
    </w:p>
    <w:p w14:paraId="33B848D2" w14:textId="1C77A838" w:rsidR="007527DE" w:rsidRDefault="007527DE" w:rsidP="007527DE">
      <w:pPr>
        <w:rPr>
          <w:rFonts w:ascii="Arial" w:hAnsi="Arial" w:cs="Arial"/>
          <w:sz w:val="24"/>
          <w:szCs w:val="24"/>
        </w:rPr>
      </w:pPr>
      <w:r>
        <w:rPr>
          <w:rFonts w:ascii="Arial" w:hAnsi="Arial" w:cs="Arial"/>
          <w:sz w:val="24"/>
          <w:szCs w:val="24"/>
        </w:rPr>
        <w:t>We collect and use the information ensuring that we comply with the UK General Data Protection Regulation (UKGDPR) and the Data Protection Act 2018 (DPA2018) requirements for processing through Article 6(1)(</w:t>
      </w:r>
      <w:r w:rsidR="00A8569E">
        <w:rPr>
          <w:rFonts w:ascii="Arial" w:hAnsi="Arial" w:cs="Arial"/>
          <w:sz w:val="24"/>
          <w:szCs w:val="24"/>
        </w:rPr>
        <w:t>f</w:t>
      </w:r>
      <w:r>
        <w:rPr>
          <w:rFonts w:ascii="Arial" w:hAnsi="Arial" w:cs="Arial"/>
          <w:sz w:val="24"/>
          <w:szCs w:val="24"/>
        </w:rPr>
        <w:t xml:space="preserve">) of the UKGDPR where processing is necessary </w:t>
      </w:r>
      <w:r w:rsidR="00A8569E" w:rsidRPr="00A8569E">
        <w:rPr>
          <w:rFonts w:ascii="Arial" w:hAnsi="Arial" w:cs="Arial"/>
          <w:sz w:val="24"/>
          <w:szCs w:val="24"/>
        </w:rPr>
        <w:t xml:space="preserve">for the purposes of the legitimate interests pursued by the </w:t>
      </w:r>
      <w:r w:rsidR="00426497">
        <w:rPr>
          <w:rFonts w:ascii="Arial" w:hAnsi="Arial" w:cs="Arial"/>
          <w:sz w:val="24"/>
          <w:szCs w:val="24"/>
        </w:rPr>
        <w:t xml:space="preserve">County Council </w:t>
      </w:r>
      <w:r w:rsidR="00426497" w:rsidRPr="00426497">
        <w:rPr>
          <w:rFonts w:ascii="Arial" w:hAnsi="Arial" w:cs="Arial"/>
          <w:sz w:val="24"/>
          <w:szCs w:val="24"/>
        </w:rPr>
        <w:t xml:space="preserve">where such interests are </w:t>
      </w:r>
      <w:r w:rsidR="00426497">
        <w:rPr>
          <w:rFonts w:ascii="Arial" w:hAnsi="Arial" w:cs="Arial"/>
          <w:sz w:val="24"/>
          <w:szCs w:val="24"/>
        </w:rPr>
        <w:t xml:space="preserve">not </w:t>
      </w:r>
      <w:r w:rsidR="00426497" w:rsidRPr="00426497">
        <w:rPr>
          <w:rFonts w:ascii="Arial" w:hAnsi="Arial" w:cs="Arial"/>
          <w:sz w:val="24"/>
          <w:szCs w:val="24"/>
        </w:rPr>
        <w:t>overridden by the interests or fundamental rights and freedoms of the data subject</w:t>
      </w:r>
      <w:r w:rsidR="00426497">
        <w:rPr>
          <w:rFonts w:ascii="Arial" w:hAnsi="Arial" w:cs="Arial"/>
          <w:sz w:val="24"/>
          <w:szCs w:val="24"/>
        </w:rPr>
        <w:t xml:space="preserve">. A legitimate interest test </w:t>
      </w:r>
      <w:r w:rsidR="00F2527F">
        <w:rPr>
          <w:rFonts w:ascii="Arial" w:hAnsi="Arial" w:cs="Arial"/>
          <w:sz w:val="24"/>
          <w:szCs w:val="24"/>
        </w:rPr>
        <w:t xml:space="preserve">has been completed. </w:t>
      </w:r>
    </w:p>
    <w:p w14:paraId="3FCE8212" w14:textId="77777777" w:rsidR="007527DE" w:rsidRDefault="007527DE" w:rsidP="007527DE">
      <w:pPr>
        <w:rPr>
          <w:rFonts w:ascii="Arial" w:hAnsi="Arial" w:cs="Arial"/>
          <w:sz w:val="24"/>
          <w:szCs w:val="24"/>
        </w:rPr>
      </w:pPr>
    </w:p>
    <w:p w14:paraId="5A3D8028" w14:textId="62285D95" w:rsidR="007527DE" w:rsidRDefault="007527DE" w:rsidP="007527DE">
      <w:pPr>
        <w:rPr>
          <w:rFonts w:ascii="Arial" w:eastAsia="Times New Roman" w:hAnsi="Arial" w:cs="Arial"/>
        </w:rPr>
      </w:pPr>
      <w:r>
        <w:rPr>
          <w:rFonts w:ascii="Arial" w:hAnsi="Arial" w:cs="Arial"/>
          <w:sz w:val="24"/>
          <w:szCs w:val="24"/>
        </w:rPr>
        <w:t xml:space="preserve">All information collected </w:t>
      </w:r>
      <w:r w:rsidR="00F2527F">
        <w:rPr>
          <w:rFonts w:ascii="Arial" w:hAnsi="Arial" w:cs="Arial"/>
          <w:sz w:val="24"/>
          <w:szCs w:val="24"/>
        </w:rPr>
        <w:t>to set up your account</w:t>
      </w:r>
      <w:r>
        <w:rPr>
          <w:rFonts w:ascii="Arial" w:hAnsi="Arial" w:cs="Arial"/>
          <w:sz w:val="24"/>
          <w:szCs w:val="24"/>
        </w:rPr>
        <w:t xml:space="preserve"> </w:t>
      </w:r>
      <w:r w:rsidR="008306E4">
        <w:rPr>
          <w:rFonts w:ascii="Arial" w:hAnsi="Arial" w:cs="Arial"/>
          <w:sz w:val="24"/>
          <w:szCs w:val="24"/>
        </w:rPr>
        <w:t xml:space="preserve">or </w:t>
      </w:r>
      <w:r w:rsidR="00606366">
        <w:rPr>
          <w:rFonts w:ascii="Arial" w:hAnsi="Arial" w:cs="Arial"/>
          <w:sz w:val="24"/>
          <w:szCs w:val="24"/>
        </w:rPr>
        <w:t xml:space="preserve">throughout your involvement with the service </w:t>
      </w:r>
      <w:r>
        <w:rPr>
          <w:rFonts w:ascii="Arial" w:hAnsi="Arial" w:cs="Arial"/>
          <w:sz w:val="24"/>
          <w:szCs w:val="24"/>
        </w:rPr>
        <w:t>will be held within the County Council’s Document Management Systems (DMS</w:t>
      </w:r>
      <w:r w:rsidR="006C0B44">
        <w:rPr>
          <w:rFonts w:ascii="Arial" w:hAnsi="Arial" w:cs="Arial"/>
          <w:sz w:val="24"/>
          <w:szCs w:val="24"/>
        </w:rPr>
        <w:t>)</w:t>
      </w:r>
      <w:r w:rsidR="006F5D54">
        <w:rPr>
          <w:rFonts w:ascii="Arial" w:hAnsi="Arial" w:cs="Arial"/>
          <w:sz w:val="24"/>
          <w:szCs w:val="24"/>
        </w:rPr>
        <w:t xml:space="preserve"> in line with the relevant service’s retentions schedule.</w:t>
      </w:r>
      <w:r w:rsidR="00AC39B0">
        <w:rPr>
          <w:rFonts w:ascii="Arial" w:hAnsi="Arial" w:cs="Arial"/>
          <w:sz w:val="24"/>
          <w:szCs w:val="24"/>
        </w:rPr>
        <w:t xml:space="preserve"> </w:t>
      </w:r>
      <w:r w:rsidRPr="007527DE">
        <w:rPr>
          <w:rFonts w:ascii="Arial" w:eastAsia="Times New Roman" w:hAnsi="Arial" w:cs="Arial"/>
          <w:sz w:val="24"/>
          <w:szCs w:val="24"/>
        </w:rPr>
        <w:t>Any third party processors that hold County Council data are required to comply with our instructions and may only process personal data outside of the UK in accordance with the UK GDPR.</w:t>
      </w:r>
      <w:r w:rsidRPr="00CB7865">
        <w:rPr>
          <w:rFonts w:ascii="Arial" w:eastAsia="Times New Roman" w:hAnsi="Arial" w:cs="Arial"/>
        </w:rPr>
        <w:t> </w:t>
      </w:r>
      <w:r w:rsidR="008306E4">
        <w:rPr>
          <w:rFonts w:ascii="Arial" w:hAnsi="Arial" w:cs="Arial"/>
          <w:sz w:val="24"/>
          <w:szCs w:val="24"/>
        </w:rPr>
        <w:t>The Hubken Group will delete any information held about you within one month of your account being deactivated.</w:t>
      </w:r>
    </w:p>
    <w:p w14:paraId="7060C7F3" w14:textId="046A6590" w:rsidR="007527DE" w:rsidRDefault="007527DE" w:rsidP="007527DE">
      <w:pPr>
        <w:rPr>
          <w:rFonts w:ascii="Arial" w:hAnsi="Arial" w:cs="Arial"/>
          <w:sz w:val="24"/>
          <w:szCs w:val="24"/>
        </w:rPr>
      </w:pPr>
    </w:p>
    <w:p w14:paraId="776B9BCF" w14:textId="77777777" w:rsidR="007527DE" w:rsidRDefault="007527DE" w:rsidP="007527DE">
      <w:pPr>
        <w:rPr>
          <w:rFonts w:ascii="Arial" w:hAnsi="Arial" w:cs="Arial"/>
          <w:sz w:val="24"/>
          <w:szCs w:val="24"/>
        </w:rPr>
      </w:pPr>
      <w:r>
        <w:rPr>
          <w:rFonts w:ascii="Arial" w:hAnsi="Arial" w:cs="Arial"/>
          <w:sz w:val="24"/>
          <w:szCs w:val="24"/>
        </w:rPr>
        <w:t>Under data protection legislation, you have the right to:</w:t>
      </w:r>
    </w:p>
    <w:p w14:paraId="7645579F" w14:textId="77777777" w:rsidR="007527DE" w:rsidRDefault="007527DE" w:rsidP="007527DE">
      <w:pPr>
        <w:numPr>
          <w:ilvl w:val="0"/>
          <w:numId w:val="1"/>
        </w:numPr>
        <w:spacing w:line="252" w:lineRule="auto"/>
        <w:ind w:left="1151" w:hanging="1151"/>
        <w:rPr>
          <w:rFonts w:ascii="Arial" w:hAnsi="Arial" w:cs="Arial"/>
          <w:sz w:val="24"/>
          <w:szCs w:val="24"/>
        </w:rPr>
      </w:pPr>
      <w:r>
        <w:rPr>
          <w:rFonts w:ascii="Arial" w:hAnsi="Arial" w:cs="Arial"/>
          <w:sz w:val="24"/>
          <w:szCs w:val="24"/>
        </w:rPr>
        <w:t>request access to your records;</w:t>
      </w:r>
    </w:p>
    <w:p w14:paraId="5D3F5FAD" w14:textId="77777777" w:rsidR="007527DE" w:rsidRDefault="007527DE" w:rsidP="007527DE">
      <w:pPr>
        <w:numPr>
          <w:ilvl w:val="0"/>
          <w:numId w:val="1"/>
        </w:numPr>
        <w:spacing w:line="252" w:lineRule="auto"/>
        <w:ind w:left="1151" w:hanging="1151"/>
        <w:rPr>
          <w:rFonts w:ascii="Arial" w:hAnsi="Arial" w:cs="Arial"/>
          <w:sz w:val="24"/>
          <w:szCs w:val="24"/>
        </w:rPr>
      </w:pPr>
      <w:r>
        <w:rPr>
          <w:rFonts w:ascii="Arial" w:hAnsi="Arial" w:cs="Arial"/>
          <w:sz w:val="24"/>
          <w:szCs w:val="24"/>
        </w:rPr>
        <w:t>prevent processing for the purpose of direct marketing;</w:t>
      </w:r>
    </w:p>
    <w:p w14:paraId="634665DC" w14:textId="77777777" w:rsidR="007527DE" w:rsidRDefault="007527DE" w:rsidP="007527DE">
      <w:pPr>
        <w:numPr>
          <w:ilvl w:val="0"/>
          <w:numId w:val="1"/>
        </w:numPr>
        <w:spacing w:line="252" w:lineRule="auto"/>
        <w:ind w:left="1151" w:hanging="1151"/>
        <w:rPr>
          <w:rFonts w:ascii="Arial" w:hAnsi="Arial" w:cs="Arial"/>
          <w:sz w:val="24"/>
          <w:szCs w:val="24"/>
        </w:rPr>
      </w:pPr>
      <w:r>
        <w:rPr>
          <w:rFonts w:ascii="Arial" w:hAnsi="Arial" w:cs="Arial"/>
          <w:sz w:val="24"/>
          <w:szCs w:val="24"/>
        </w:rPr>
        <w:t>object to decisions being taken by solely automated means;</w:t>
      </w:r>
    </w:p>
    <w:p w14:paraId="1EBE85FC" w14:textId="77777777" w:rsidR="007527DE" w:rsidRDefault="007527DE" w:rsidP="007527DE">
      <w:pPr>
        <w:numPr>
          <w:ilvl w:val="0"/>
          <w:numId w:val="1"/>
        </w:numPr>
        <w:spacing w:line="252" w:lineRule="auto"/>
        <w:ind w:left="1151" w:hanging="1151"/>
        <w:rPr>
          <w:rFonts w:ascii="Arial" w:hAnsi="Arial" w:cs="Arial"/>
          <w:sz w:val="24"/>
          <w:szCs w:val="24"/>
        </w:rPr>
      </w:pPr>
      <w:r>
        <w:rPr>
          <w:rFonts w:ascii="Arial" w:hAnsi="Arial" w:cs="Arial"/>
          <w:sz w:val="24"/>
          <w:szCs w:val="24"/>
        </w:rPr>
        <w:t>in certain circumstances, have inaccurate personal data rectified, blocked, erased or destroyed; and</w:t>
      </w:r>
    </w:p>
    <w:p w14:paraId="0E26DEF4" w14:textId="77777777" w:rsidR="007527DE" w:rsidRDefault="007527DE" w:rsidP="007527DE">
      <w:pPr>
        <w:numPr>
          <w:ilvl w:val="0"/>
          <w:numId w:val="1"/>
        </w:numPr>
        <w:spacing w:line="252" w:lineRule="auto"/>
        <w:ind w:left="1151" w:hanging="1151"/>
        <w:rPr>
          <w:rFonts w:ascii="Arial" w:hAnsi="Arial" w:cs="Arial"/>
          <w:sz w:val="24"/>
          <w:szCs w:val="24"/>
        </w:rPr>
      </w:pPr>
      <w:r>
        <w:rPr>
          <w:rFonts w:ascii="Arial" w:hAnsi="Arial" w:cs="Arial"/>
          <w:sz w:val="24"/>
          <w:szCs w:val="24"/>
        </w:rPr>
        <w:t>claim compensation for damages caused by a breach of the Data Protection regulations.</w:t>
      </w:r>
    </w:p>
    <w:p w14:paraId="0443F848" w14:textId="77777777" w:rsidR="007527DE" w:rsidRDefault="007527DE" w:rsidP="007527DE">
      <w:pPr>
        <w:ind w:left="1151"/>
        <w:rPr>
          <w:rFonts w:ascii="Arial" w:hAnsi="Arial" w:cs="Arial"/>
          <w:sz w:val="24"/>
          <w:szCs w:val="24"/>
        </w:rPr>
      </w:pPr>
    </w:p>
    <w:p w14:paraId="3E989A21" w14:textId="77777777" w:rsidR="007527DE" w:rsidRDefault="007527DE" w:rsidP="007527DE">
      <w:pPr>
        <w:rPr>
          <w:rFonts w:ascii="Arial" w:hAnsi="Arial" w:cs="Arial"/>
          <w:sz w:val="24"/>
          <w:szCs w:val="24"/>
        </w:rPr>
      </w:pPr>
      <w:r>
        <w:rPr>
          <w:rFonts w:ascii="Arial" w:hAnsi="Arial" w:cs="Arial"/>
          <w:sz w:val="24"/>
          <w:szCs w:val="24"/>
        </w:rPr>
        <w:t xml:space="preserve">If you have a concern about the way we are collecting or using your personal data, you can raise your concern with us in the first instance or you can go directly to the Information Commissioner’s Office, as the supervisory authority, at </w:t>
      </w:r>
      <w:hyperlink r:id="rId5" w:history="1">
        <w:r>
          <w:rPr>
            <w:rStyle w:val="Hyperlink"/>
            <w:rFonts w:ascii="Arial" w:hAnsi="Arial" w:cs="Arial"/>
            <w:sz w:val="24"/>
            <w:szCs w:val="24"/>
          </w:rPr>
          <w:t>https://ico.org.uk/concerns/</w:t>
        </w:r>
      </w:hyperlink>
      <w:r>
        <w:rPr>
          <w:rFonts w:ascii="Arial" w:hAnsi="Arial" w:cs="Arial"/>
          <w:sz w:val="24"/>
          <w:szCs w:val="24"/>
        </w:rPr>
        <w:t>.</w:t>
      </w:r>
    </w:p>
    <w:p w14:paraId="7F5DB1C3" w14:textId="77777777" w:rsidR="007527DE" w:rsidRDefault="007527DE" w:rsidP="007527DE">
      <w:pPr>
        <w:rPr>
          <w:rFonts w:ascii="Arial" w:hAnsi="Arial" w:cs="Arial"/>
          <w:sz w:val="24"/>
          <w:szCs w:val="24"/>
        </w:rPr>
      </w:pPr>
    </w:p>
    <w:p w14:paraId="76778401" w14:textId="688470B4" w:rsidR="007527DE" w:rsidRPr="00317ACA" w:rsidRDefault="007527DE" w:rsidP="007527DE">
      <w:pPr>
        <w:rPr>
          <w:rFonts w:ascii="Arial" w:hAnsi="Arial" w:cs="Arial"/>
          <w:sz w:val="24"/>
          <w:szCs w:val="24"/>
        </w:rPr>
      </w:pPr>
      <w:r>
        <w:rPr>
          <w:rFonts w:ascii="Arial" w:hAnsi="Arial" w:cs="Arial"/>
          <w:sz w:val="24"/>
          <w:szCs w:val="24"/>
        </w:rPr>
        <w:t xml:space="preserve">For further information on how we handle personal information, your data rights, how to raise a concern about the way we are processing your information and the County Council’s Data Protection Officer, please see our General Privacy Notice: </w:t>
      </w:r>
      <w:hyperlink r:id="rId6" w:history="1">
        <w:r>
          <w:rPr>
            <w:rStyle w:val="Hyperlink"/>
            <w:rFonts w:ascii="Arial" w:hAnsi="Arial" w:cs="Arial"/>
            <w:sz w:val="24"/>
            <w:szCs w:val="24"/>
          </w:rPr>
          <w:t>https://www.hants.gov.uk/aboutthecouncil/strategiesplansandpolicies/dataprotection</w:t>
        </w:r>
      </w:hyperlink>
    </w:p>
    <w:p w14:paraId="03CB58B4" w14:textId="77777777" w:rsidR="00A341EA" w:rsidRDefault="00A341EA"/>
    <w:sectPr w:rsidR="00A34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74871"/>
    <w:multiLevelType w:val="hybridMultilevel"/>
    <w:tmpl w:val="FAC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AF668A"/>
    <w:multiLevelType w:val="hybridMultilevel"/>
    <w:tmpl w:val="0A34D0C8"/>
    <w:lvl w:ilvl="0" w:tplc="A1C6A800">
      <w:start w:val="1"/>
      <w:numFmt w:val="bullet"/>
      <w:lvlText w:val=""/>
      <w:lvlJc w:val="left"/>
      <w:pPr>
        <w:tabs>
          <w:tab w:val="num" w:pos="1152"/>
        </w:tabs>
        <w:ind w:left="1152" w:hanging="1152"/>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6256107">
    <w:abstractNumId w:val="1"/>
  </w:num>
  <w:num w:numId="2" w16cid:durableId="2610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DE"/>
    <w:rsid w:val="00022029"/>
    <w:rsid w:val="0008779B"/>
    <w:rsid w:val="00097BE8"/>
    <w:rsid w:val="000F4385"/>
    <w:rsid w:val="0012696A"/>
    <w:rsid w:val="001800DC"/>
    <w:rsid w:val="003042EB"/>
    <w:rsid w:val="00317ACA"/>
    <w:rsid w:val="00343746"/>
    <w:rsid w:val="00426497"/>
    <w:rsid w:val="004A51D5"/>
    <w:rsid w:val="004C0485"/>
    <w:rsid w:val="005236A8"/>
    <w:rsid w:val="005B37BD"/>
    <w:rsid w:val="00606366"/>
    <w:rsid w:val="006C0B44"/>
    <w:rsid w:val="006F5D54"/>
    <w:rsid w:val="007101D4"/>
    <w:rsid w:val="007527DE"/>
    <w:rsid w:val="0077008A"/>
    <w:rsid w:val="007942AB"/>
    <w:rsid w:val="007F503F"/>
    <w:rsid w:val="008306E4"/>
    <w:rsid w:val="00844943"/>
    <w:rsid w:val="008C3280"/>
    <w:rsid w:val="009D315D"/>
    <w:rsid w:val="009E5B47"/>
    <w:rsid w:val="00A155FB"/>
    <w:rsid w:val="00A341EA"/>
    <w:rsid w:val="00A8569E"/>
    <w:rsid w:val="00AA765D"/>
    <w:rsid w:val="00AB37BF"/>
    <w:rsid w:val="00AC39B0"/>
    <w:rsid w:val="00B05AC3"/>
    <w:rsid w:val="00BA1F5D"/>
    <w:rsid w:val="00BA4CE3"/>
    <w:rsid w:val="00C34E20"/>
    <w:rsid w:val="00D45AEF"/>
    <w:rsid w:val="00DF0949"/>
    <w:rsid w:val="00E438D5"/>
    <w:rsid w:val="00F2527F"/>
    <w:rsid w:val="00FE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5EAF"/>
  <w15:chartTrackingRefBased/>
  <w15:docId w15:val="{C659F1F7-DDF6-493F-AD6E-A8B273A4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D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7DE"/>
    <w:rPr>
      <w:color w:val="0563C1"/>
      <w:u w:val="single"/>
    </w:rPr>
  </w:style>
  <w:style w:type="paragraph" w:styleId="ListParagraph">
    <w:name w:val="List Paragraph"/>
    <w:basedOn w:val="Normal"/>
    <w:uiPriority w:val="34"/>
    <w:qFormat/>
    <w:rsid w:val="009E5B47"/>
    <w:pPr>
      <w:ind w:left="720"/>
      <w:contextualSpacing/>
    </w:pPr>
  </w:style>
  <w:style w:type="character" w:styleId="CommentReference">
    <w:name w:val="annotation reference"/>
    <w:basedOn w:val="DefaultParagraphFont"/>
    <w:uiPriority w:val="99"/>
    <w:semiHidden/>
    <w:unhideWhenUsed/>
    <w:rsid w:val="00FE4B68"/>
    <w:rPr>
      <w:sz w:val="16"/>
      <w:szCs w:val="16"/>
    </w:rPr>
  </w:style>
  <w:style w:type="paragraph" w:styleId="CommentText">
    <w:name w:val="annotation text"/>
    <w:basedOn w:val="Normal"/>
    <w:link w:val="CommentTextChar"/>
    <w:uiPriority w:val="99"/>
    <w:unhideWhenUsed/>
    <w:rsid w:val="00FE4B68"/>
    <w:rPr>
      <w:sz w:val="20"/>
      <w:szCs w:val="20"/>
    </w:rPr>
  </w:style>
  <w:style w:type="character" w:customStyle="1" w:styleId="CommentTextChar">
    <w:name w:val="Comment Text Char"/>
    <w:basedOn w:val="DefaultParagraphFont"/>
    <w:link w:val="CommentText"/>
    <w:uiPriority w:val="99"/>
    <w:rsid w:val="00FE4B68"/>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FE4B68"/>
    <w:rPr>
      <w:b/>
      <w:bCs/>
    </w:rPr>
  </w:style>
  <w:style w:type="character" w:customStyle="1" w:styleId="CommentSubjectChar">
    <w:name w:val="Comment Subject Char"/>
    <w:basedOn w:val="CommentTextChar"/>
    <w:link w:val="CommentSubject"/>
    <w:uiPriority w:val="99"/>
    <w:semiHidden/>
    <w:rsid w:val="00FE4B68"/>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aboutthecouncil/strategiesplansandpolicies/dataprotection" TargetMode="External"/><Relationship Id="rId5" Type="http://schemas.openxmlformats.org/officeDocument/2006/relationships/hyperlink" Target="https://ico.org.uk/concer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Stockwell, Graham</dc:creator>
  <cp:keywords/>
  <dc:description/>
  <cp:lastModifiedBy>Rhodes-Wood, Kevin</cp:lastModifiedBy>
  <cp:revision>30</cp:revision>
  <dcterms:created xsi:type="dcterms:W3CDTF">2024-08-21T09:25:00Z</dcterms:created>
  <dcterms:modified xsi:type="dcterms:W3CDTF">2024-10-29T13:16:00Z</dcterms:modified>
</cp:coreProperties>
</file>