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3392" w:rsidR="001C2D6C" w:rsidP="001C2D6C" w:rsidRDefault="001C2D6C" w14:paraId="168E8644" w14:textId="77777777">
      <w:pPr>
        <w:spacing w:after="0" w:line="240" w:lineRule="auto"/>
        <w:jc w:val="center"/>
        <w:rPr>
          <w:sz w:val="28"/>
          <w:szCs w:val="28"/>
        </w:rPr>
      </w:pPr>
    </w:p>
    <w:p w:rsidR="00696134" w:rsidP="21CE3B8B" w:rsidRDefault="00A70535" w14:paraId="254F224D" w14:noSpellErr="1" w14:textId="7A952FAE">
      <w:pPr>
        <w:jc w:val="center"/>
        <w:rPr>
          <w:b w:val="1"/>
          <w:bCs w:val="1"/>
          <w:sz w:val="28"/>
          <w:szCs w:val="28"/>
        </w:rPr>
      </w:pPr>
      <w:r w:rsidRPr="21CE3B8B" w:rsidR="00A70535">
        <w:rPr>
          <w:b w:val="1"/>
          <w:bCs w:val="1"/>
          <w:sz w:val="28"/>
          <w:szCs w:val="28"/>
        </w:rPr>
        <w:t xml:space="preserve">Guiding Principles for </w:t>
      </w:r>
      <w:r w:rsidRPr="21CE3B8B" w:rsidR="00292950">
        <w:rPr>
          <w:b w:val="1"/>
          <w:bCs w:val="1"/>
          <w:sz w:val="28"/>
          <w:szCs w:val="28"/>
        </w:rPr>
        <w:t>Adult Learning</w:t>
      </w:r>
      <w:r w:rsidRPr="21CE3B8B" w:rsidR="162A6413">
        <w:rPr>
          <w:b w:val="1"/>
          <w:bCs w:val="1"/>
          <w:sz w:val="28"/>
          <w:szCs w:val="28"/>
        </w:rPr>
        <w:t xml:space="preserve"> 2025 2026</w:t>
      </w:r>
    </w:p>
    <w:p w:rsidRPr="00A105F4" w:rsidR="00995FC8" w:rsidP="00720EA6" w:rsidRDefault="00C4538A" w14:paraId="6A99CCA2" w14:noSpellErr="1" w14:textId="0D687E7D">
      <w:pPr>
        <w:jc w:val="center"/>
        <w:rPr>
          <w:sz w:val="28"/>
          <w:szCs w:val="28"/>
        </w:rPr>
      </w:pPr>
      <w:r w:rsidRPr="21CE3B8B" w:rsidR="00C4538A">
        <w:rPr>
          <w:sz w:val="28"/>
          <w:szCs w:val="28"/>
        </w:rPr>
        <w:t>D</w:t>
      </w:r>
      <w:r w:rsidRPr="21CE3B8B" w:rsidR="002C741A">
        <w:rPr>
          <w:sz w:val="28"/>
          <w:szCs w:val="28"/>
        </w:rPr>
        <w:t>irect delivery</w:t>
      </w:r>
      <w:r w:rsidRPr="21CE3B8B" w:rsidR="00577C85">
        <w:rPr>
          <w:sz w:val="28"/>
          <w:szCs w:val="28"/>
        </w:rPr>
        <w:t xml:space="preserve"> </w:t>
      </w:r>
      <w:r w:rsidRPr="21CE3B8B" w:rsidR="003B7673">
        <w:rPr>
          <w:sz w:val="28"/>
          <w:szCs w:val="28"/>
        </w:rPr>
        <w:t xml:space="preserve">and </w:t>
      </w:r>
      <w:r w:rsidRPr="21CE3B8B" w:rsidR="003B7673">
        <w:rPr>
          <w:sz w:val="28"/>
          <w:szCs w:val="28"/>
        </w:rPr>
        <w:t xml:space="preserve">subcontracted provision </w:t>
      </w:r>
      <w:r w:rsidRPr="21CE3B8B" w:rsidR="3C5A22E8">
        <w:rPr>
          <w:sz w:val="28"/>
          <w:szCs w:val="28"/>
        </w:rPr>
        <w:t>A</w:t>
      </w:r>
      <w:r w:rsidRPr="21CE3B8B" w:rsidR="00353F6D">
        <w:rPr>
          <w:sz w:val="28"/>
          <w:szCs w:val="28"/>
        </w:rPr>
        <w:t xml:space="preserve">dult </w:t>
      </w:r>
      <w:r w:rsidRPr="21CE3B8B" w:rsidR="00353F6D">
        <w:rPr>
          <w:sz w:val="28"/>
          <w:szCs w:val="28"/>
        </w:rPr>
        <w:t xml:space="preserve">Learning </w:t>
      </w:r>
      <w:r w:rsidRPr="21CE3B8B" w:rsidR="2E9C1C48">
        <w:rPr>
          <w:sz w:val="28"/>
          <w:szCs w:val="28"/>
        </w:rPr>
        <w:t>delivery</w:t>
      </w:r>
      <w:r w:rsidRPr="21CE3B8B" w:rsidR="42B583BC">
        <w:rPr>
          <w:sz w:val="28"/>
          <w:szCs w:val="28"/>
        </w:rPr>
        <w:t xml:space="preserve"> plans</w:t>
      </w:r>
    </w:p>
    <w:p w:rsidRPr="005F59AD" w:rsidR="002F430E" w:rsidP="0F13B0F8" w:rsidRDefault="45ECC2B0" w14:paraId="2A66158C" w14:textId="5CEF30B9">
      <w:pPr>
        <w:spacing w:after="0" w:line="240" w:lineRule="auto"/>
        <w:rPr>
          <w:rFonts w:cs="Arial"/>
        </w:rPr>
      </w:pPr>
      <w:r w:rsidRPr="00A105F4">
        <w:rPr>
          <w:rFonts w:cs="Arial"/>
        </w:rPr>
        <w:t xml:space="preserve">These guiding principles for </w:t>
      </w:r>
      <w:r w:rsidRPr="00A105F4" w:rsidR="15A45B68">
        <w:rPr>
          <w:rFonts w:cs="Arial"/>
        </w:rPr>
        <w:t xml:space="preserve">Adult </w:t>
      </w:r>
      <w:r w:rsidRPr="00A105F4" w:rsidR="178953F3">
        <w:rPr>
          <w:rFonts w:cs="Arial"/>
        </w:rPr>
        <w:t>Learning</w:t>
      </w:r>
      <w:r w:rsidRPr="00A105F4" w:rsidR="15A45B68">
        <w:rPr>
          <w:rFonts w:cs="Arial"/>
        </w:rPr>
        <w:t xml:space="preserve"> </w:t>
      </w:r>
      <w:r w:rsidRPr="00A105F4">
        <w:rPr>
          <w:rFonts w:cs="Arial"/>
        </w:rPr>
        <w:t>are intended as a guide</w:t>
      </w:r>
      <w:r w:rsidRPr="4328F77C">
        <w:rPr>
          <w:rFonts w:cs="Arial"/>
        </w:rPr>
        <w:t xml:space="preserve"> for tutors developing and implementing their </w:t>
      </w:r>
      <w:r w:rsidRPr="4328F77C" w:rsidR="08380A58">
        <w:rPr>
          <w:rFonts w:cs="Arial"/>
        </w:rPr>
        <w:t>Session</w:t>
      </w:r>
      <w:r w:rsidRPr="4328F77C">
        <w:rPr>
          <w:rFonts w:cs="Arial"/>
        </w:rPr>
        <w:t>/Curriculum plans and resources.</w:t>
      </w:r>
    </w:p>
    <w:p w:rsidR="7141506E" w:rsidP="7141506E" w:rsidRDefault="7141506E" w14:paraId="7CAEA844" w14:textId="0D12FE26">
      <w:pPr>
        <w:spacing w:after="0" w:line="240" w:lineRule="auto"/>
        <w:rPr>
          <w:rFonts w:cs="Arial"/>
        </w:rPr>
      </w:pPr>
    </w:p>
    <w:p w:rsidR="5AE0B6E3" w:rsidP="4328F77C" w:rsidRDefault="5AE0B6E3" w14:paraId="0EC05F17" w14:textId="7D0DC38A">
      <w:pPr>
        <w:spacing w:after="0" w:line="240" w:lineRule="auto"/>
        <w:rPr>
          <w:b/>
          <w:bCs/>
          <w:color w:val="000000" w:themeColor="text1"/>
        </w:rPr>
      </w:pPr>
      <w:r w:rsidRPr="4328F77C">
        <w:rPr>
          <w:rFonts w:cs="Arial"/>
          <w:b/>
          <w:bCs/>
        </w:rPr>
        <w:t>Principle 1</w:t>
      </w:r>
      <w:r w:rsidR="00B97552">
        <w:rPr>
          <w:rFonts w:cs="Arial"/>
          <w:b/>
          <w:bCs/>
        </w:rPr>
        <w:t>:</w:t>
      </w:r>
      <w:r w:rsidRPr="4328F77C">
        <w:rPr>
          <w:b/>
          <w:bCs/>
          <w:color w:val="000000" w:themeColor="text1"/>
        </w:rPr>
        <w:t xml:space="preserve"> </w:t>
      </w:r>
      <w:r w:rsidRPr="4328F77C" w:rsidR="4DD65C71">
        <w:rPr>
          <w:b/>
          <w:bCs/>
          <w:color w:val="000000" w:themeColor="text1"/>
        </w:rPr>
        <w:t>Tutors take a l</w:t>
      </w:r>
      <w:r w:rsidRPr="4328F77C" w:rsidR="16151477">
        <w:rPr>
          <w:b/>
          <w:bCs/>
          <w:color w:val="000000" w:themeColor="text1"/>
        </w:rPr>
        <w:t>earner centred approach</w:t>
      </w:r>
      <w:r w:rsidRPr="4328F77C" w:rsidR="1F58AB3B">
        <w:rPr>
          <w:b/>
          <w:bCs/>
          <w:color w:val="000000" w:themeColor="text1"/>
        </w:rPr>
        <w:t>, that takes account of learner’s starting points and abilities.</w:t>
      </w:r>
    </w:p>
    <w:p w:rsidR="00B97552" w:rsidP="4328F77C" w:rsidRDefault="00B97552" w14:paraId="1BB1A6FC" w14:textId="77777777">
      <w:pPr>
        <w:spacing w:after="0" w:line="240" w:lineRule="auto"/>
        <w:rPr>
          <w:color w:val="000000" w:themeColor="text1"/>
        </w:rPr>
      </w:pPr>
    </w:p>
    <w:p w:rsidR="7141506E" w:rsidP="4328F77C" w:rsidRDefault="0C7B41A3" w14:paraId="00295D7D" w14:textId="0B146A01">
      <w:pPr>
        <w:spacing w:after="0" w:line="240" w:lineRule="auto"/>
        <w:rPr>
          <w:color w:val="000000" w:themeColor="text1"/>
        </w:rPr>
      </w:pPr>
      <w:r w:rsidRPr="4328F77C">
        <w:rPr>
          <w:color w:val="000000" w:themeColor="text1"/>
        </w:rPr>
        <w:t>Initial assessment/baseli</w:t>
      </w:r>
      <w:r w:rsidRPr="4328F77C" w:rsidR="44B99070">
        <w:rPr>
          <w:color w:val="000000" w:themeColor="text1"/>
        </w:rPr>
        <w:t>ni</w:t>
      </w:r>
      <w:r w:rsidRPr="4328F77C">
        <w:rPr>
          <w:color w:val="000000" w:themeColor="text1"/>
        </w:rPr>
        <w:t>ng of previous knowledge and skills is an important aspect of all our courses</w:t>
      </w:r>
      <w:r w:rsidRPr="4328F77C" w:rsidR="4B2026D4">
        <w:rPr>
          <w:color w:val="000000" w:themeColor="text1"/>
        </w:rPr>
        <w:t xml:space="preserve">. The </w:t>
      </w:r>
      <w:r w:rsidR="00435C50">
        <w:rPr>
          <w:color w:val="000000" w:themeColor="text1"/>
        </w:rPr>
        <w:t>use of the</w:t>
      </w:r>
      <w:r w:rsidRPr="4328F77C" w:rsidR="4B2026D4">
        <w:rPr>
          <w:color w:val="000000" w:themeColor="text1"/>
        </w:rPr>
        <w:t xml:space="preserve"> </w:t>
      </w:r>
      <w:r w:rsidRPr="009B1A53" w:rsidR="4B2026D4">
        <w:rPr>
          <w:color w:val="000000" w:themeColor="text1"/>
          <w:szCs w:val="24"/>
        </w:rPr>
        <w:t xml:space="preserve">RARPA </w:t>
      </w:r>
      <w:r w:rsidRPr="009B1A53" w:rsidR="009B1A53">
        <w:rPr>
          <w:color w:val="000000" w:themeColor="text1"/>
          <w:szCs w:val="24"/>
        </w:rPr>
        <w:t>(</w:t>
      </w:r>
      <w:r w:rsidRPr="009B1A53" w:rsidR="009B1A53">
        <w:rPr>
          <w:rFonts w:cs="Arial"/>
          <w:color w:val="040C28"/>
          <w:szCs w:val="24"/>
        </w:rPr>
        <w:t>Recognising and Recording Progress and Achievement)</w:t>
      </w:r>
      <w:r w:rsidRPr="009B1A53" w:rsidR="009B1A53">
        <w:rPr>
          <w:color w:val="000000" w:themeColor="text1"/>
          <w:szCs w:val="24"/>
        </w:rPr>
        <w:t xml:space="preserve"> </w:t>
      </w:r>
      <w:r w:rsidR="00435C50">
        <w:rPr>
          <w:color w:val="000000" w:themeColor="text1"/>
        </w:rPr>
        <w:t xml:space="preserve">toolkit </w:t>
      </w:r>
      <w:r w:rsidRPr="00677489" w:rsidR="00CD18A1">
        <w:rPr>
          <w:rFonts w:cs="Arial"/>
          <w:color w:val="212529"/>
          <w:szCs w:val="24"/>
        </w:rPr>
        <w:t>ensure that the learner is at the centre of learning, and the learner’s goals are recognised and count towards the success of their learning.</w:t>
      </w:r>
    </w:p>
    <w:p w:rsidR="7141506E" w:rsidP="4328F77C" w:rsidRDefault="7141506E" w14:paraId="475FF1ED" w14:textId="695D8A63">
      <w:pPr>
        <w:spacing w:after="0" w:line="240" w:lineRule="auto"/>
        <w:rPr>
          <w:b/>
          <w:bCs/>
          <w:color w:val="000000" w:themeColor="text1"/>
        </w:rPr>
      </w:pPr>
    </w:p>
    <w:p w:rsidRPr="00CB1180" w:rsidR="00C773D6" w:rsidP="00970541" w:rsidRDefault="74AA06C7" w14:paraId="1C8CDA4D" w14:textId="29C37A10">
      <w:pPr>
        <w:spacing w:after="0" w:line="240" w:lineRule="auto"/>
        <w:rPr>
          <w:rFonts w:cs="Arial"/>
          <w:b/>
          <w:bCs/>
        </w:rPr>
      </w:pPr>
      <w:r w:rsidRPr="4328F77C">
        <w:rPr>
          <w:rFonts w:cs="Arial"/>
          <w:b/>
          <w:bCs/>
        </w:rPr>
        <w:t xml:space="preserve">Principle </w:t>
      </w:r>
      <w:r w:rsidRPr="4328F77C" w:rsidR="7B9CF664">
        <w:rPr>
          <w:rFonts w:cs="Arial"/>
          <w:b/>
          <w:bCs/>
        </w:rPr>
        <w:t>2</w:t>
      </w:r>
      <w:r w:rsidR="00B97552">
        <w:rPr>
          <w:rFonts w:cs="Arial"/>
          <w:b/>
          <w:bCs/>
        </w:rPr>
        <w:t xml:space="preserve">: </w:t>
      </w:r>
      <w:r w:rsidRPr="4328F77C" w:rsidR="0AFE7EA5">
        <w:rPr>
          <w:rFonts w:cs="Arial"/>
          <w:b/>
          <w:bCs/>
        </w:rPr>
        <w:t>For l</w:t>
      </w:r>
      <w:r w:rsidRPr="4328F77C" w:rsidR="34CABE0F">
        <w:rPr>
          <w:rFonts w:cs="Arial"/>
          <w:b/>
          <w:bCs/>
        </w:rPr>
        <w:t>earners</w:t>
      </w:r>
      <w:r w:rsidRPr="4328F77C" w:rsidR="5CD6A7EA">
        <w:rPr>
          <w:rFonts w:cs="Arial"/>
          <w:b/>
          <w:bCs/>
        </w:rPr>
        <w:t xml:space="preserve"> </w:t>
      </w:r>
      <w:r w:rsidRPr="4328F77C" w:rsidR="727AB5DF">
        <w:rPr>
          <w:rFonts w:cs="Arial"/>
          <w:b/>
          <w:bCs/>
        </w:rPr>
        <w:t xml:space="preserve">to make progress in their learning, they </w:t>
      </w:r>
      <w:r w:rsidRPr="4328F77C" w:rsidR="5CD6A7EA">
        <w:rPr>
          <w:rFonts w:cs="Arial"/>
          <w:b/>
          <w:bCs/>
        </w:rPr>
        <w:t>require</w:t>
      </w:r>
      <w:r w:rsidRPr="4328F77C" w:rsidR="3DB2F492">
        <w:rPr>
          <w:rFonts w:cs="Arial"/>
          <w:b/>
          <w:bCs/>
        </w:rPr>
        <w:t xml:space="preserve"> appropriate </w:t>
      </w:r>
      <w:r w:rsidRPr="4328F77C" w:rsidR="4F6E722C">
        <w:rPr>
          <w:rFonts w:cs="Arial"/>
          <w:b/>
          <w:bCs/>
        </w:rPr>
        <w:t xml:space="preserve">class </w:t>
      </w:r>
      <w:r w:rsidRPr="4328F77C" w:rsidR="3DB2F492">
        <w:rPr>
          <w:rFonts w:cs="Arial"/>
          <w:b/>
          <w:bCs/>
        </w:rPr>
        <w:t>size</w:t>
      </w:r>
      <w:r w:rsidRPr="4328F77C" w:rsidR="2B8795AA">
        <w:rPr>
          <w:rFonts w:cs="Arial"/>
          <w:b/>
          <w:bCs/>
        </w:rPr>
        <w:t>.</w:t>
      </w:r>
    </w:p>
    <w:p w:rsidR="02E0A96D" w:rsidP="02E0A96D" w:rsidRDefault="02E0A96D" w14:paraId="55D31974" w14:textId="2A669BFB">
      <w:pPr>
        <w:spacing w:after="0" w:line="240" w:lineRule="auto"/>
        <w:rPr>
          <w:rFonts w:cs="Arial"/>
          <w:b/>
          <w:bCs/>
        </w:rPr>
      </w:pPr>
    </w:p>
    <w:p w:rsidR="79D54F4C" w:rsidP="02E0A96D" w:rsidRDefault="79D54F4C" w14:paraId="5F34A7C0" w14:textId="420D25D1">
      <w:pPr>
        <w:spacing w:after="0" w:line="240" w:lineRule="auto"/>
        <w:rPr>
          <w:rFonts w:cs="Arial"/>
        </w:rPr>
      </w:pPr>
      <w:r w:rsidRPr="1A080738">
        <w:rPr>
          <w:rFonts w:cs="Arial"/>
        </w:rPr>
        <w:t xml:space="preserve">Where it is showing that there </w:t>
      </w:r>
      <w:r w:rsidRPr="1A080738" w:rsidR="35192925">
        <w:rPr>
          <w:rFonts w:cs="Arial"/>
        </w:rPr>
        <w:t>are</w:t>
      </w:r>
      <w:r w:rsidRPr="1A080738">
        <w:rPr>
          <w:rFonts w:cs="Arial"/>
        </w:rPr>
        <w:t xml:space="preserve"> large numbers of learners attending a class, a review will be undertaken to ensure that learners are provided with the necessary support to progress. This may include add</w:t>
      </w:r>
      <w:r w:rsidRPr="1A080738" w:rsidR="4C2C20C9">
        <w:rPr>
          <w:rFonts w:cs="Arial"/>
        </w:rPr>
        <w:t xml:space="preserve">itional staffing resource allocation and/or splitting of class etc. </w:t>
      </w:r>
    </w:p>
    <w:p w:rsidR="00B97552" w:rsidP="4328F77C" w:rsidRDefault="00B97552" w14:paraId="3B6699B9" w14:textId="6E285DE6">
      <w:pPr>
        <w:spacing w:after="0" w:line="240" w:lineRule="auto"/>
        <w:contextualSpacing/>
      </w:pPr>
    </w:p>
    <w:p w:rsidR="00062EA2" w:rsidP="4328F77C" w:rsidRDefault="1780A4DE" w14:paraId="704EE642" w14:textId="4B2E7062">
      <w:pPr>
        <w:spacing w:after="0" w:line="240" w:lineRule="auto"/>
        <w:rPr>
          <w:rFonts w:cs="Arial"/>
          <w:b/>
          <w:bCs/>
        </w:rPr>
      </w:pPr>
      <w:r w:rsidRPr="4328F77C">
        <w:rPr>
          <w:rFonts w:cs="Arial"/>
          <w:b/>
          <w:bCs/>
        </w:rPr>
        <w:t xml:space="preserve">Principle </w:t>
      </w:r>
      <w:r w:rsidRPr="4328F77C" w:rsidR="13F1EF71">
        <w:rPr>
          <w:rFonts w:cs="Arial"/>
          <w:b/>
          <w:bCs/>
        </w:rPr>
        <w:t>3</w:t>
      </w:r>
      <w:r w:rsidR="00B97552">
        <w:rPr>
          <w:rFonts w:cs="Arial"/>
          <w:b/>
          <w:bCs/>
        </w:rPr>
        <w:t>:</w:t>
      </w:r>
      <w:r w:rsidRPr="4328F77C">
        <w:rPr>
          <w:rFonts w:cs="Arial"/>
          <w:b/>
          <w:bCs/>
        </w:rPr>
        <w:t xml:space="preserve"> Expert </w:t>
      </w:r>
      <w:r w:rsidRPr="4328F77C" w:rsidR="5227F328">
        <w:rPr>
          <w:rFonts w:cs="Arial"/>
          <w:b/>
          <w:bCs/>
        </w:rPr>
        <w:t>t</w:t>
      </w:r>
      <w:r w:rsidRPr="4328F77C">
        <w:rPr>
          <w:rFonts w:cs="Arial"/>
          <w:b/>
          <w:bCs/>
        </w:rPr>
        <w:t>eaching and learning delivery</w:t>
      </w:r>
      <w:r w:rsidR="00352AE2">
        <w:rPr>
          <w:rFonts w:cs="Arial"/>
          <w:b/>
          <w:bCs/>
        </w:rPr>
        <w:t>.</w:t>
      </w:r>
    </w:p>
    <w:p w:rsidR="00B97552" w:rsidP="4328F77C" w:rsidRDefault="00B97552" w14:paraId="04CB6C72" w14:textId="77777777">
      <w:pPr>
        <w:spacing w:after="0" w:line="240" w:lineRule="auto"/>
      </w:pPr>
    </w:p>
    <w:p w:rsidR="00062EA2" w:rsidP="4328F77C" w:rsidRDefault="0F077BD0" w14:paraId="3564E343" w14:textId="6A2411CA">
      <w:pPr>
        <w:spacing w:after="0" w:line="240" w:lineRule="auto"/>
        <w:rPr>
          <w:rFonts w:cs="Arial"/>
        </w:rPr>
      </w:pPr>
      <w:r w:rsidRPr="4328F77C">
        <w:t>Delivery will meet the needs of learners and stakeholders and may include face to face, online or a blended delivery mode</w:t>
      </w:r>
      <w:r w:rsidRPr="4328F77C" w:rsidR="10C66118">
        <w:t xml:space="preserve">l. </w:t>
      </w:r>
      <w:r w:rsidRPr="4328F77C" w:rsidR="00062EA2">
        <w:rPr>
          <w:rFonts w:cs="Arial"/>
        </w:rPr>
        <w:t xml:space="preserve">The curriculum is designed and delivered by </w:t>
      </w:r>
      <w:r w:rsidRPr="4328F77C" w:rsidR="6F5B5A3B">
        <w:rPr>
          <w:rFonts w:cs="Arial"/>
        </w:rPr>
        <w:t xml:space="preserve">qualified </w:t>
      </w:r>
      <w:r w:rsidRPr="4328F77C" w:rsidR="00062EA2">
        <w:rPr>
          <w:rFonts w:cs="Arial"/>
        </w:rPr>
        <w:t>tutors who have the appropriate knowledge and experience of the courses they are delivering.</w:t>
      </w:r>
    </w:p>
    <w:p w:rsidR="00062EA2" w:rsidP="4328F77C" w:rsidRDefault="00062EA2" w14:paraId="7A6F4526" w14:textId="77777777">
      <w:pPr>
        <w:spacing w:after="0" w:line="240" w:lineRule="auto"/>
        <w:rPr>
          <w:rFonts w:cs="Arial"/>
        </w:rPr>
      </w:pPr>
    </w:p>
    <w:p w:rsidR="00062EA2" w:rsidP="4328F77C" w:rsidRDefault="00062EA2" w14:paraId="19BCAB68" w14:textId="72007D3C">
      <w:pPr>
        <w:spacing w:after="0" w:line="240" w:lineRule="auto"/>
        <w:rPr>
          <w:rFonts w:cs="Arial"/>
        </w:rPr>
      </w:pPr>
      <w:r w:rsidRPr="4328F77C">
        <w:rPr>
          <w:rFonts w:cs="Arial"/>
        </w:rPr>
        <w:t xml:space="preserve">Tutors complete annual mandatory </w:t>
      </w:r>
      <w:r w:rsidRPr="4328F77C">
        <w:t>Continuous Professional Development (</w:t>
      </w:r>
      <w:r w:rsidRPr="4328F77C">
        <w:rPr>
          <w:rFonts w:cs="Arial"/>
        </w:rPr>
        <w:t>CPD), this includes Safeguarding, Prevent</w:t>
      </w:r>
      <w:r w:rsidR="00BA3862">
        <w:rPr>
          <w:rFonts w:cs="Arial"/>
        </w:rPr>
        <w:t xml:space="preserve"> and</w:t>
      </w:r>
      <w:r w:rsidR="004A151C">
        <w:rPr>
          <w:rFonts w:cs="Arial"/>
        </w:rPr>
        <w:t xml:space="preserve"> B</w:t>
      </w:r>
      <w:r w:rsidRPr="4328F77C">
        <w:rPr>
          <w:rFonts w:cs="Arial"/>
        </w:rPr>
        <w:t>ritish Values</w:t>
      </w:r>
      <w:r w:rsidR="0042065C">
        <w:rPr>
          <w:rFonts w:cs="Arial"/>
        </w:rPr>
        <w:t>.</w:t>
      </w:r>
      <w:r w:rsidRPr="4328F77C">
        <w:rPr>
          <w:rFonts w:cs="Arial"/>
        </w:rPr>
        <w:t xml:space="preserve"> </w:t>
      </w:r>
      <w:r w:rsidR="00186E35">
        <w:rPr>
          <w:rFonts w:cs="Arial"/>
        </w:rPr>
        <w:t>GDPR</w:t>
      </w:r>
      <w:r w:rsidR="008358D7">
        <w:rPr>
          <w:rFonts w:cs="Arial"/>
        </w:rPr>
        <w:t xml:space="preserve"> training is completed annually by internal tutors</w:t>
      </w:r>
      <w:r w:rsidR="00666438">
        <w:rPr>
          <w:rFonts w:cs="Arial"/>
        </w:rPr>
        <w:t xml:space="preserve"> and </w:t>
      </w:r>
      <w:r w:rsidR="007F79CD">
        <w:rPr>
          <w:rFonts w:cs="Arial"/>
        </w:rPr>
        <w:t xml:space="preserve">is mandatory for all </w:t>
      </w:r>
      <w:r w:rsidR="00666438">
        <w:rPr>
          <w:rFonts w:cs="Arial"/>
        </w:rPr>
        <w:t>data entry staff</w:t>
      </w:r>
      <w:r w:rsidR="007F79CD">
        <w:rPr>
          <w:rFonts w:cs="Arial"/>
        </w:rPr>
        <w:t>.</w:t>
      </w:r>
      <w:r w:rsidR="008358D7">
        <w:rPr>
          <w:rFonts w:cs="Arial"/>
        </w:rPr>
        <w:t xml:space="preserve"> </w:t>
      </w:r>
      <w:r w:rsidRPr="4328F77C">
        <w:rPr>
          <w:rFonts w:cs="Arial"/>
        </w:rPr>
        <w:t xml:space="preserve">There is also an expectation that tutors actively participate in additional CPD to develop their </w:t>
      </w:r>
      <w:r w:rsidRPr="03C0BA89" w:rsidR="05972571">
        <w:rPr>
          <w:rFonts w:cs="Arial"/>
        </w:rPr>
        <w:t xml:space="preserve">knowledge, skills and </w:t>
      </w:r>
      <w:r w:rsidRPr="03C0BA89">
        <w:rPr>
          <w:rFonts w:cs="Arial"/>
        </w:rPr>
        <w:t>expertise.</w:t>
      </w:r>
    </w:p>
    <w:p w:rsidR="00062EA2" w:rsidP="00062EA2" w:rsidRDefault="00062EA2" w14:paraId="76087E22" w14:textId="77777777">
      <w:pPr>
        <w:spacing w:after="0" w:line="240" w:lineRule="auto"/>
        <w:rPr>
          <w:rFonts w:cs="Arial"/>
          <w:szCs w:val="24"/>
        </w:rPr>
      </w:pPr>
    </w:p>
    <w:p w:rsidRPr="00CB53FB" w:rsidR="00062EA2" w:rsidP="4328F77C" w:rsidRDefault="00062EA2" w14:paraId="37899854" w14:textId="1075DF13">
      <w:pPr>
        <w:pStyle w:val="NormalWeb"/>
        <w:spacing w:before="0" w:beforeAutospacing="0" w:after="0" w:afterAutospacing="0"/>
        <w:contextualSpacing/>
        <w:rPr>
          <w:b/>
          <w:bCs/>
        </w:rPr>
      </w:pPr>
      <w:r>
        <w:t xml:space="preserve">Courses are developed to ensure learning opportunities are coherently planned, sequenced, delivered and reviewed. </w:t>
      </w:r>
    </w:p>
    <w:p w:rsidR="7FBE5922" w:rsidP="7FBE5922" w:rsidRDefault="7FBE5922" w14:paraId="03294FA2" w14:textId="1D2BEB01">
      <w:pPr>
        <w:pStyle w:val="NormalWeb"/>
        <w:spacing w:before="0" w:beforeAutospacing="0" w:after="0" w:afterAutospacing="0"/>
        <w:contextualSpacing/>
      </w:pPr>
    </w:p>
    <w:p w:rsidRPr="00CB53FB" w:rsidR="00062EA2" w:rsidP="4328F77C" w:rsidRDefault="55DE2562" w14:paraId="332AE8E5" w14:textId="4F9A3EC3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4328F77C">
        <w:rPr>
          <w:b/>
          <w:bCs/>
        </w:rPr>
        <w:t>Principle 4</w:t>
      </w:r>
      <w:r w:rsidR="00B97552">
        <w:rPr>
          <w:b/>
          <w:bCs/>
        </w:rPr>
        <w:t>:</w:t>
      </w:r>
      <w:r w:rsidRPr="4328F77C" w:rsidR="0B64AFC0">
        <w:rPr>
          <w:b/>
          <w:bCs/>
        </w:rPr>
        <w:t xml:space="preserve"> All adults courses focus on next steps.</w:t>
      </w:r>
    </w:p>
    <w:p w:rsidR="00B97552" w:rsidP="4328F77C" w:rsidRDefault="00B97552" w14:paraId="6686579C" w14:textId="77777777">
      <w:pPr>
        <w:pStyle w:val="NormalWeb"/>
        <w:spacing w:before="0" w:beforeAutospacing="0" w:after="0" w:afterAutospacing="0"/>
        <w:contextualSpacing/>
      </w:pPr>
    </w:p>
    <w:p w:rsidR="00C33BDE" w:rsidP="1B370133" w:rsidRDefault="00062EA2" w14:paraId="0FC0A62A" w14:textId="20E9ED7D">
      <w:pPr>
        <w:pStyle w:val="NormalWeb"/>
        <w:spacing w:before="0" w:beforeAutospacing="0" w:after="0" w:afterAutospacing="0"/>
        <w:contextualSpacing/>
      </w:pPr>
      <w:r>
        <w:t xml:space="preserve">Progression opportunities are discussed with </w:t>
      </w:r>
      <w:r w:rsidR="6AC6EA45">
        <w:t xml:space="preserve">all </w:t>
      </w:r>
      <w:r>
        <w:t xml:space="preserve">learners. This may include </w:t>
      </w:r>
      <w:r w:rsidR="1A4F28A1">
        <w:t>further progression and support to health and wellbeing</w:t>
      </w:r>
      <w:r w:rsidR="12681AAC">
        <w:t>,</w:t>
      </w:r>
      <w:r w:rsidR="1A4F28A1">
        <w:t xml:space="preserve"> </w:t>
      </w:r>
      <w:r w:rsidR="33E55D30">
        <w:t xml:space="preserve">development of English and maths skills, </w:t>
      </w:r>
      <w:r>
        <w:t>employment</w:t>
      </w:r>
      <w:r w:rsidR="11B9C582">
        <w:t xml:space="preserve"> and/or</w:t>
      </w:r>
      <w:r w:rsidR="548DD910">
        <w:t xml:space="preserve"> fu</w:t>
      </w:r>
      <w:r>
        <w:t>rther employability training</w:t>
      </w:r>
      <w:r w:rsidR="7C6F1D81">
        <w:t xml:space="preserve">. </w:t>
      </w:r>
    </w:p>
    <w:p w:rsidR="00C4538A" w:rsidRDefault="00C4538A" w14:paraId="5C6E1779" w14:textId="77777777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Pr="0020005A" w:rsidR="002B1920" w:rsidP="4328F77C" w:rsidRDefault="723F847B" w14:paraId="51DEC19C" w14:textId="6DE09983">
      <w:pPr>
        <w:spacing w:after="0" w:line="240" w:lineRule="auto"/>
        <w:contextualSpacing/>
        <w:rPr>
          <w:rFonts w:cs="Arial"/>
        </w:rPr>
      </w:pPr>
      <w:r w:rsidRPr="4328F77C">
        <w:rPr>
          <w:rFonts w:cs="Arial"/>
          <w:b/>
          <w:bCs/>
        </w:rPr>
        <w:lastRenderedPageBreak/>
        <w:t xml:space="preserve">Principle </w:t>
      </w:r>
      <w:r w:rsidRPr="4328F77C" w:rsidR="0AFF9AC3">
        <w:rPr>
          <w:rFonts w:cs="Arial"/>
          <w:b/>
          <w:bCs/>
        </w:rPr>
        <w:t>5</w:t>
      </w:r>
      <w:r w:rsidR="00B97552">
        <w:rPr>
          <w:rFonts w:cs="Arial"/>
          <w:b/>
          <w:bCs/>
        </w:rPr>
        <w:t>:</w:t>
      </w:r>
      <w:r w:rsidRPr="4328F77C" w:rsidR="0AFF9AC3">
        <w:rPr>
          <w:rFonts w:cs="Arial"/>
          <w:b/>
          <w:bCs/>
        </w:rPr>
        <w:t xml:space="preserve"> </w:t>
      </w:r>
      <w:r w:rsidRPr="4328F77C" w:rsidR="004361A8">
        <w:rPr>
          <w:rFonts w:cs="Arial"/>
          <w:b/>
          <w:bCs/>
        </w:rPr>
        <w:t xml:space="preserve">Learners </w:t>
      </w:r>
      <w:r w:rsidRPr="4328F77C" w:rsidR="132D213C">
        <w:rPr>
          <w:rFonts w:cs="Arial"/>
          <w:b/>
          <w:bCs/>
        </w:rPr>
        <w:t>make better progress when they have consistently high rates of attendance</w:t>
      </w:r>
      <w:r w:rsidR="00352AE2">
        <w:rPr>
          <w:rFonts w:cs="Arial"/>
          <w:b/>
          <w:bCs/>
        </w:rPr>
        <w:t>.</w:t>
      </w:r>
    </w:p>
    <w:p w:rsidR="00B97552" w:rsidP="4328F77C" w:rsidRDefault="00B97552" w14:paraId="73C238E6" w14:textId="77777777">
      <w:pPr>
        <w:spacing w:after="0" w:line="240" w:lineRule="auto"/>
        <w:contextualSpacing/>
      </w:pPr>
    </w:p>
    <w:p w:rsidR="0F13B0F8" w:rsidP="004A151C" w:rsidRDefault="002B1920" w14:paraId="5C511897" w14:noSpellErr="1" w14:textId="62EE60BA">
      <w:pPr>
        <w:rPr>
          <w:b w:val="1"/>
          <w:bCs w:val="1"/>
        </w:rPr>
      </w:pPr>
      <w:r w:rsidR="002B1920">
        <w:rPr/>
        <w:t xml:space="preserve">There is a </w:t>
      </w:r>
      <w:r w:rsidR="002B1920">
        <w:rPr/>
        <w:t xml:space="preserve">positive correlation between attendance and achievement, therefore the expectation is that learners attend all sessions. </w:t>
      </w:r>
      <w:r w:rsidRPr="21CE3B8B" w:rsidR="002B1920">
        <w:rPr>
          <w:color w:val="000000" w:themeColor="text1" w:themeTint="FF" w:themeShade="FF"/>
        </w:rPr>
        <w:t>Hampshire</w:t>
      </w:r>
      <w:r w:rsidRPr="21CE3B8B" w:rsidR="57ED0F91">
        <w:rPr>
          <w:color w:val="000000" w:themeColor="text1" w:themeTint="FF" w:themeShade="FF"/>
        </w:rPr>
        <w:t xml:space="preserve"> Achieves </w:t>
      </w:r>
      <w:r w:rsidRPr="21CE3B8B" w:rsidR="002B1920">
        <w:rPr>
          <w:color w:val="000000" w:themeColor="text1" w:themeTint="FF" w:themeShade="FF"/>
        </w:rPr>
        <w:t xml:space="preserve">providers must take all steps to minimise drop-out rates, deliver high completion and </w:t>
      </w:r>
      <w:r w:rsidR="002B1920">
        <w:rPr/>
        <w:t xml:space="preserve">achievement rates, and </w:t>
      </w:r>
      <w:r w:rsidR="002B1920">
        <w:rPr/>
        <w:t>appropriate progression</w:t>
      </w:r>
      <w:r w:rsidR="002B1920">
        <w:rPr/>
        <w:t xml:space="preserve">. Performance against Key Performance Indicators (KPIs) are reviewed monthly by the Hampshire Achieves </w:t>
      </w:r>
      <w:r w:rsidR="00662E13">
        <w:rPr/>
        <w:t>management tea</w:t>
      </w:r>
      <w:r w:rsidR="5E6F2CCB">
        <w:rPr/>
        <w:t>m</w:t>
      </w:r>
      <w:r w:rsidR="004A151C">
        <w:rPr/>
        <w:t>.</w:t>
      </w:r>
    </w:p>
    <w:sectPr w:rsidR="0F13B0F8" w:rsidSect="001C2D6C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0A5" w:rsidP="00A70535" w:rsidRDefault="002860A5" w14:paraId="343E8B04" w14:textId="77777777">
      <w:pPr>
        <w:spacing w:after="0" w:line="240" w:lineRule="auto"/>
      </w:pPr>
      <w:r>
        <w:separator/>
      </w:r>
    </w:p>
  </w:endnote>
  <w:endnote w:type="continuationSeparator" w:id="0">
    <w:p w:rsidR="002860A5" w:rsidP="00A70535" w:rsidRDefault="002860A5" w14:paraId="518DFE09" w14:textId="77777777">
      <w:pPr>
        <w:spacing w:after="0" w:line="240" w:lineRule="auto"/>
      </w:pPr>
      <w:r>
        <w:continuationSeparator/>
      </w:r>
    </w:p>
  </w:endnote>
  <w:endnote w:type="continuationNotice" w:id="1">
    <w:p w:rsidR="002860A5" w:rsidRDefault="002860A5" w14:paraId="68C2A4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4158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785BBA" w:rsidR="00785BBA" w:rsidRDefault="00785BBA" w14:paraId="02703643" w14:textId="106CCB8D">
        <w:pPr>
          <w:pStyle w:val="Footer"/>
          <w:jc w:val="right"/>
          <w:rPr>
            <w:sz w:val="20"/>
            <w:szCs w:val="20"/>
          </w:rPr>
        </w:pPr>
        <w:r w:rsidRPr="00785BBA">
          <w:rPr>
            <w:sz w:val="20"/>
            <w:szCs w:val="20"/>
          </w:rPr>
          <w:fldChar w:fldCharType="begin"/>
        </w:r>
        <w:r w:rsidRPr="004B2C05">
          <w:rPr>
            <w:sz w:val="20"/>
            <w:szCs w:val="20"/>
          </w:rPr>
          <w:instrText xml:space="preserve"> PAGE   \* MERGEFORMAT </w:instrText>
        </w:r>
        <w:r w:rsidRPr="00785BBA">
          <w:rPr>
            <w:sz w:val="20"/>
            <w:szCs w:val="20"/>
          </w:rPr>
          <w:fldChar w:fldCharType="separate"/>
        </w:r>
        <w:r w:rsidRPr="004B2C05">
          <w:rPr>
            <w:noProof/>
            <w:sz w:val="20"/>
            <w:szCs w:val="20"/>
          </w:rPr>
          <w:t>2</w:t>
        </w:r>
        <w:r w:rsidRPr="00785BBA">
          <w:rPr>
            <w:noProof/>
            <w:sz w:val="20"/>
            <w:szCs w:val="20"/>
          </w:rPr>
          <w:fldChar w:fldCharType="end"/>
        </w:r>
      </w:p>
    </w:sdtContent>
  </w:sdt>
  <w:p w:rsidR="215B3774" w:rsidP="215B3774" w:rsidRDefault="215B3774" w14:paraId="1FCEBDC7" w14:textId="3178D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DE0" w:rsidRDefault="00405DE0" w14:paraId="058B1A59" w14:textId="61142C98">
    <w:pPr>
      <w:pStyle w:val="Footer"/>
      <w:jc w:val="right"/>
    </w:pPr>
  </w:p>
  <w:p w:rsidR="215B3774" w:rsidP="215B3774" w:rsidRDefault="215B3774" w14:paraId="292D0F0E" w14:textId="592CE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0A5" w:rsidP="00A70535" w:rsidRDefault="002860A5" w14:paraId="70411EC8" w14:textId="77777777">
      <w:pPr>
        <w:spacing w:after="0" w:line="240" w:lineRule="auto"/>
      </w:pPr>
      <w:r>
        <w:separator/>
      </w:r>
    </w:p>
  </w:footnote>
  <w:footnote w:type="continuationSeparator" w:id="0">
    <w:p w:rsidR="002860A5" w:rsidP="00A70535" w:rsidRDefault="002860A5" w14:paraId="7156A175" w14:textId="77777777">
      <w:pPr>
        <w:spacing w:after="0" w:line="240" w:lineRule="auto"/>
      </w:pPr>
      <w:r>
        <w:continuationSeparator/>
      </w:r>
    </w:p>
  </w:footnote>
  <w:footnote w:type="continuationNotice" w:id="1">
    <w:p w:rsidR="002860A5" w:rsidRDefault="002860A5" w14:paraId="0EB55E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52B" w:rsidP="00CB052B" w:rsidRDefault="00CB052B" w14:paraId="45C0B9DB" w14:textId="4AFF5B39">
    <w:pPr>
      <w:pStyle w:val="Header"/>
      <w:jc w:val="right"/>
    </w:pPr>
  </w:p>
  <w:p w:rsidR="00A70535" w:rsidRDefault="00A70535" w14:paraId="3629B7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670E" w:rsidP="001C2D6C" w:rsidRDefault="001C2D6C" w14:paraId="1D7A4BE4" w14:textId="3AD2A3CB">
    <w:pPr>
      <w:pStyle w:val="Header"/>
      <w:tabs>
        <w:tab w:val="clear" w:pos="4513"/>
        <w:tab w:val="clear" w:pos="9026"/>
        <w:tab w:val="left" w:pos="4560"/>
        <w:tab w:val="left" w:pos="6210"/>
      </w:tabs>
    </w:pPr>
    <w:r>
      <w:tab/>
    </w:r>
    <w:r>
      <w:tab/>
    </w:r>
    <w:r w:rsidR="00C4538A">
      <w:tab/>
    </w:r>
    <w:r w:rsidR="00C4538A">
      <w:tab/>
    </w:r>
    <w:r w:rsidRPr="00567C6D" w:rsidR="00C4538A">
      <w:rPr>
        <w:rFonts w:eastAsia="Arial" w:cs="Arial"/>
        <w:noProof/>
      </w:rPr>
      <w:drawing>
        <wp:inline distT="0" distB="0" distL="0" distR="0" wp14:anchorId="68E5E9E1" wp14:editId="574A494F">
          <wp:extent cx="1974850" cy="869950"/>
          <wp:effectExtent l="0" t="0" r="6350" b="6350"/>
          <wp:docPr id="1910340900" name="Picture 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3EA"/>
    <w:multiLevelType w:val="multilevel"/>
    <w:tmpl w:val="89F291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749850"/>
    <w:multiLevelType w:val="hybridMultilevel"/>
    <w:tmpl w:val="5978B386"/>
    <w:lvl w:ilvl="0" w:tplc="CC069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A85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2E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C5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20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E4F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402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C0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F6192"/>
    <w:multiLevelType w:val="hybridMultilevel"/>
    <w:tmpl w:val="CF1E6D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A22242"/>
    <w:multiLevelType w:val="hybridMultilevel"/>
    <w:tmpl w:val="E834AF0A"/>
    <w:lvl w:ilvl="0" w:tplc="FFFFFFFF">
      <w:start w:val="1"/>
      <w:numFmt w:val="bullet"/>
      <w:lvlText w:val=""/>
      <w:lvlJc w:val="left"/>
      <w:pPr>
        <w:ind w:left="7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hint="default" w:ascii="Wingdings" w:hAnsi="Wingdings"/>
      </w:rPr>
    </w:lvl>
  </w:abstractNum>
  <w:abstractNum w:abstractNumId="4" w15:restartNumberingAfterBreak="0">
    <w:nsid w:val="2B842F61"/>
    <w:multiLevelType w:val="multilevel"/>
    <w:tmpl w:val="D49C2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0EE01E"/>
    <w:multiLevelType w:val="hybridMultilevel"/>
    <w:tmpl w:val="E2B84F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E1169F5C">
      <w:start w:val="1"/>
      <w:numFmt w:val="lowerLetter"/>
      <w:lvlText w:val="%2."/>
      <w:lvlJc w:val="left"/>
      <w:pPr>
        <w:ind w:left="1440" w:hanging="360"/>
      </w:pPr>
    </w:lvl>
    <w:lvl w:ilvl="2" w:tplc="F8D6F3AA">
      <w:start w:val="1"/>
      <w:numFmt w:val="lowerRoman"/>
      <w:lvlText w:val="%3."/>
      <w:lvlJc w:val="right"/>
      <w:pPr>
        <w:ind w:left="2160" w:hanging="180"/>
      </w:pPr>
    </w:lvl>
    <w:lvl w:ilvl="3" w:tplc="8A00AE0E">
      <w:start w:val="1"/>
      <w:numFmt w:val="decimal"/>
      <w:lvlText w:val="%4."/>
      <w:lvlJc w:val="left"/>
      <w:pPr>
        <w:ind w:left="2880" w:hanging="360"/>
      </w:pPr>
    </w:lvl>
    <w:lvl w:ilvl="4" w:tplc="C150921E">
      <w:start w:val="1"/>
      <w:numFmt w:val="lowerLetter"/>
      <w:lvlText w:val="%5."/>
      <w:lvlJc w:val="left"/>
      <w:pPr>
        <w:ind w:left="3600" w:hanging="360"/>
      </w:pPr>
    </w:lvl>
    <w:lvl w:ilvl="5" w:tplc="31A044B6">
      <w:start w:val="1"/>
      <w:numFmt w:val="lowerRoman"/>
      <w:lvlText w:val="%6."/>
      <w:lvlJc w:val="right"/>
      <w:pPr>
        <w:ind w:left="4320" w:hanging="180"/>
      </w:pPr>
    </w:lvl>
    <w:lvl w:ilvl="6" w:tplc="5C70CB84">
      <w:start w:val="1"/>
      <w:numFmt w:val="decimal"/>
      <w:lvlText w:val="%7."/>
      <w:lvlJc w:val="left"/>
      <w:pPr>
        <w:ind w:left="5040" w:hanging="360"/>
      </w:pPr>
    </w:lvl>
    <w:lvl w:ilvl="7" w:tplc="2AA20026">
      <w:start w:val="1"/>
      <w:numFmt w:val="lowerLetter"/>
      <w:lvlText w:val="%8."/>
      <w:lvlJc w:val="left"/>
      <w:pPr>
        <w:ind w:left="5760" w:hanging="360"/>
      </w:pPr>
    </w:lvl>
    <w:lvl w:ilvl="8" w:tplc="F814D8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1E62"/>
    <w:multiLevelType w:val="hybridMultilevel"/>
    <w:tmpl w:val="B7EED6AC"/>
    <w:lvl w:ilvl="0" w:tplc="136EC964">
      <w:start w:val="1"/>
      <w:numFmt w:val="upperLetter"/>
      <w:lvlText w:val="%1."/>
      <w:lvlJc w:val="left"/>
      <w:pPr>
        <w:ind w:left="720" w:hanging="360"/>
      </w:pPr>
    </w:lvl>
    <w:lvl w:ilvl="1" w:tplc="A170D976">
      <w:start w:val="1"/>
      <w:numFmt w:val="lowerLetter"/>
      <w:lvlText w:val="%2."/>
      <w:lvlJc w:val="left"/>
      <w:pPr>
        <w:ind w:left="1440" w:hanging="360"/>
      </w:pPr>
    </w:lvl>
    <w:lvl w:ilvl="2" w:tplc="0E5E9E1E">
      <w:start w:val="1"/>
      <w:numFmt w:val="lowerRoman"/>
      <w:lvlText w:val="%3."/>
      <w:lvlJc w:val="right"/>
      <w:pPr>
        <w:ind w:left="2160" w:hanging="180"/>
      </w:pPr>
    </w:lvl>
    <w:lvl w:ilvl="3" w:tplc="51C09546">
      <w:start w:val="1"/>
      <w:numFmt w:val="decimal"/>
      <w:lvlText w:val="%4."/>
      <w:lvlJc w:val="left"/>
      <w:pPr>
        <w:ind w:left="2880" w:hanging="360"/>
      </w:pPr>
    </w:lvl>
    <w:lvl w:ilvl="4" w:tplc="1E70F36E">
      <w:start w:val="1"/>
      <w:numFmt w:val="lowerLetter"/>
      <w:lvlText w:val="%5."/>
      <w:lvlJc w:val="left"/>
      <w:pPr>
        <w:ind w:left="3600" w:hanging="360"/>
      </w:pPr>
    </w:lvl>
    <w:lvl w:ilvl="5" w:tplc="5866C042">
      <w:start w:val="1"/>
      <w:numFmt w:val="lowerRoman"/>
      <w:lvlText w:val="%6."/>
      <w:lvlJc w:val="right"/>
      <w:pPr>
        <w:ind w:left="4320" w:hanging="180"/>
      </w:pPr>
    </w:lvl>
    <w:lvl w:ilvl="6" w:tplc="3BBE59C8">
      <w:start w:val="1"/>
      <w:numFmt w:val="decimal"/>
      <w:lvlText w:val="%7."/>
      <w:lvlJc w:val="left"/>
      <w:pPr>
        <w:ind w:left="5040" w:hanging="360"/>
      </w:pPr>
    </w:lvl>
    <w:lvl w:ilvl="7" w:tplc="BBA2B16C">
      <w:start w:val="1"/>
      <w:numFmt w:val="lowerLetter"/>
      <w:lvlText w:val="%8."/>
      <w:lvlJc w:val="left"/>
      <w:pPr>
        <w:ind w:left="5760" w:hanging="360"/>
      </w:pPr>
    </w:lvl>
    <w:lvl w:ilvl="8" w:tplc="2D961F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BBF9"/>
    <w:multiLevelType w:val="hybridMultilevel"/>
    <w:tmpl w:val="DDDCC4F0"/>
    <w:lvl w:ilvl="0" w:tplc="DD743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FEE842">
      <w:start w:val="1"/>
      <w:numFmt w:val="bullet"/>
      <w:lvlText w:val=""/>
      <w:lvlJc w:val="left"/>
      <w:pPr>
        <w:ind w:left="790" w:hanging="360"/>
      </w:pPr>
      <w:rPr>
        <w:rFonts w:hint="default" w:ascii="Symbol" w:hAnsi="Symbol"/>
      </w:rPr>
    </w:lvl>
    <w:lvl w:ilvl="2" w:tplc="BF328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67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CDB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1C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56A3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A241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A0B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B914D6"/>
    <w:multiLevelType w:val="multilevel"/>
    <w:tmpl w:val="204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BF60FC"/>
    <w:multiLevelType w:val="hybridMultilevel"/>
    <w:tmpl w:val="ACDAD496"/>
    <w:lvl w:ilvl="0" w:tplc="F656E39E">
      <w:start w:val="1"/>
      <w:numFmt w:val="decimal"/>
      <w:lvlText w:val="%1."/>
      <w:lvlJc w:val="left"/>
      <w:pPr>
        <w:ind w:left="720" w:hanging="360"/>
      </w:pPr>
    </w:lvl>
    <w:lvl w:ilvl="1" w:tplc="AB2A11DA">
      <w:start w:val="1"/>
      <w:numFmt w:val="lowerLetter"/>
      <w:lvlText w:val="%2."/>
      <w:lvlJc w:val="left"/>
      <w:pPr>
        <w:ind w:left="1440" w:hanging="360"/>
      </w:pPr>
    </w:lvl>
    <w:lvl w:ilvl="2" w:tplc="53FC5B0A">
      <w:start w:val="1"/>
      <w:numFmt w:val="lowerRoman"/>
      <w:lvlText w:val="%3."/>
      <w:lvlJc w:val="right"/>
      <w:pPr>
        <w:ind w:left="2160" w:hanging="180"/>
      </w:pPr>
    </w:lvl>
    <w:lvl w:ilvl="3" w:tplc="282A1F62">
      <w:start w:val="1"/>
      <w:numFmt w:val="decimal"/>
      <w:lvlText w:val="%4."/>
      <w:lvlJc w:val="left"/>
      <w:pPr>
        <w:ind w:left="2880" w:hanging="360"/>
      </w:pPr>
    </w:lvl>
    <w:lvl w:ilvl="4" w:tplc="756AEAA4">
      <w:start w:val="1"/>
      <w:numFmt w:val="lowerLetter"/>
      <w:lvlText w:val="%5."/>
      <w:lvlJc w:val="left"/>
      <w:pPr>
        <w:ind w:left="3600" w:hanging="360"/>
      </w:pPr>
    </w:lvl>
    <w:lvl w:ilvl="5" w:tplc="47BAF798">
      <w:start w:val="1"/>
      <w:numFmt w:val="lowerRoman"/>
      <w:lvlText w:val="%6."/>
      <w:lvlJc w:val="right"/>
      <w:pPr>
        <w:ind w:left="4320" w:hanging="180"/>
      </w:pPr>
    </w:lvl>
    <w:lvl w:ilvl="6" w:tplc="47B65F88">
      <w:start w:val="1"/>
      <w:numFmt w:val="decimal"/>
      <w:lvlText w:val="%7."/>
      <w:lvlJc w:val="left"/>
      <w:pPr>
        <w:ind w:left="5040" w:hanging="360"/>
      </w:pPr>
    </w:lvl>
    <w:lvl w:ilvl="7" w:tplc="55D89A70">
      <w:start w:val="1"/>
      <w:numFmt w:val="lowerLetter"/>
      <w:lvlText w:val="%8."/>
      <w:lvlJc w:val="left"/>
      <w:pPr>
        <w:ind w:left="5760" w:hanging="360"/>
      </w:pPr>
    </w:lvl>
    <w:lvl w:ilvl="8" w:tplc="3B827D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A3814"/>
    <w:multiLevelType w:val="multilevel"/>
    <w:tmpl w:val="0F14B3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0479D9"/>
    <w:multiLevelType w:val="hybridMultilevel"/>
    <w:tmpl w:val="CD3AC01A"/>
    <w:lvl w:ilvl="0" w:tplc="4FB08C72">
      <w:start w:val="1"/>
      <w:numFmt w:val="upperLetter"/>
      <w:lvlText w:val="%1."/>
      <w:lvlJc w:val="left"/>
      <w:pPr>
        <w:ind w:left="720" w:hanging="360"/>
      </w:pPr>
    </w:lvl>
    <w:lvl w:ilvl="1" w:tplc="70668C08">
      <w:start w:val="1"/>
      <w:numFmt w:val="lowerLetter"/>
      <w:lvlText w:val="%2."/>
      <w:lvlJc w:val="left"/>
      <w:pPr>
        <w:ind w:left="1440" w:hanging="360"/>
      </w:pPr>
    </w:lvl>
    <w:lvl w:ilvl="2" w:tplc="8EE69F32">
      <w:start w:val="1"/>
      <w:numFmt w:val="lowerRoman"/>
      <w:lvlText w:val="%3."/>
      <w:lvlJc w:val="right"/>
      <w:pPr>
        <w:ind w:left="2160" w:hanging="180"/>
      </w:pPr>
    </w:lvl>
    <w:lvl w:ilvl="3" w:tplc="CAE06C34">
      <w:start w:val="1"/>
      <w:numFmt w:val="decimal"/>
      <w:lvlText w:val="%4."/>
      <w:lvlJc w:val="left"/>
      <w:pPr>
        <w:ind w:left="2880" w:hanging="360"/>
      </w:pPr>
    </w:lvl>
    <w:lvl w:ilvl="4" w:tplc="9DA4261E">
      <w:start w:val="1"/>
      <w:numFmt w:val="lowerLetter"/>
      <w:lvlText w:val="%5."/>
      <w:lvlJc w:val="left"/>
      <w:pPr>
        <w:ind w:left="3600" w:hanging="360"/>
      </w:pPr>
    </w:lvl>
    <w:lvl w:ilvl="5" w:tplc="CBB45F70">
      <w:start w:val="1"/>
      <w:numFmt w:val="lowerRoman"/>
      <w:lvlText w:val="%6."/>
      <w:lvlJc w:val="right"/>
      <w:pPr>
        <w:ind w:left="4320" w:hanging="180"/>
      </w:pPr>
    </w:lvl>
    <w:lvl w:ilvl="6" w:tplc="DE948B38">
      <w:start w:val="1"/>
      <w:numFmt w:val="decimal"/>
      <w:lvlText w:val="%7."/>
      <w:lvlJc w:val="left"/>
      <w:pPr>
        <w:ind w:left="5040" w:hanging="360"/>
      </w:pPr>
    </w:lvl>
    <w:lvl w:ilvl="7" w:tplc="6A803BCC">
      <w:start w:val="1"/>
      <w:numFmt w:val="lowerLetter"/>
      <w:lvlText w:val="%8."/>
      <w:lvlJc w:val="left"/>
      <w:pPr>
        <w:ind w:left="5760" w:hanging="360"/>
      </w:pPr>
    </w:lvl>
    <w:lvl w:ilvl="8" w:tplc="83887E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7E56"/>
    <w:multiLevelType w:val="hybridMultilevel"/>
    <w:tmpl w:val="ABECF8B2"/>
    <w:lvl w:ilvl="0" w:tplc="87AEC4E8">
      <w:start w:val="1"/>
      <w:numFmt w:val="upperLetter"/>
      <w:lvlText w:val="%1."/>
      <w:lvlJc w:val="left"/>
      <w:pPr>
        <w:ind w:left="720" w:hanging="360"/>
      </w:pPr>
    </w:lvl>
    <w:lvl w:ilvl="1" w:tplc="9252C8CE">
      <w:start w:val="1"/>
      <w:numFmt w:val="lowerLetter"/>
      <w:lvlText w:val="%2."/>
      <w:lvlJc w:val="left"/>
      <w:pPr>
        <w:ind w:left="1440" w:hanging="360"/>
      </w:pPr>
    </w:lvl>
    <w:lvl w:ilvl="2" w:tplc="279AC386">
      <w:start w:val="1"/>
      <w:numFmt w:val="lowerRoman"/>
      <w:lvlText w:val="%3."/>
      <w:lvlJc w:val="right"/>
      <w:pPr>
        <w:ind w:left="2160" w:hanging="180"/>
      </w:pPr>
    </w:lvl>
    <w:lvl w:ilvl="3" w:tplc="A4D62BC2">
      <w:start w:val="1"/>
      <w:numFmt w:val="decimal"/>
      <w:lvlText w:val="%4."/>
      <w:lvlJc w:val="left"/>
      <w:pPr>
        <w:ind w:left="2880" w:hanging="360"/>
      </w:pPr>
    </w:lvl>
    <w:lvl w:ilvl="4" w:tplc="2A380EE6">
      <w:start w:val="1"/>
      <w:numFmt w:val="lowerLetter"/>
      <w:lvlText w:val="%5."/>
      <w:lvlJc w:val="left"/>
      <w:pPr>
        <w:ind w:left="3600" w:hanging="360"/>
      </w:pPr>
    </w:lvl>
    <w:lvl w:ilvl="5" w:tplc="CC4E70F2">
      <w:start w:val="1"/>
      <w:numFmt w:val="lowerRoman"/>
      <w:lvlText w:val="%6."/>
      <w:lvlJc w:val="right"/>
      <w:pPr>
        <w:ind w:left="4320" w:hanging="180"/>
      </w:pPr>
    </w:lvl>
    <w:lvl w:ilvl="6" w:tplc="5622BF96">
      <w:start w:val="1"/>
      <w:numFmt w:val="decimal"/>
      <w:lvlText w:val="%7."/>
      <w:lvlJc w:val="left"/>
      <w:pPr>
        <w:ind w:left="5040" w:hanging="360"/>
      </w:pPr>
    </w:lvl>
    <w:lvl w:ilvl="7" w:tplc="918E8222">
      <w:start w:val="1"/>
      <w:numFmt w:val="lowerLetter"/>
      <w:lvlText w:val="%8."/>
      <w:lvlJc w:val="left"/>
      <w:pPr>
        <w:ind w:left="5760" w:hanging="360"/>
      </w:pPr>
    </w:lvl>
    <w:lvl w:ilvl="8" w:tplc="D8DC18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16652">
    <w:abstractNumId w:val="1"/>
  </w:num>
  <w:num w:numId="2" w16cid:durableId="428090689">
    <w:abstractNumId w:val="7"/>
  </w:num>
  <w:num w:numId="3" w16cid:durableId="813377970">
    <w:abstractNumId w:val="12"/>
  </w:num>
  <w:num w:numId="4" w16cid:durableId="230383188">
    <w:abstractNumId w:val="11"/>
  </w:num>
  <w:num w:numId="5" w16cid:durableId="1064060397">
    <w:abstractNumId w:val="6"/>
  </w:num>
  <w:num w:numId="6" w16cid:durableId="1022055227">
    <w:abstractNumId w:val="5"/>
  </w:num>
  <w:num w:numId="7" w16cid:durableId="735855270">
    <w:abstractNumId w:val="9"/>
  </w:num>
  <w:num w:numId="8" w16cid:durableId="142239695">
    <w:abstractNumId w:val="0"/>
  </w:num>
  <w:num w:numId="9" w16cid:durableId="952058701">
    <w:abstractNumId w:val="4"/>
  </w:num>
  <w:num w:numId="10" w16cid:durableId="901715237">
    <w:abstractNumId w:val="10"/>
  </w:num>
  <w:num w:numId="11" w16cid:durableId="1761172971">
    <w:abstractNumId w:val="8"/>
  </w:num>
  <w:num w:numId="12" w16cid:durableId="211427196">
    <w:abstractNumId w:val="2"/>
  </w:num>
  <w:num w:numId="13" w16cid:durableId="644890617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35"/>
    <w:rsid w:val="00021286"/>
    <w:rsid w:val="00022955"/>
    <w:rsid w:val="00022FB6"/>
    <w:rsid w:val="00023DC7"/>
    <w:rsid w:val="00037599"/>
    <w:rsid w:val="00037659"/>
    <w:rsid w:val="00041B90"/>
    <w:rsid w:val="000443F3"/>
    <w:rsid w:val="000471C8"/>
    <w:rsid w:val="000531A5"/>
    <w:rsid w:val="000540B4"/>
    <w:rsid w:val="000575C9"/>
    <w:rsid w:val="00057683"/>
    <w:rsid w:val="00060C2B"/>
    <w:rsid w:val="00060F50"/>
    <w:rsid w:val="00062EA2"/>
    <w:rsid w:val="00063D20"/>
    <w:rsid w:val="0006623F"/>
    <w:rsid w:val="0006769D"/>
    <w:rsid w:val="00070A04"/>
    <w:rsid w:val="00071E7E"/>
    <w:rsid w:val="000723F4"/>
    <w:rsid w:val="000723FB"/>
    <w:rsid w:val="000725D5"/>
    <w:rsid w:val="0007330E"/>
    <w:rsid w:val="00080B95"/>
    <w:rsid w:val="000821C4"/>
    <w:rsid w:val="00092555"/>
    <w:rsid w:val="000946E4"/>
    <w:rsid w:val="000A1BE3"/>
    <w:rsid w:val="000A4643"/>
    <w:rsid w:val="000A46F3"/>
    <w:rsid w:val="000A52E6"/>
    <w:rsid w:val="000A5F9C"/>
    <w:rsid w:val="000B33C6"/>
    <w:rsid w:val="000B6A63"/>
    <w:rsid w:val="000B7838"/>
    <w:rsid w:val="000B7E62"/>
    <w:rsid w:val="000C35BB"/>
    <w:rsid w:val="000D22F1"/>
    <w:rsid w:val="000D4AD5"/>
    <w:rsid w:val="000E0FBA"/>
    <w:rsid w:val="000E738C"/>
    <w:rsid w:val="000F6E96"/>
    <w:rsid w:val="00107487"/>
    <w:rsid w:val="001111A9"/>
    <w:rsid w:val="001157E4"/>
    <w:rsid w:val="00122756"/>
    <w:rsid w:val="0012482C"/>
    <w:rsid w:val="001321A7"/>
    <w:rsid w:val="001347E6"/>
    <w:rsid w:val="00136150"/>
    <w:rsid w:val="00141A94"/>
    <w:rsid w:val="00143E15"/>
    <w:rsid w:val="0014401A"/>
    <w:rsid w:val="0014677D"/>
    <w:rsid w:val="001502CB"/>
    <w:rsid w:val="001616A6"/>
    <w:rsid w:val="00163BF3"/>
    <w:rsid w:val="00167348"/>
    <w:rsid w:val="001725F1"/>
    <w:rsid w:val="00181D64"/>
    <w:rsid w:val="00183E8C"/>
    <w:rsid w:val="00186E35"/>
    <w:rsid w:val="001A4D77"/>
    <w:rsid w:val="001A4E4E"/>
    <w:rsid w:val="001A5718"/>
    <w:rsid w:val="001C2D18"/>
    <w:rsid w:val="001C2D6C"/>
    <w:rsid w:val="001C3EDD"/>
    <w:rsid w:val="001C5175"/>
    <w:rsid w:val="001D2EC5"/>
    <w:rsid w:val="001D685D"/>
    <w:rsid w:val="001E58AD"/>
    <w:rsid w:val="001F019F"/>
    <w:rsid w:val="001F0979"/>
    <w:rsid w:val="001F17CA"/>
    <w:rsid w:val="001F226A"/>
    <w:rsid w:val="0020233A"/>
    <w:rsid w:val="00204F4C"/>
    <w:rsid w:val="00207DF7"/>
    <w:rsid w:val="0020BE19"/>
    <w:rsid w:val="00210B8E"/>
    <w:rsid w:val="0021255C"/>
    <w:rsid w:val="0021370D"/>
    <w:rsid w:val="00214DD1"/>
    <w:rsid w:val="002161ED"/>
    <w:rsid w:val="00223B48"/>
    <w:rsid w:val="002262AE"/>
    <w:rsid w:val="002336E9"/>
    <w:rsid w:val="002363BC"/>
    <w:rsid w:val="002367BA"/>
    <w:rsid w:val="0024008B"/>
    <w:rsid w:val="00240140"/>
    <w:rsid w:val="00245B6C"/>
    <w:rsid w:val="00255FAA"/>
    <w:rsid w:val="002626D2"/>
    <w:rsid w:val="00263233"/>
    <w:rsid w:val="00270018"/>
    <w:rsid w:val="002708DC"/>
    <w:rsid w:val="00271CD1"/>
    <w:rsid w:val="00274468"/>
    <w:rsid w:val="00275751"/>
    <w:rsid w:val="00277E97"/>
    <w:rsid w:val="00285F17"/>
    <w:rsid w:val="002860A5"/>
    <w:rsid w:val="00292950"/>
    <w:rsid w:val="00293966"/>
    <w:rsid w:val="002A1C35"/>
    <w:rsid w:val="002A5CF9"/>
    <w:rsid w:val="002A61E2"/>
    <w:rsid w:val="002A6B01"/>
    <w:rsid w:val="002B1920"/>
    <w:rsid w:val="002B1BC6"/>
    <w:rsid w:val="002C07BC"/>
    <w:rsid w:val="002C5F60"/>
    <w:rsid w:val="002C741A"/>
    <w:rsid w:val="002C7BD7"/>
    <w:rsid w:val="002D634E"/>
    <w:rsid w:val="002D6DB9"/>
    <w:rsid w:val="002D7225"/>
    <w:rsid w:val="002E301A"/>
    <w:rsid w:val="002E3282"/>
    <w:rsid w:val="002E40E0"/>
    <w:rsid w:val="002E5164"/>
    <w:rsid w:val="002E5F66"/>
    <w:rsid w:val="002E5F76"/>
    <w:rsid w:val="002F294E"/>
    <w:rsid w:val="002F321E"/>
    <w:rsid w:val="002F430E"/>
    <w:rsid w:val="002F59D6"/>
    <w:rsid w:val="00301013"/>
    <w:rsid w:val="0030334E"/>
    <w:rsid w:val="00306860"/>
    <w:rsid w:val="00310EB9"/>
    <w:rsid w:val="00311154"/>
    <w:rsid w:val="003169E7"/>
    <w:rsid w:val="00317B02"/>
    <w:rsid w:val="00323CCE"/>
    <w:rsid w:val="00332F43"/>
    <w:rsid w:val="0033666C"/>
    <w:rsid w:val="00337FC9"/>
    <w:rsid w:val="0034043D"/>
    <w:rsid w:val="003434E0"/>
    <w:rsid w:val="00343656"/>
    <w:rsid w:val="00343B8B"/>
    <w:rsid w:val="00345B07"/>
    <w:rsid w:val="00347DE9"/>
    <w:rsid w:val="00352AE2"/>
    <w:rsid w:val="00352F9F"/>
    <w:rsid w:val="00353F6D"/>
    <w:rsid w:val="00354409"/>
    <w:rsid w:val="003547E3"/>
    <w:rsid w:val="00362FE4"/>
    <w:rsid w:val="003705C1"/>
    <w:rsid w:val="0037131D"/>
    <w:rsid w:val="003743A0"/>
    <w:rsid w:val="00374548"/>
    <w:rsid w:val="00377EC7"/>
    <w:rsid w:val="00380436"/>
    <w:rsid w:val="003816D6"/>
    <w:rsid w:val="00387179"/>
    <w:rsid w:val="003952BD"/>
    <w:rsid w:val="003A024D"/>
    <w:rsid w:val="003A30B4"/>
    <w:rsid w:val="003A4A56"/>
    <w:rsid w:val="003A64DE"/>
    <w:rsid w:val="003B26EB"/>
    <w:rsid w:val="003B3C51"/>
    <w:rsid w:val="003B7673"/>
    <w:rsid w:val="003C00E4"/>
    <w:rsid w:val="003C284E"/>
    <w:rsid w:val="003C48BC"/>
    <w:rsid w:val="003C76D0"/>
    <w:rsid w:val="003D07F4"/>
    <w:rsid w:val="003D1739"/>
    <w:rsid w:val="003D3B5D"/>
    <w:rsid w:val="003E09E9"/>
    <w:rsid w:val="003E504A"/>
    <w:rsid w:val="003E7C5A"/>
    <w:rsid w:val="003F6DDD"/>
    <w:rsid w:val="00400D9A"/>
    <w:rsid w:val="004014BB"/>
    <w:rsid w:val="004029D2"/>
    <w:rsid w:val="0040339E"/>
    <w:rsid w:val="00405DE0"/>
    <w:rsid w:val="00407709"/>
    <w:rsid w:val="0041111E"/>
    <w:rsid w:val="00412507"/>
    <w:rsid w:val="00412F18"/>
    <w:rsid w:val="004157FD"/>
    <w:rsid w:val="0042065C"/>
    <w:rsid w:val="00422362"/>
    <w:rsid w:val="004234FA"/>
    <w:rsid w:val="00425696"/>
    <w:rsid w:val="004306FE"/>
    <w:rsid w:val="004307F2"/>
    <w:rsid w:val="004332AC"/>
    <w:rsid w:val="004340B6"/>
    <w:rsid w:val="00435C50"/>
    <w:rsid w:val="004361A8"/>
    <w:rsid w:val="00437CDD"/>
    <w:rsid w:val="00440BC6"/>
    <w:rsid w:val="00444D1B"/>
    <w:rsid w:val="00444E48"/>
    <w:rsid w:val="00451663"/>
    <w:rsid w:val="00452578"/>
    <w:rsid w:val="00456385"/>
    <w:rsid w:val="00456533"/>
    <w:rsid w:val="00470FA8"/>
    <w:rsid w:val="004733BD"/>
    <w:rsid w:val="00473B9E"/>
    <w:rsid w:val="00480091"/>
    <w:rsid w:val="0048171F"/>
    <w:rsid w:val="00481DEA"/>
    <w:rsid w:val="00492AEA"/>
    <w:rsid w:val="004A151C"/>
    <w:rsid w:val="004A1AA0"/>
    <w:rsid w:val="004A1BAB"/>
    <w:rsid w:val="004A5993"/>
    <w:rsid w:val="004A7287"/>
    <w:rsid w:val="004B0168"/>
    <w:rsid w:val="004B150C"/>
    <w:rsid w:val="004B2C05"/>
    <w:rsid w:val="004B7D69"/>
    <w:rsid w:val="004C130D"/>
    <w:rsid w:val="004C2AF1"/>
    <w:rsid w:val="004C3950"/>
    <w:rsid w:val="004C711C"/>
    <w:rsid w:val="004C7218"/>
    <w:rsid w:val="004C7BC4"/>
    <w:rsid w:val="004D12F2"/>
    <w:rsid w:val="004D29A6"/>
    <w:rsid w:val="004D48E9"/>
    <w:rsid w:val="004E6564"/>
    <w:rsid w:val="004F38CC"/>
    <w:rsid w:val="004F4049"/>
    <w:rsid w:val="004F58FD"/>
    <w:rsid w:val="004F5D6F"/>
    <w:rsid w:val="00500269"/>
    <w:rsid w:val="00500CBA"/>
    <w:rsid w:val="005012E7"/>
    <w:rsid w:val="00502B44"/>
    <w:rsid w:val="00510C89"/>
    <w:rsid w:val="00510EF4"/>
    <w:rsid w:val="0051114B"/>
    <w:rsid w:val="00512B67"/>
    <w:rsid w:val="00514EC6"/>
    <w:rsid w:val="00515B34"/>
    <w:rsid w:val="0051695C"/>
    <w:rsid w:val="005218B0"/>
    <w:rsid w:val="0052578D"/>
    <w:rsid w:val="00531F00"/>
    <w:rsid w:val="00535740"/>
    <w:rsid w:val="00536C20"/>
    <w:rsid w:val="00540C2A"/>
    <w:rsid w:val="00541329"/>
    <w:rsid w:val="005457B6"/>
    <w:rsid w:val="00546EBA"/>
    <w:rsid w:val="00547E64"/>
    <w:rsid w:val="0055425B"/>
    <w:rsid w:val="0055488E"/>
    <w:rsid w:val="00556911"/>
    <w:rsid w:val="00556E23"/>
    <w:rsid w:val="0056177D"/>
    <w:rsid w:val="00561D5C"/>
    <w:rsid w:val="00563CF0"/>
    <w:rsid w:val="005659BA"/>
    <w:rsid w:val="00570204"/>
    <w:rsid w:val="00570B1B"/>
    <w:rsid w:val="00575ABB"/>
    <w:rsid w:val="0057742F"/>
    <w:rsid w:val="00577C85"/>
    <w:rsid w:val="00587CB1"/>
    <w:rsid w:val="00594C1C"/>
    <w:rsid w:val="005A6456"/>
    <w:rsid w:val="005A70AC"/>
    <w:rsid w:val="005A7F14"/>
    <w:rsid w:val="005C0CC4"/>
    <w:rsid w:val="005C25B0"/>
    <w:rsid w:val="005D29DB"/>
    <w:rsid w:val="005D408D"/>
    <w:rsid w:val="005E29DB"/>
    <w:rsid w:val="005F59AD"/>
    <w:rsid w:val="0060414D"/>
    <w:rsid w:val="00605C3C"/>
    <w:rsid w:val="00606C50"/>
    <w:rsid w:val="00607FC1"/>
    <w:rsid w:val="006105BC"/>
    <w:rsid w:val="00611378"/>
    <w:rsid w:val="00613786"/>
    <w:rsid w:val="006143DB"/>
    <w:rsid w:val="00620C5F"/>
    <w:rsid w:val="00623678"/>
    <w:rsid w:val="006250F6"/>
    <w:rsid w:val="006300D0"/>
    <w:rsid w:val="0063157D"/>
    <w:rsid w:val="00632324"/>
    <w:rsid w:val="00642F5D"/>
    <w:rsid w:val="0064443D"/>
    <w:rsid w:val="00647607"/>
    <w:rsid w:val="0065303C"/>
    <w:rsid w:val="00653E4A"/>
    <w:rsid w:val="00653F47"/>
    <w:rsid w:val="0065786B"/>
    <w:rsid w:val="00662E13"/>
    <w:rsid w:val="00664022"/>
    <w:rsid w:val="00666438"/>
    <w:rsid w:val="00670B12"/>
    <w:rsid w:val="00674363"/>
    <w:rsid w:val="00674AAB"/>
    <w:rsid w:val="00674E4B"/>
    <w:rsid w:val="00677489"/>
    <w:rsid w:val="00677ABC"/>
    <w:rsid w:val="00682CB9"/>
    <w:rsid w:val="00690405"/>
    <w:rsid w:val="00690AB6"/>
    <w:rsid w:val="00691C0F"/>
    <w:rsid w:val="0069249D"/>
    <w:rsid w:val="00692C70"/>
    <w:rsid w:val="0069303B"/>
    <w:rsid w:val="006930CB"/>
    <w:rsid w:val="00696134"/>
    <w:rsid w:val="006A0F86"/>
    <w:rsid w:val="006A728C"/>
    <w:rsid w:val="006B09F5"/>
    <w:rsid w:val="006B51F5"/>
    <w:rsid w:val="006B78F3"/>
    <w:rsid w:val="006C2C0B"/>
    <w:rsid w:val="006C2DBF"/>
    <w:rsid w:val="006C319A"/>
    <w:rsid w:val="006C4123"/>
    <w:rsid w:val="006C4F81"/>
    <w:rsid w:val="006D17CA"/>
    <w:rsid w:val="006D48E5"/>
    <w:rsid w:val="006E325F"/>
    <w:rsid w:val="006E5D53"/>
    <w:rsid w:val="006E7044"/>
    <w:rsid w:val="006F2293"/>
    <w:rsid w:val="006F3DD0"/>
    <w:rsid w:val="00700608"/>
    <w:rsid w:val="00700BCF"/>
    <w:rsid w:val="0070114A"/>
    <w:rsid w:val="0070697B"/>
    <w:rsid w:val="007142D2"/>
    <w:rsid w:val="00720EA6"/>
    <w:rsid w:val="0072778E"/>
    <w:rsid w:val="00732819"/>
    <w:rsid w:val="00742CC4"/>
    <w:rsid w:val="00742F77"/>
    <w:rsid w:val="00743354"/>
    <w:rsid w:val="00746CBE"/>
    <w:rsid w:val="00747688"/>
    <w:rsid w:val="007502E4"/>
    <w:rsid w:val="007506FD"/>
    <w:rsid w:val="00752E8D"/>
    <w:rsid w:val="00756101"/>
    <w:rsid w:val="007573C7"/>
    <w:rsid w:val="00762814"/>
    <w:rsid w:val="007632E4"/>
    <w:rsid w:val="00764407"/>
    <w:rsid w:val="0076655D"/>
    <w:rsid w:val="007741E4"/>
    <w:rsid w:val="00775E86"/>
    <w:rsid w:val="00777F87"/>
    <w:rsid w:val="0078213A"/>
    <w:rsid w:val="00785BBA"/>
    <w:rsid w:val="00794E32"/>
    <w:rsid w:val="0079515F"/>
    <w:rsid w:val="007A0A13"/>
    <w:rsid w:val="007A1488"/>
    <w:rsid w:val="007A2A8A"/>
    <w:rsid w:val="007A7E93"/>
    <w:rsid w:val="007B3452"/>
    <w:rsid w:val="007B6DE7"/>
    <w:rsid w:val="007C2735"/>
    <w:rsid w:val="007C3D05"/>
    <w:rsid w:val="007C4BCD"/>
    <w:rsid w:val="007C5AB0"/>
    <w:rsid w:val="007C6C04"/>
    <w:rsid w:val="007F6A67"/>
    <w:rsid w:val="007F79CD"/>
    <w:rsid w:val="008070C0"/>
    <w:rsid w:val="008113E6"/>
    <w:rsid w:val="00812DAA"/>
    <w:rsid w:val="00813D3F"/>
    <w:rsid w:val="0081610F"/>
    <w:rsid w:val="00816A98"/>
    <w:rsid w:val="00823534"/>
    <w:rsid w:val="0082504F"/>
    <w:rsid w:val="00825114"/>
    <w:rsid w:val="0082645C"/>
    <w:rsid w:val="00826FC8"/>
    <w:rsid w:val="00830377"/>
    <w:rsid w:val="00831875"/>
    <w:rsid w:val="008355D7"/>
    <w:rsid w:val="008358D7"/>
    <w:rsid w:val="00842878"/>
    <w:rsid w:val="00845FB1"/>
    <w:rsid w:val="0085516C"/>
    <w:rsid w:val="00856913"/>
    <w:rsid w:val="00862902"/>
    <w:rsid w:val="008700EB"/>
    <w:rsid w:val="00871D7B"/>
    <w:rsid w:val="008738F6"/>
    <w:rsid w:val="008760CE"/>
    <w:rsid w:val="00885435"/>
    <w:rsid w:val="00886442"/>
    <w:rsid w:val="008948CE"/>
    <w:rsid w:val="0089528B"/>
    <w:rsid w:val="008A47F2"/>
    <w:rsid w:val="008B37E7"/>
    <w:rsid w:val="008B7CED"/>
    <w:rsid w:val="008C2CEA"/>
    <w:rsid w:val="008D088F"/>
    <w:rsid w:val="008D458A"/>
    <w:rsid w:val="008D698A"/>
    <w:rsid w:val="008E51A5"/>
    <w:rsid w:val="008E55E4"/>
    <w:rsid w:val="008F4021"/>
    <w:rsid w:val="00911698"/>
    <w:rsid w:val="00911854"/>
    <w:rsid w:val="009142A2"/>
    <w:rsid w:val="00916A68"/>
    <w:rsid w:val="00917E2C"/>
    <w:rsid w:val="00920BC6"/>
    <w:rsid w:val="00921242"/>
    <w:rsid w:val="00921343"/>
    <w:rsid w:val="00925971"/>
    <w:rsid w:val="00930947"/>
    <w:rsid w:val="00930BAD"/>
    <w:rsid w:val="00932265"/>
    <w:rsid w:val="009337D8"/>
    <w:rsid w:val="00945603"/>
    <w:rsid w:val="00952B90"/>
    <w:rsid w:val="00953D36"/>
    <w:rsid w:val="00957751"/>
    <w:rsid w:val="00960797"/>
    <w:rsid w:val="009617BA"/>
    <w:rsid w:val="00964587"/>
    <w:rsid w:val="00964ED0"/>
    <w:rsid w:val="00970405"/>
    <w:rsid w:val="00970541"/>
    <w:rsid w:val="009705ED"/>
    <w:rsid w:val="009774E7"/>
    <w:rsid w:val="0098440F"/>
    <w:rsid w:val="00990170"/>
    <w:rsid w:val="00990355"/>
    <w:rsid w:val="00991640"/>
    <w:rsid w:val="0099247C"/>
    <w:rsid w:val="00993A16"/>
    <w:rsid w:val="00993BE3"/>
    <w:rsid w:val="00995FC8"/>
    <w:rsid w:val="009A1DF5"/>
    <w:rsid w:val="009A2BE8"/>
    <w:rsid w:val="009A5289"/>
    <w:rsid w:val="009A6624"/>
    <w:rsid w:val="009A715D"/>
    <w:rsid w:val="009B16A7"/>
    <w:rsid w:val="009B1A53"/>
    <w:rsid w:val="009B1E7D"/>
    <w:rsid w:val="009B3921"/>
    <w:rsid w:val="009B67B0"/>
    <w:rsid w:val="009C402D"/>
    <w:rsid w:val="009C496A"/>
    <w:rsid w:val="009C4EA5"/>
    <w:rsid w:val="009D0FB6"/>
    <w:rsid w:val="009D4F8C"/>
    <w:rsid w:val="009E17E2"/>
    <w:rsid w:val="009E1A26"/>
    <w:rsid w:val="009E2E10"/>
    <w:rsid w:val="009E43FE"/>
    <w:rsid w:val="009F2629"/>
    <w:rsid w:val="009F4A82"/>
    <w:rsid w:val="00A024A2"/>
    <w:rsid w:val="00A105F4"/>
    <w:rsid w:val="00A164E0"/>
    <w:rsid w:val="00A2366A"/>
    <w:rsid w:val="00A26DF8"/>
    <w:rsid w:val="00A3049D"/>
    <w:rsid w:val="00A31B1F"/>
    <w:rsid w:val="00A35FB9"/>
    <w:rsid w:val="00A37A85"/>
    <w:rsid w:val="00A42345"/>
    <w:rsid w:val="00A43232"/>
    <w:rsid w:val="00A43273"/>
    <w:rsid w:val="00A461BB"/>
    <w:rsid w:val="00A46EDC"/>
    <w:rsid w:val="00A50616"/>
    <w:rsid w:val="00A53510"/>
    <w:rsid w:val="00A53C94"/>
    <w:rsid w:val="00A55191"/>
    <w:rsid w:val="00A56638"/>
    <w:rsid w:val="00A579E7"/>
    <w:rsid w:val="00A62C9B"/>
    <w:rsid w:val="00A639F9"/>
    <w:rsid w:val="00A63E03"/>
    <w:rsid w:val="00A70535"/>
    <w:rsid w:val="00A73D61"/>
    <w:rsid w:val="00A745DA"/>
    <w:rsid w:val="00A74B51"/>
    <w:rsid w:val="00A774F3"/>
    <w:rsid w:val="00A802DA"/>
    <w:rsid w:val="00A81C56"/>
    <w:rsid w:val="00A85D56"/>
    <w:rsid w:val="00A962C8"/>
    <w:rsid w:val="00AA02A6"/>
    <w:rsid w:val="00AA373E"/>
    <w:rsid w:val="00AA4E19"/>
    <w:rsid w:val="00AB2116"/>
    <w:rsid w:val="00AB438B"/>
    <w:rsid w:val="00AB5240"/>
    <w:rsid w:val="00AC141C"/>
    <w:rsid w:val="00AC4DD0"/>
    <w:rsid w:val="00AC542F"/>
    <w:rsid w:val="00AC560F"/>
    <w:rsid w:val="00AD14D0"/>
    <w:rsid w:val="00AD4BA1"/>
    <w:rsid w:val="00AE2513"/>
    <w:rsid w:val="00AF111A"/>
    <w:rsid w:val="00AF190A"/>
    <w:rsid w:val="00AF2F7F"/>
    <w:rsid w:val="00AF5B5A"/>
    <w:rsid w:val="00AF77FF"/>
    <w:rsid w:val="00B01885"/>
    <w:rsid w:val="00B034E2"/>
    <w:rsid w:val="00B03AC9"/>
    <w:rsid w:val="00B03CBF"/>
    <w:rsid w:val="00B04C36"/>
    <w:rsid w:val="00B106F6"/>
    <w:rsid w:val="00B10B50"/>
    <w:rsid w:val="00B111B3"/>
    <w:rsid w:val="00B11BA2"/>
    <w:rsid w:val="00B14848"/>
    <w:rsid w:val="00B14873"/>
    <w:rsid w:val="00B178B0"/>
    <w:rsid w:val="00B22DEF"/>
    <w:rsid w:val="00B26163"/>
    <w:rsid w:val="00B31CFB"/>
    <w:rsid w:val="00B330A1"/>
    <w:rsid w:val="00B33BC2"/>
    <w:rsid w:val="00B34CCD"/>
    <w:rsid w:val="00B405F6"/>
    <w:rsid w:val="00B42721"/>
    <w:rsid w:val="00B4551B"/>
    <w:rsid w:val="00B456EC"/>
    <w:rsid w:val="00B50530"/>
    <w:rsid w:val="00B51BCC"/>
    <w:rsid w:val="00B51E0C"/>
    <w:rsid w:val="00B54781"/>
    <w:rsid w:val="00B6220D"/>
    <w:rsid w:val="00B70BD0"/>
    <w:rsid w:val="00B70BFE"/>
    <w:rsid w:val="00B71C05"/>
    <w:rsid w:val="00B72BD8"/>
    <w:rsid w:val="00B76B5E"/>
    <w:rsid w:val="00B818F8"/>
    <w:rsid w:val="00B92030"/>
    <w:rsid w:val="00B96A09"/>
    <w:rsid w:val="00B97552"/>
    <w:rsid w:val="00BA3862"/>
    <w:rsid w:val="00BA68C9"/>
    <w:rsid w:val="00BB05A7"/>
    <w:rsid w:val="00BB1DF2"/>
    <w:rsid w:val="00BB4B68"/>
    <w:rsid w:val="00BB4B9A"/>
    <w:rsid w:val="00BC03D5"/>
    <w:rsid w:val="00BC08C9"/>
    <w:rsid w:val="00BC5354"/>
    <w:rsid w:val="00BC5B35"/>
    <w:rsid w:val="00BC6D68"/>
    <w:rsid w:val="00BD11DA"/>
    <w:rsid w:val="00BD7D20"/>
    <w:rsid w:val="00BE0802"/>
    <w:rsid w:val="00BE4663"/>
    <w:rsid w:val="00BE692A"/>
    <w:rsid w:val="00BF2020"/>
    <w:rsid w:val="00BF3857"/>
    <w:rsid w:val="00C04541"/>
    <w:rsid w:val="00C07B94"/>
    <w:rsid w:val="00C100D4"/>
    <w:rsid w:val="00C1206A"/>
    <w:rsid w:val="00C13B65"/>
    <w:rsid w:val="00C168CD"/>
    <w:rsid w:val="00C1752F"/>
    <w:rsid w:val="00C23343"/>
    <w:rsid w:val="00C247F6"/>
    <w:rsid w:val="00C275F8"/>
    <w:rsid w:val="00C27E63"/>
    <w:rsid w:val="00C27E95"/>
    <w:rsid w:val="00C30170"/>
    <w:rsid w:val="00C32B0F"/>
    <w:rsid w:val="00C33BDE"/>
    <w:rsid w:val="00C36C69"/>
    <w:rsid w:val="00C415B6"/>
    <w:rsid w:val="00C41EA8"/>
    <w:rsid w:val="00C4538A"/>
    <w:rsid w:val="00C557FC"/>
    <w:rsid w:val="00C65AB6"/>
    <w:rsid w:val="00C67650"/>
    <w:rsid w:val="00C740EF"/>
    <w:rsid w:val="00C753C7"/>
    <w:rsid w:val="00C7615F"/>
    <w:rsid w:val="00C76733"/>
    <w:rsid w:val="00C773D6"/>
    <w:rsid w:val="00C812B9"/>
    <w:rsid w:val="00C841F6"/>
    <w:rsid w:val="00C860FE"/>
    <w:rsid w:val="00C87443"/>
    <w:rsid w:val="00C915AC"/>
    <w:rsid w:val="00C971FE"/>
    <w:rsid w:val="00C97CE7"/>
    <w:rsid w:val="00C97E9A"/>
    <w:rsid w:val="00CA2FCB"/>
    <w:rsid w:val="00CA500E"/>
    <w:rsid w:val="00CB052B"/>
    <w:rsid w:val="00CB1180"/>
    <w:rsid w:val="00CB1EBB"/>
    <w:rsid w:val="00CB2FA3"/>
    <w:rsid w:val="00CB53FB"/>
    <w:rsid w:val="00CB6B07"/>
    <w:rsid w:val="00CC032C"/>
    <w:rsid w:val="00CC295F"/>
    <w:rsid w:val="00CC2C12"/>
    <w:rsid w:val="00CC3022"/>
    <w:rsid w:val="00CC4263"/>
    <w:rsid w:val="00CD18A1"/>
    <w:rsid w:val="00CD1DFD"/>
    <w:rsid w:val="00CD39F1"/>
    <w:rsid w:val="00CE0F8A"/>
    <w:rsid w:val="00CE2ACD"/>
    <w:rsid w:val="00CE3267"/>
    <w:rsid w:val="00CE5724"/>
    <w:rsid w:val="00CE6748"/>
    <w:rsid w:val="00CF30C6"/>
    <w:rsid w:val="00CF5456"/>
    <w:rsid w:val="00CF6DC0"/>
    <w:rsid w:val="00CF76C7"/>
    <w:rsid w:val="00D02E9B"/>
    <w:rsid w:val="00D10570"/>
    <w:rsid w:val="00D114AE"/>
    <w:rsid w:val="00D22FEE"/>
    <w:rsid w:val="00D257C5"/>
    <w:rsid w:val="00D30F98"/>
    <w:rsid w:val="00D32D9D"/>
    <w:rsid w:val="00D3371F"/>
    <w:rsid w:val="00D363D3"/>
    <w:rsid w:val="00D37D54"/>
    <w:rsid w:val="00D37E7E"/>
    <w:rsid w:val="00D438B2"/>
    <w:rsid w:val="00D439F8"/>
    <w:rsid w:val="00D43EA7"/>
    <w:rsid w:val="00D50E2F"/>
    <w:rsid w:val="00D60071"/>
    <w:rsid w:val="00D62E11"/>
    <w:rsid w:val="00D717D3"/>
    <w:rsid w:val="00D72727"/>
    <w:rsid w:val="00D86C42"/>
    <w:rsid w:val="00D9252D"/>
    <w:rsid w:val="00D94CF5"/>
    <w:rsid w:val="00D95B0A"/>
    <w:rsid w:val="00DA0ACB"/>
    <w:rsid w:val="00DA1C4C"/>
    <w:rsid w:val="00DA2650"/>
    <w:rsid w:val="00DB2A5D"/>
    <w:rsid w:val="00DB3BEA"/>
    <w:rsid w:val="00DB5753"/>
    <w:rsid w:val="00DC3969"/>
    <w:rsid w:val="00DC5C26"/>
    <w:rsid w:val="00DC7817"/>
    <w:rsid w:val="00DD7E87"/>
    <w:rsid w:val="00DE0779"/>
    <w:rsid w:val="00DE329B"/>
    <w:rsid w:val="00DE348F"/>
    <w:rsid w:val="00DE390C"/>
    <w:rsid w:val="00DE6F0A"/>
    <w:rsid w:val="00DE7981"/>
    <w:rsid w:val="00DF1A3F"/>
    <w:rsid w:val="00DF206E"/>
    <w:rsid w:val="00DF6C21"/>
    <w:rsid w:val="00E017ED"/>
    <w:rsid w:val="00E05328"/>
    <w:rsid w:val="00E05F73"/>
    <w:rsid w:val="00E1291B"/>
    <w:rsid w:val="00E15154"/>
    <w:rsid w:val="00E15D58"/>
    <w:rsid w:val="00E206B9"/>
    <w:rsid w:val="00E20E14"/>
    <w:rsid w:val="00E20F82"/>
    <w:rsid w:val="00E21D53"/>
    <w:rsid w:val="00E2661E"/>
    <w:rsid w:val="00E27A2A"/>
    <w:rsid w:val="00E34857"/>
    <w:rsid w:val="00E40EFA"/>
    <w:rsid w:val="00E41C5F"/>
    <w:rsid w:val="00E45395"/>
    <w:rsid w:val="00E45669"/>
    <w:rsid w:val="00E47619"/>
    <w:rsid w:val="00E47AE8"/>
    <w:rsid w:val="00E5055A"/>
    <w:rsid w:val="00E55430"/>
    <w:rsid w:val="00E57C39"/>
    <w:rsid w:val="00E64763"/>
    <w:rsid w:val="00E64806"/>
    <w:rsid w:val="00E650BD"/>
    <w:rsid w:val="00E65E48"/>
    <w:rsid w:val="00E730DC"/>
    <w:rsid w:val="00E80240"/>
    <w:rsid w:val="00E80AFF"/>
    <w:rsid w:val="00E8429C"/>
    <w:rsid w:val="00E87F35"/>
    <w:rsid w:val="00E928CE"/>
    <w:rsid w:val="00EA0BB1"/>
    <w:rsid w:val="00EA158E"/>
    <w:rsid w:val="00EA3C7F"/>
    <w:rsid w:val="00EB14CD"/>
    <w:rsid w:val="00EB6219"/>
    <w:rsid w:val="00EC615F"/>
    <w:rsid w:val="00EC6A3C"/>
    <w:rsid w:val="00ED0EA0"/>
    <w:rsid w:val="00ED670B"/>
    <w:rsid w:val="00ED6CDD"/>
    <w:rsid w:val="00EE670E"/>
    <w:rsid w:val="00EF12EE"/>
    <w:rsid w:val="00EF3124"/>
    <w:rsid w:val="00EF68B2"/>
    <w:rsid w:val="00EF769B"/>
    <w:rsid w:val="00F001AA"/>
    <w:rsid w:val="00F03392"/>
    <w:rsid w:val="00F06280"/>
    <w:rsid w:val="00F11150"/>
    <w:rsid w:val="00F112FC"/>
    <w:rsid w:val="00F1411F"/>
    <w:rsid w:val="00F145EF"/>
    <w:rsid w:val="00F15CEC"/>
    <w:rsid w:val="00F24A60"/>
    <w:rsid w:val="00F27B4E"/>
    <w:rsid w:val="00F309B8"/>
    <w:rsid w:val="00F33B39"/>
    <w:rsid w:val="00F41F63"/>
    <w:rsid w:val="00F4352E"/>
    <w:rsid w:val="00F43ED7"/>
    <w:rsid w:val="00F446E8"/>
    <w:rsid w:val="00F5014C"/>
    <w:rsid w:val="00F545E2"/>
    <w:rsid w:val="00F601F5"/>
    <w:rsid w:val="00F60AC2"/>
    <w:rsid w:val="00F638ED"/>
    <w:rsid w:val="00F6570F"/>
    <w:rsid w:val="00F67C61"/>
    <w:rsid w:val="00F7137E"/>
    <w:rsid w:val="00F73D1C"/>
    <w:rsid w:val="00F74904"/>
    <w:rsid w:val="00F75A0F"/>
    <w:rsid w:val="00F8202F"/>
    <w:rsid w:val="00F83318"/>
    <w:rsid w:val="00F9120B"/>
    <w:rsid w:val="00F9262C"/>
    <w:rsid w:val="00F9272D"/>
    <w:rsid w:val="00F948B0"/>
    <w:rsid w:val="00F953E5"/>
    <w:rsid w:val="00F95B1F"/>
    <w:rsid w:val="00FA7183"/>
    <w:rsid w:val="00FB0A4F"/>
    <w:rsid w:val="00FB39F6"/>
    <w:rsid w:val="00FB3B89"/>
    <w:rsid w:val="00FC4BE1"/>
    <w:rsid w:val="00FC51D7"/>
    <w:rsid w:val="00FC6F21"/>
    <w:rsid w:val="00FD3877"/>
    <w:rsid w:val="00FE5A52"/>
    <w:rsid w:val="00FF029A"/>
    <w:rsid w:val="00FF5709"/>
    <w:rsid w:val="0100AB41"/>
    <w:rsid w:val="010FD336"/>
    <w:rsid w:val="019541B6"/>
    <w:rsid w:val="01C7C556"/>
    <w:rsid w:val="01DB75BE"/>
    <w:rsid w:val="01EA60EC"/>
    <w:rsid w:val="01FD1D92"/>
    <w:rsid w:val="021E00A4"/>
    <w:rsid w:val="021E05E3"/>
    <w:rsid w:val="021EA50F"/>
    <w:rsid w:val="0247C531"/>
    <w:rsid w:val="02A8B7D0"/>
    <w:rsid w:val="02E0A96D"/>
    <w:rsid w:val="02EC5AEC"/>
    <w:rsid w:val="02F64FBB"/>
    <w:rsid w:val="033022EB"/>
    <w:rsid w:val="034D3791"/>
    <w:rsid w:val="035CD572"/>
    <w:rsid w:val="03693883"/>
    <w:rsid w:val="036B10F8"/>
    <w:rsid w:val="0382007B"/>
    <w:rsid w:val="038295ED"/>
    <w:rsid w:val="03C0BA89"/>
    <w:rsid w:val="03C797EE"/>
    <w:rsid w:val="03C9EA35"/>
    <w:rsid w:val="03FE6136"/>
    <w:rsid w:val="040E8B1E"/>
    <w:rsid w:val="041CB4B3"/>
    <w:rsid w:val="045F10B5"/>
    <w:rsid w:val="04A55278"/>
    <w:rsid w:val="04CE8D9A"/>
    <w:rsid w:val="04D5BAA7"/>
    <w:rsid w:val="04DEE79E"/>
    <w:rsid w:val="04DFA55D"/>
    <w:rsid w:val="04E907F2"/>
    <w:rsid w:val="04EBB45A"/>
    <w:rsid w:val="04FF1C94"/>
    <w:rsid w:val="052E328F"/>
    <w:rsid w:val="05899F2B"/>
    <w:rsid w:val="0590AC23"/>
    <w:rsid w:val="05972571"/>
    <w:rsid w:val="05AA1E8C"/>
    <w:rsid w:val="05B9A9B2"/>
    <w:rsid w:val="05D41C1E"/>
    <w:rsid w:val="05DABE54"/>
    <w:rsid w:val="064168D3"/>
    <w:rsid w:val="064E9EE9"/>
    <w:rsid w:val="0677CF94"/>
    <w:rsid w:val="06786896"/>
    <w:rsid w:val="0680E57B"/>
    <w:rsid w:val="0692B959"/>
    <w:rsid w:val="0695F3F9"/>
    <w:rsid w:val="078E02D2"/>
    <w:rsid w:val="079D6519"/>
    <w:rsid w:val="07C42416"/>
    <w:rsid w:val="07CCCB13"/>
    <w:rsid w:val="0803940E"/>
    <w:rsid w:val="08380A58"/>
    <w:rsid w:val="083B74A9"/>
    <w:rsid w:val="084609FF"/>
    <w:rsid w:val="08AF3048"/>
    <w:rsid w:val="08B4B8C4"/>
    <w:rsid w:val="08C79080"/>
    <w:rsid w:val="08D4450C"/>
    <w:rsid w:val="08D871C0"/>
    <w:rsid w:val="08D92983"/>
    <w:rsid w:val="08E235DB"/>
    <w:rsid w:val="08F8F90A"/>
    <w:rsid w:val="0903B1DD"/>
    <w:rsid w:val="09461FDA"/>
    <w:rsid w:val="0947CA70"/>
    <w:rsid w:val="09A7A8AE"/>
    <w:rsid w:val="09EFD107"/>
    <w:rsid w:val="0A0FEF6B"/>
    <w:rsid w:val="0A34DDDE"/>
    <w:rsid w:val="0A508925"/>
    <w:rsid w:val="0A6904FD"/>
    <w:rsid w:val="0A930706"/>
    <w:rsid w:val="0AA02666"/>
    <w:rsid w:val="0AAC7885"/>
    <w:rsid w:val="0AB41411"/>
    <w:rsid w:val="0ABF6BCF"/>
    <w:rsid w:val="0AD0EEE7"/>
    <w:rsid w:val="0ADD57ED"/>
    <w:rsid w:val="0AF90FDF"/>
    <w:rsid w:val="0AFE7EA5"/>
    <w:rsid w:val="0AFF9AC3"/>
    <w:rsid w:val="0B2FA9F2"/>
    <w:rsid w:val="0B3500BF"/>
    <w:rsid w:val="0B4BF2D6"/>
    <w:rsid w:val="0B64AFC0"/>
    <w:rsid w:val="0B726FCA"/>
    <w:rsid w:val="0B7A38A8"/>
    <w:rsid w:val="0B96C745"/>
    <w:rsid w:val="0BABBFCC"/>
    <w:rsid w:val="0C7B41A3"/>
    <w:rsid w:val="0CB7DB94"/>
    <w:rsid w:val="0D3B0389"/>
    <w:rsid w:val="0D7D23D5"/>
    <w:rsid w:val="0D8829E7"/>
    <w:rsid w:val="0DA2484F"/>
    <w:rsid w:val="0DEA7BD3"/>
    <w:rsid w:val="0DEB05D0"/>
    <w:rsid w:val="0E3AEFB5"/>
    <w:rsid w:val="0E4A5BD1"/>
    <w:rsid w:val="0E798462"/>
    <w:rsid w:val="0E8C32A9"/>
    <w:rsid w:val="0EA5FB43"/>
    <w:rsid w:val="0EAFBB97"/>
    <w:rsid w:val="0EDE3E3E"/>
    <w:rsid w:val="0EF7CCC4"/>
    <w:rsid w:val="0EF9B5EE"/>
    <w:rsid w:val="0F077BD0"/>
    <w:rsid w:val="0F13B0F8"/>
    <w:rsid w:val="0F594AF2"/>
    <w:rsid w:val="0F9A7687"/>
    <w:rsid w:val="0FD65B6F"/>
    <w:rsid w:val="0FEB8047"/>
    <w:rsid w:val="101554C3"/>
    <w:rsid w:val="1027B375"/>
    <w:rsid w:val="1028030A"/>
    <w:rsid w:val="10790492"/>
    <w:rsid w:val="10831194"/>
    <w:rsid w:val="10A505F5"/>
    <w:rsid w:val="10C66118"/>
    <w:rsid w:val="10DAC839"/>
    <w:rsid w:val="10E9DFFC"/>
    <w:rsid w:val="114CB3FB"/>
    <w:rsid w:val="115DE2E7"/>
    <w:rsid w:val="116D0A2D"/>
    <w:rsid w:val="11B12524"/>
    <w:rsid w:val="11B9C582"/>
    <w:rsid w:val="11C430FB"/>
    <w:rsid w:val="11FEE5D2"/>
    <w:rsid w:val="1215DF00"/>
    <w:rsid w:val="121F316C"/>
    <w:rsid w:val="1260EEC6"/>
    <w:rsid w:val="12620934"/>
    <w:rsid w:val="12681AAC"/>
    <w:rsid w:val="1276777E"/>
    <w:rsid w:val="128C0156"/>
    <w:rsid w:val="12E0F739"/>
    <w:rsid w:val="1308DA8E"/>
    <w:rsid w:val="1317FBA1"/>
    <w:rsid w:val="1323FE5D"/>
    <w:rsid w:val="132D213C"/>
    <w:rsid w:val="135FA3CC"/>
    <w:rsid w:val="138B725E"/>
    <w:rsid w:val="13F1EF71"/>
    <w:rsid w:val="13FC5764"/>
    <w:rsid w:val="1400C8D7"/>
    <w:rsid w:val="140D3DBF"/>
    <w:rsid w:val="143BDCB1"/>
    <w:rsid w:val="14A4AAEF"/>
    <w:rsid w:val="14A6FE5F"/>
    <w:rsid w:val="14B67627"/>
    <w:rsid w:val="14E23BF9"/>
    <w:rsid w:val="14E8C5E6"/>
    <w:rsid w:val="14F04FA2"/>
    <w:rsid w:val="150C0716"/>
    <w:rsid w:val="15A45B68"/>
    <w:rsid w:val="15AD9E66"/>
    <w:rsid w:val="15BA7351"/>
    <w:rsid w:val="15D9C652"/>
    <w:rsid w:val="15DACDC6"/>
    <w:rsid w:val="15E6725E"/>
    <w:rsid w:val="15EE8FD1"/>
    <w:rsid w:val="15FB41B9"/>
    <w:rsid w:val="16151477"/>
    <w:rsid w:val="162A0163"/>
    <w:rsid w:val="162A6413"/>
    <w:rsid w:val="162D8C6E"/>
    <w:rsid w:val="16305E97"/>
    <w:rsid w:val="164A45AA"/>
    <w:rsid w:val="165F8728"/>
    <w:rsid w:val="16989659"/>
    <w:rsid w:val="16A344EB"/>
    <w:rsid w:val="16C3D719"/>
    <w:rsid w:val="16C508C1"/>
    <w:rsid w:val="16DE3C6A"/>
    <w:rsid w:val="1773C78B"/>
    <w:rsid w:val="1780A4DE"/>
    <w:rsid w:val="178953F3"/>
    <w:rsid w:val="1791C554"/>
    <w:rsid w:val="17CC65C0"/>
    <w:rsid w:val="17DC4BB1"/>
    <w:rsid w:val="183C82DB"/>
    <w:rsid w:val="18696D46"/>
    <w:rsid w:val="186BF827"/>
    <w:rsid w:val="186F4F57"/>
    <w:rsid w:val="1873DA96"/>
    <w:rsid w:val="18E86B0A"/>
    <w:rsid w:val="19357231"/>
    <w:rsid w:val="1943DFAF"/>
    <w:rsid w:val="194CB9DB"/>
    <w:rsid w:val="1A080738"/>
    <w:rsid w:val="1A1865DD"/>
    <w:rsid w:val="1A1AEA0F"/>
    <w:rsid w:val="1A431C37"/>
    <w:rsid w:val="1A4F28A1"/>
    <w:rsid w:val="1A5FB24D"/>
    <w:rsid w:val="1A6465F2"/>
    <w:rsid w:val="1A688222"/>
    <w:rsid w:val="1A80D16B"/>
    <w:rsid w:val="1AAD3775"/>
    <w:rsid w:val="1AAEE4B7"/>
    <w:rsid w:val="1AB842CA"/>
    <w:rsid w:val="1ABE531B"/>
    <w:rsid w:val="1B370133"/>
    <w:rsid w:val="1B3AF69E"/>
    <w:rsid w:val="1B5BE06E"/>
    <w:rsid w:val="1B664524"/>
    <w:rsid w:val="1B8D5DD6"/>
    <w:rsid w:val="1B9F4C84"/>
    <w:rsid w:val="1BA10E08"/>
    <w:rsid w:val="1BBEF02F"/>
    <w:rsid w:val="1BC5C43B"/>
    <w:rsid w:val="1C05FBB0"/>
    <w:rsid w:val="1C0C2460"/>
    <w:rsid w:val="1C16F1FF"/>
    <w:rsid w:val="1C21F5E1"/>
    <w:rsid w:val="1C38F234"/>
    <w:rsid w:val="1CF31055"/>
    <w:rsid w:val="1D021585"/>
    <w:rsid w:val="1D458A58"/>
    <w:rsid w:val="1D9A864B"/>
    <w:rsid w:val="1DA4066D"/>
    <w:rsid w:val="1DB28042"/>
    <w:rsid w:val="1DCCB501"/>
    <w:rsid w:val="1E008DF5"/>
    <w:rsid w:val="1E4B8D35"/>
    <w:rsid w:val="1ED5ED0C"/>
    <w:rsid w:val="1ED8AECA"/>
    <w:rsid w:val="1EEB9E41"/>
    <w:rsid w:val="1F0A5549"/>
    <w:rsid w:val="1F3BF345"/>
    <w:rsid w:val="1F404D3D"/>
    <w:rsid w:val="1F58AB3B"/>
    <w:rsid w:val="1F5DA2A0"/>
    <w:rsid w:val="1F6241E4"/>
    <w:rsid w:val="1F7B9CCC"/>
    <w:rsid w:val="1F961966"/>
    <w:rsid w:val="1FC9F745"/>
    <w:rsid w:val="2003F618"/>
    <w:rsid w:val="20421134"/>
    <w:rsid w:val="20641CB8"/>
    <w:rsid w:val="206CEBFA"/>
    <w:rsid w:val="207F6E14"/>
    <w:rsid w:val="20B5FFBB"/>
    <w:rsid w:val="20E4ABFC"/>
    <w:rsid w:val="215B3774"/>
    <w:rsid w:val="21721A5E"/>
    <w:rsid w:val="217B35E8"/>
    <w:rsid w:val="21C6B34E"/>
    <w:rsid w:val="21CE3B8B"/>
    <w:rsid w:val="21D586A8"/>
    <w:rsid w:val="21F38658"/>
    <w:rsid w:val="224F723C"/>
    <w:rsid w:val="226481AA"/>
    <w:rsid w:val="227236A1"/>
    <w:rsid w:val="227C526D"/>
    <w:rsid w:val="228A9996"/>
    <w:rsid w:val="228F400B"/>
    <w:rsid w:val="22A833B8"/>
    <w:rsid w:val="22BDECA0"/>
    <w:rsid w:val="22E271D1"/>
    <w:rsid w:val="22F0C20F"/>
    <w:rsid w:val="230695AC"/>
    <w:rsid w:val="237884DE"/>
    <w:rsid w:val="23BFA6DC"/>
    <w:rsid w:val="23FB1CAE"/>
    <w:rsid w:val="2467A8B7"/>
    <w:rsid w:val="248DA1CF"/>
    <w:rsid w:val="249C6C81"/>
    <w:rsid w:val="24EAF9D6"/>
    <w:rsid w:val="250E8CD4"/>
    <w:rsid w:val="252D237B"/>
    <w:rsid w:val="2536627F"/>
    <w:rsid w:val="25C50155"/>
    <w:rsid w:val="25FE5277"/>
    <w:rsid w:val="263E398A"/>
    <w:rsid w:val="2647E422"/>
    <w:rsid w:val="2667C9F5"/>
    <w:rsid w:val="26737F06"/>
    <w:rsid w:val="26A67DA1"/>
    <w:rsid w:val="2733F520"/>
    <w:rsid w:val="2766FA8F"/>
    <w:rsid w:val="276D8654"/>
    <w:rsid w:val="278F1654"/>
    <w:rsid w:val="27CFE8A6"/>
    <w:rsid w:val="27D9C83A"/>
    <w:rsid w:val="280F4F67"/>
    <w:rsid w:val="2815D0FB"/>
    <w:rsid w:val="289CF230"/>
    <w:rsid w:val="28B32FCD"/>
    <w:rsid w:val="28C47EE7"/>
    <w:rsid w:val="291BE516"/>
    <w:rsid w:val="2923F649"/>
    <w:rsid w:val="2975DEE4"/>
    <w:rsid w:val="29A48FF8"/>
    <w:rsid w:val="29C1867B"/>
    <w:rsid w:val="29DFCA8A"/>
    <w:rsid w:val="2A66373B"/>
    <w:rsid w:val="2A835C1A"/>
    <w:rsid w:val="2AA56960"/>
    <w:rsid w:val="2AB7554D"/>
    <w:rsid w:val="2AD31BB5"/>
    <w:rsid w:val="2AEEC52A"/>
    <w:rsid w:val="2B022CE8"/>
    <w:rsid w:val="2B0CB382"/>
    <w:rsid w:val="2B0D0433"/>
    <w:rsid w:val="2B7480DD"/>
    <w:rsid w:val="2B7A883B"/>
    <w:rsid w:val="2B8795AA"/>
    <w:rsid w:val="2BA76597"/>
    <w:rsid w:val="2BC030ED"/>
    <w:rsid w:val="2BE62921"/>
    <w:rsid w:val="2C44DD5B"/>
    <w:rsid w:val="2C7EF408"/>
    <w:rsid w:val="2C8B2443"/>
    <w:rsid w:val="2CA60DD0"/>
    <w:rsid w:val="2CDF995C"/>
    <w:rsid w:val="2D16589C"/>
    <w:rsid w:val="2D352A4B"/>
    <w:rsid w:val="2D63C69B"/>
    <w:rsid w:val="2D6D798E"/>
    <w:rsid w:val="2DE5D673"/>
    <w:rsid w:val="2DF74472"/>
    <w:rsid w:val="2E128768"/>
    <w:rsid w:val="2E2D9CC9"/>
    <w:rsid w:val="2E3E02BF"/>
    <w:rsid w:val="2E55CA27"/>
    <w:rsid w:val="2E760DC5"/>
    <w:rsid w:val="2E9C1C48"/>
    <w:rsid w:val="2EC97CB3"/>
    <w:rsid w:val="2ECE947C"/>
    <w:rsid w:val="2ED266A9"/>
    <w:rsid w:val="2F1D397B"/>
    <w:rsid w:val="2F5E5E8D"/>
    <w:rsid w:val="2F82F68B"/>
    <w:rsid w:val="2F98FCFD"/>
    <w:rsid w:val="2FBC001A"/>
    <w:rsid w:val="2FBEECC8"/>
    <w:rsid w:val="2FC1A539"/>
    <w:rsid w:val="2FC6A12D"/>
    <w:rsid w:val="301F3433"/>
    <w:rsid w:val="3045DA02"/>
    <w:rsid w:val="306CFCE3"/>
    <w:rsid w:val="307E38B5"/>
    <w:rsid w:val="307F34D4"/>
    <w:rsid w:val="309F0D67"/>
    <w:rsid w:val="30D92FD1"/>
    <w:rsid w:val="30F8C3B8"/>
    <w:rsid w:val="310605C0"/>
    <w:rsid w:val="311C2395"/>
    <w:rsid w:val="3180198D"/>
    <w:rsid w:val="31D6D801"/>
    <w:rsid w:val="31E47FEC"/>
    <w:rsid w:val="31E7C2B6"/>
    <w:rsid w:val="326C876D"/>
    <w:rsid w:val="32B94604"/>
    <w:rsid w:val="32BA6FC6"/>
    <w:rsid w:val="32C64508"/>
    <w:rsid w:val="32CAB595"/>
    <w:rsid w:val="33075A88"/>
    <w:rsid w:val="331173E2"/>
    <w:rsid w:val="33145038"/>
    <w:rsid w:val="331B5276"/>
    <w:rsid w:val="33225C7D"/>
    <w:rsid w:val="33612D96"/>
    <w:rsid w:val="338F0D4F"/>
    <w:rsid w:val="33A67D6F"/>
    <w:rsid w:val="33E55D30"/>
    <w:rsid w:val="340CBEFF"/>
    <w:rsid w:val="34229E3B"/>
    <w:rsid w:val="343AEE6F"/>
    <w:rsid w:val="3452DD68"/>
    <w:rsid w:val="34551665"/>
    <w:rsid w:val="34A95E9A"/>
    <w:rsid w:val="34BD1D87"/>
    <w:rsid w:val="34CABE0F"/>
    <w:rsid w:val="34CDC6FE"/>
    <w:rsid w:val="34D31772"/>
    <w:rsid w:val="34D88273"/>
    <w:rsid w:val="34FA8B26"/>
    <w:rsid w:val="35192925"/>
    <w:rsid w:val="35599188"/>
    <w:rsid w:val="358D86EF"/>
    <w:rsid w:val="359BEBF2"/>
    <w:rsid w:val="35AB8D19"/>
    <w:rsid w:val="35C94619"/>
    <w:rsid w:val="35EFE218"/>
    <w:rsid w:val="35FB3551"/>
    <w:rsid w:val="35FF1C0D"/>
    <w:rsid w:val="3638AEAE"/>
    <w:rsid w:val="363CA7E7"/>
    <w:rsid w:val="36816EDB"/>
    <w:rsid w:val="36A243B6"/>
    <w:rsid w:val="36ADDFC3"/>
    <w:rsid w:val="36E14FBA"/>
    <w:rsid w:val="36F90F98"/>
    <w:rsid w:val="375AB8AB"/>
    <w:rsid w:val="37729628"/>
    <w:rsid w:val="37808DCE"/>
    <w:rsid w:val="379A8B0C"/>
    <w:rsid w:val="379EFFF7"/>
    <w:rsid w:val="37A6B744"/>
    <w:rsid w:val="37F5549A"/>
    <w:rsid w:val="37F7AD3E"/>
    <w:rsid w:val="38015599"/>
    <w:rsid w:val="38159E73"/>
    <w:rsid w:val="38206AA8"/>
    <w:rsid w:val="386D087A"/>
    <w:rsid w:val="38E2B95D"/>
    <w:rsid w:val="38F95C33"/>
    <w:rsid w:val="39029F55"/>
    <w:rsid w:val="3938CE6D"/>
    <w:rsid w:val="3968D68C"/>
    <w:rsid w:val="396D7089"/>
    <w:rsid w:val="3A51F0E3"/>
    <w:rsid w:val="3A610CCB"/>
    <w:rsid w:val="3A622F9B"/>
    <w:rsid w:val="3AB5A7DE"/>
    <w:rsid w:val="3AC457E9"/>
    <w:rsid w:val="3B4A95D9"/>
    <w:rsid w:val="3B4F431C"/>
    <w:rsid w:val="3BE1804F"/>
    <w:rsid w:val="3BE1DB8E"/>
    <w:rsid w:val="3C5A22E8"/>
    <w:rsid w:val="3CC26878"/>
    <w:rsid w:val="3CCBE7AF"/>
    <w:rsid w:val="3CD75125"/>
    <w:rsid w:val="3D2633F5"/>
    <w:rsid w:val="3D4B5607"/>
    <w:rsid w:val="3D7DABEF"/>
    <w:rsid w:val="3D809DC4"/>
    <w:rsid w:val="3DB2F492"/>
    <w:rsid w:val="3DD36046"/>
    <w:rsid w:val="3DD57900"/>
    <w:rsid w:val="3DD5F4D7"/>
    <w:rsid w:val="3DF5CC0A"/>
    <w:rsid w:val="3DFEB900"/>
    <w:rsid w:val="3E564B63"/>
    <w:rsid w:val="3EAD1D61"/>
    <w:rsid w:val="3EC7DA32"/>
    <w:rsid w:val="3EC86E60"/>
    <w:rsid w:val="3F012B2F"/>
    <w:rsid w:val="3F04EA9D"/>
    <w:rsid w:val="3F4FDEFB"/>
    <w:rsid w:val="3F81EC61"/>
    <w:rsid w:val="3FB31053"/>
    <w:rsid w:val="3FE27C49"/>
    <w:rsid w:val="40566133"/>
    <w:rsid w:val="4058444C"/>
    <w:rsid w:val="407978F1"/>
    <w:rsid w:val="40F063B8"/>
    <w:rsid w:val="411FFA3E"/>
    <w:rsid w:val="413A483D"/>
    <w:rsid w:val="416A80D9"/>
    <w:rsid w:val="41B00E3F"/>
    <w:rsid w:val="41C64E9D"/>
    <w:rsid w:val="41C6A5CB"/>
    <w:rsid w:val="41D76B08"/>
    <w:rsid w:val="41F66112"/>
    <w:rsid w:val="422F20B2"/>
    <w:rsid w:val="426FE649"/>
    <w:rsid w:val="428DDCEF"/>
    <w:rsid w:val="42B583BC"/>
    <w:rsid w:val="4328F77C"/>
    <w:rsid w:val="433CCD72"/>
    <w:rsid w:val="4367F19B"/>
    <w:rsid w:val="43DF5C49"/>
    <w:rsid w:val="44044C84"/>
    <w:rsid w:val="442DCE08"/>
    <w:rsid w:val="44481483"/>
    <w:rsid w:val="445C55E0"/>
    <w:rsid w:val="44755FAD"/>
    <w:rsid w:val="44A793F6"/>
    <w:rsid w:val="44B206E1"/>
    <w:rsid w:val="44B99070"/>
    <w:rsid w:val="44C393AE"/>
    <w:rsid w:val="4520B6DB"/>
    <w:rsid w:val="452984C8"/>
    <w:rsid w:val="454776CE"/>
    <w:rsid w:val="4575273C"/>
    <w:rsid w:val="45769393"/>
    <w:rsid w:val="45AAB2E2"/>
    <w:rsid w:val="45B14E1C"/>
    <w:rsid w:val="45B369B6"/>
    <w:rsid w:val="45D05518"/>
    <w:rsid w:val="45E10D23"/>
    <w:rsid w:val="45E55C3D"/>
    <w:rsid w:val="45ECC2B0"/>
    <w:rsid w:val="4610DFD6"/>
    <w:rsid w:val="46436457"/>
    <w:rsid w:val="4679BB5C"/>
    <w:rsid w:val="46C26518"/>
    <w:rsid w:val="46EEA42A"/>
    <w:rsid w:val="472B954A"/>
    <w:rsid w:val="47503E05"/>
    <w:rsid w:val="479077F3"/>
    <w:rsid w:val="47AB139D"/>
    <w:rsid w:val="47BDCA68"/>
    <w:rsid w:val="484756CB"/>
    <w:rsid w:val="4868E931"/>
    <w:rsid w:val="4869F137"/>
    <w:rsid w:val="48BDF035"/>
    <w:rsid w:val="48C53D6F"/>
    <w:rsid w:val="48E9949D"/>
    <w:rsid w:val="4954E493"/>
    <w:rsid w:val="49580869"/>
    <w:rsid w:val="49AA4602"/>
    <w:rsid w:val="4A041EF2"/>
    <w:rsid w:val="4A0A4B16"/>
    <w:rsid w:val="4A1BE036"/>
    <w:rsid w:val="4A6EA072"/>
    <w:rsid w:val="4A71AD55"/>
    <w:rsid w:val="4A9EEC60"/>
    <w:rsid w:val="4AAFA341"/>
    <w:rsid w:val="4AC04AD9"/>
    <w:rsid w:val="4B2026D4"/>
    <w:rsid w:val="4B31737C"/>
    <w:rsid w:val="4B44A49D"/>
    <w:rsid w:val="4B513B3A"/>
    <w:rsid w:val="4B5EDE0B"/>
    <w:rsid w:val="4B918BF6"/>
    <w:rsid w:val="4B9FCA3A"/>
    <w:rsid w:val="4BADB518"/>
    <w:rsid w:val="4BFCDE31"/>
    <w:rsid w:val="4BFEE248"/>
    <w:rsid w:val="4C277599"/>
    <w:rsid w:val="4C2C20C9"/>
    <w:rsid w:val="4C3B2661"/>
    <w:rsid w:val="4CA73B65"/>
    <w:rsid w:val="4CC83291"/>
    <w:rsid w:val="4CD27A39"/>
    <w:rsid w:val="4D1466CB"/>
    <w:rsid w:val="4D2B95EF"/>
    <w:rsid w:val="4D74BAC3"/>
    <w:rsid w:val="4D7B7DE5"/>
    <w:rsid w:val="4DA64134"/>
    <w:rsid w:val="4DD65C71"/>
    <w:rsid w:val="4E24E215"/>
    <w:rsid w:val="4E2F11EA"/>
    <w:rsid w:val="4E38E3D9"/>
    <w:rsid w:val="4E7722A8"/>
    <w:rsid w:val="4E7BBFEF"/>
    <w:rsid w:val="4E863120"/>
    <w:rsid w:val="4E8F73BD"/>
    <w:rsid w:val="4ED8F0D7"/>
    <w:rsid w:val="4EF365DB"/>
    <w:rsid w:val="4EF9B32B"/>
    <w:rsid w:val="4EFF632D"/>
    <w:rsid w:val="4F1D5AAD"/>
    <w:rsid w:val="4F5B09B7"/>
    <w:rsid w:val="4F6BBC5D"/>
    <w:rsid w:val="4F6E722C"/>
    <w:rsid w:val="4F7B8F29"/>
    <w:rsid w:val="4FE0D0B7"/>
    <w:rsid w:val="4FF9946D"/>
    <w:rsid w:val="5046F4F4"/>
    <w:rsid w:val="5052C528"/>
    <w:rsid w:val="505337BD"/>
    <w:rsid w:val="50B539F3"/>
    <w:rsid w:val="50C5BFF9"/>
    <w:rsid w:val="50CB2716"/>
    <w:rsid w:val="5130A647"/>
    <w:rsid w:val="514AD3A1"/>
    <w:rsid w:val="5163A6EB"/>
    <w:rsid w:val="517DEC68"/>
    <w:rsid w:val="5190B03E"/>
    <w:rsid w:val="51BA557C"/>
    <w:rsid w:val="51DFA618"/>
    <w:rsid w:val="51FE3DC4"/>
    <w:rsid w:val="52066B49"/>
    <w:rsid w:val="521053F7"/>
    <w:rsid w:val="521992F4"/>
    <w:rsid w:val="522457CD"/>
    <w:rsid w:val="5227F328"/>
    <w:rsid w:val="52284416"/>
    <w:rsid w:val="52567798"/>
    <w:rsid w:val="52613DD2"/>
    <w:rsid w:val="52863269"/>
    <w:rsid w:val="52D300B3"/>
    <w:rsid w:val="52F2FF2C"/>
    <w:rsid w:val="52F76D5D"/>
    <w:rsid w:val="5316C8B2"/>
    <w:rsid w:val="53AC562E"/>
    <w:rsid w:val="53D2ED87"/>
    <w:rsid w:val="53F65CED"/>
    <w:rsid w:val="54450FF0"/>
    <w:rsid w:val="54661E65"/>
    <w:rsid w:val="546AB144"/>
    <w:rsid w:val="5485B0C1"/>
    <w:rsid w:val="548C5C29"/>
    <w:rsid w:val="548DD910"/>
    <w:rsid w:val="556350B2"/>
    <w:rsid w:val="556421AC"/>
    <w:rsid w:val="55DE2562"/>
    <w:rsid w:val="56714AF1"/>
    <w:rsid w:val="5699CA3D"/>
    <w:rsid w:val="56AAC1A0"/>
    <w:rsid w:val="56CC1F71"/>
    <w:rsid w:val="56E19390"/>
    <w:rsid w:val="5702EE32"/>
    <w:rsid w:val="570CD0DF"/>
    <w:rsid w:val="573C36D9"/>
    <w:rsid w:val="576F7174"/>
    <w:rsid w:val="579320F9"/>
    <w:rsid w:val="5797A193"/>
    <w:rsid w:val="57CE9B7E"/>
    <w:rsid w:val="57DB3406"/>
    <w:rsid w:val="57ED0F91"/>
    <w:rsid w:val="58356477"/>
    <w:rsid w:val="586C9DD9"/>
    <w:rsid w:val="58DBB746"/>
    <w:rsid w:val="58DE5E97"/>
    <w:rsid w:val="58E46054"/>
    <w:rsid w:val="59091BC8"/>
    <w:rsid w:val="59422341"/>
    <w:rsid w:val="5971C491"/>
    <w:rsid w:val="598324E8"/>
    <w:rsid w:val="59B7FFE6"/>
    <w:rsid w:val="59BF1BEB"/>
    <w:rsid w:val="59ED32B1"/>
    <w:rsid w:val="59F4E4F5"/>
    <w:rsid w:val="5A075F31"/>
    <w:rsid w:val="5A405082"/>
    <w:rsid w:val="5A605BE7"/>
    <w:rsid w:val="5A8B9153"/>
    <w:rsid w:val="5ACCE98D"/>
    <w:rsid w:val="5AD40CED"/>
    <w:rsid w:val="5AE0B6E3"/>
    <w:rsid w:val="5AE18C8D"/>
    <w:rsid w:val="5B02B844"/>
    <w:rsid w:val="5B94DEB2"/>
    <w:rsid w:val="5B9CE2BA"/>
    <w:rsid w:val="5BB177DC"/>
    <w:rsid w:val="5BBAD23C"/>
    <w:rsid w:val="5BCA1A90"/>
    <w:rsid w:val="5BDD8D56"/>
    <w:rsid w:val="5C0793DA"/>
    <w:rsid w:val="5C0D28BB"/>
    <w:rsid w:val="5C3FA5B4"/>
    <w:rsid w:val="5C7AE270"/>
    <w:rsid w:val="5C9F7BB5"/>
    <w:rsid w:val="5CD6A7EA"/>
    <w:rsid w:val="5D0DC8D0"/>
    <w:rsid w:val="5D9CCB5D"/>
    <w:rsid w:val="5D9DEEF0"/>
    <w:rsid w:val="5DE11B54"/>
    <w:rsid w:val="5DE8EB8A"/>
    <w:rsid w:val="5E0AA164"/>
    <w:rsid w:val="5E2A8F92"/>
    <w:rsid w:val="5E4BAFB1"/>
    <w:rsid w:val="5E4DB9FD"/>
    <w:rsid w:val="5E61AFE5"/>
    <w:rsid w:val="5E6D7CD9"/>
    <w:rsid w:val="5E6F2CCB"/>
    <w:rsid w:val="5E88E153"/>
    <w:rsid w:val="5EE8DB3C"/>
    <w:rsid w:val="5EF91B10"/>
    <w:rsid w:val="5F030F8F"/>
    <w:rsid w:val="5F15E8C6"/>
    <w:rsid w:val="5F221C62"/>
    <w:rsid w:val="5F581D7A"/>
    <w:rsid w:val="5FB27804"/>
    <w:rsid w:val="5FBC1E3F"/>
    <w:rsid w:val="5FDFF82E"/>
    <w:rsid w:val="6022F5E4"/>
    <w:rsid w:val="6073C257"/>
    <w:rsid w:val="60A122CA"/>
    <w:rsid w:val="60B69B97"/>
    <w:rsid w:val="60ECF80F"/>
    <w:rsid w:val="610602CD"/>
    <w:rsid w:val="610AB24E"/>
    <w:rsid w:val="6134253C"/>
    <w:rsid w:val="61623054"/>
    <w:rsid w:val="616FC818"/>
    <w:rsid w:val="617481A5"/>
    <w:rsid w:val="61A95D89"/>
    <w:rsid w:val="61ACA312"/>
    <w:rsid w:val="621E9A36"/>
    <w:rsid w:val="6273C033"/>
    <w:rsid w:val="62986BEC"/>
    <w:rsid w:val="62A3EE79"/>
    <w:rsid w:val="62A7296E"/>
    <w:rsid w:val="633A37C2"/>
    <w:rsid w:val="635507FB"/>
    <w:rsid w:val="635AB649"/>
    <w:rsid w:val="635BA86D"/>
    <w:rsid w:val="635E45EC"/>
    <w:rsid w:val="6360FDB6"/>
    <w:rsid w:val="639A243A"/>
    <w:rsid w:val="63BFE9FC"/>
    <w:rsid w:val="646A69F6"/>
    <w:rsid w:val="649D94E5"/>
    <w:rsid w:val="64A1952A"/>
    <w:rsid w:val="64B6A02E"/>
    <w:rsid w:val="64D8AC1E"/>
    <w:rsid w:val="650E0698"/>
    <w:rsid w:val="652C78F8"/>
    <w:rsid w:val="653911DE"/>
    <w:rsid w:val="6577CBE2"/>
    <w:rsid w:val="65867C03"/>
    <w:rsid w:val="66569BAC"/>
    <w:rsid w:val="6657D98E"/>
    <w:rsid w:val="6669CB95"/>
    <w:rsid w:val="6678DD35"/>
    <w:rsid w:val="671A2D08"/>
    <w:rsid w:val="671C8910"/>
    <w:rsid w:val="67246B9B"/>
    <w:rsid w:val="672AD067"/>
    <w:rsid w:val="67500E67"/>
    <w:rsid w:val="67CEAF51"/>
    <w:rsid w:val="67EF37F8"/>
    <w:rsid w:val="6810F4A0"/>
    <w:rsid w:val="68444E62"/>
    <w:rsid w:val="6882F9D1"/>
    <w:rsid w:val="6890BA9C"/>
    <w:rsid w:val="68989272"/>
    <w:rsid w:val="68A63146"/>
    <w:rsid w:val="68B2107E"/>
    <w:rsid w:val="68B85971"/>
    <w:rsid w:val="68BFCDF5"/>
    <w:rsid w:val="68C3C911"/>
    <w:rsid w:val="68F329BB"/>
    <w:rsid w:val="690CC6A7"/>
    <w:rsid w:val="691E28BC"/>
    <w:rsid w:val="694C84A6"/>
    <w:rsid w:val="6980C32D"/>
    <w:rsid w:val="698B0681"/>
    <w:rsid w:val="69E7D8B5"/>
    <w:rsid w:val="69EBDC1B"/>
    <w:rsid w:val="6A03E273"/>
    <w:rsid w:val="6A081C80"/>
    <w:rsid w:val="6A110BF0"/>
    <w:rsid w:val="6A22470D"/>
    <w:rsid w:val="6A4201A7"/>
    <w:rsid w:val="6A497B9D"/>
    <w:rsid w:val="6A5A51CD"/>
    <w:rsid w:val="6A5D0A9A"/>
    <w:rsid w:val="6A6282F1"/>
    <w:rsid w:val="6A64F647"/>
    <w:rsid w:val="6A660F0C"/>
    <w:rsid w:val="6AAD83A3"/>
    <w:rsid w:val="6AC38806"/>
    <w:rsid w:val="6AC6EA45"/>
    <w:rsid w:val="6B2BFACD"/>
    <w:rsid w:val="6B4EC80F"/>
    <w:rsid w:val="6B7ED58F"/>
    <w:rsid w:val="6B80E6C3"/>
    <w:rsid w:val="6B8B890A"/>
    <w:rsid w:val="6BA50FD4"/>
    <w:rsid w:val="6BA88259"/>
    <w:rsid w:val="6BACDC51"/>
    <w:rsid w:val="6BD13819"/>
    <w:rsid w:val="6BDE5B92"/>
    <w:rsid w:val="6BDF00E3"/>
    <w:rsid w:val="6C134D3B"/>
    <w:rsid w:val="6C263168"/>
    <w:rsid w:val="6C583657"/>
    <w:rsid w:val="6C7C7EDC"/>
    <w:rsid w:val="6CB1FB24"/>
    <w:rsid w:val="6CBF5605"/>
    <w:rsid w:val="6CEB0A26"/>
    <w:rsid w:val="6D05C472"/>
    <w:rsid w:val="6D2699BA"/>
    <w:rsid w:val="6D494EC2"/>
    <w:rsid w:val="6D574490"/>
    <w:rsid w:val="6DA8440B"/>
    <w:rsid w:val="6DAF0BC4"/>
    <w:rsid w:val="6DB7E1C6"/>
    <w:rsid w:val="6DD168FC"/>
    <w:rsid w:val="6E10C6C5"/>
    <w:rsid w:val="6E1F76CB"/>
    <w:rsid w:val="6E80A309"/>
    <w:rsid w:val="6EAD4AF8"/>
    <w:rsid w:val="6EC329CC"/>
    <w:rsid w:val="6EDE563B"/>
    <w:rsid w:val="6EE2B407"/>
    <w:rsid w:val="6EE51F23"/>
    <w:rsid w:val="6EF21AD0"/>
    <w:rsid w:val="6F35F414"/>
    <w:rsid w:val="6F52A116"/>
    <w:rsid w:val="6F5B5A3B"/>
    <w:rsid w:val="6F5CFB58"/>
    <w:rsid w:val="6F6393C7"/>
    <w:rsid w:val="6F8522CD"/>
    <w:rsid w:val="6F979BB5"/>
    <w:rsid w:val="6F9D8B32"/>
    <w:rsid w:val="6FB0E4E6"/>
    <w:rsid w:val="6FDAB0A0"/>
    <w:rsid w:val="70467D8A"/>
    <w:rsid w:val="707986D1"/>
    <w:rsid w:val="712554BD"/>
    <w:rsid w:val="7126FB3C"/>
    <w:rsid w:val="712BCD54"/>
    <w:rsid w:val="713B87C2"/>
    <w:rsid w:val="7141506E"/>
    <w:rsid w:val="714ED02B"/>
    <w:rsid w:val="716B7A9C"/>
    <w:rsid w:val="716D6330"/>
    <w:rsid w:val="71B55E73"/>
    <w:rsid w:val="71D4953F"/>
    <w:rsid w:val="71EBE75D"/>
    <w:rsid w:val="71EC4EE3"/>
    <w:rsid w:val="71FBC16E"/>
    <w:rsid w:val="722CEBF8"/>
    <w:rsid w:val="723F847B"/>
    <w:rsid w:val="7258C1A1"/>
    <w:rsid w:val="727AB5DF"/>
    <w:rsid w:val="7286FBFF"/>
    <w:rsid w:val="72BDC421"/>
    <w:rsid w:val="72CA0EC3"/>
    <w:rsid w:val="72D74E6F"/>
    <w:rsid w:val="72D75823"/>
    <w:rsid w:val="7322CFA0"/>
    <w:rsid w:val="732A1A74"/>
    <w:rsid w:val="73533B6F"/>
    <w:rsid w:val="73668B1C"/>
    <w:rsid w:val="738ABE29"/>
    <w:rsid w:val="73AC587B"/>
    <w:rsid w:val="73AE594D"/>
    <w:rsid w:val="73E65743"/>
    <w:rsid w:val="74221D57"/>
    <w:rsid w:val="74524B9D"/>
    <w:rsid w:val="74557D72"/>
    <w:rsid w:val="74A82492"/>
    <w:rsid w:val="74AA06C7"/>
    <w:rsid w:val="74AF7E13"/>
    <w:rsid w:val="7504B553"/>
    <w:rsid w:val="7523E226"/>
    <w:rsid w:val="7559A587"/>
    <w:rsid w:val="75639EF4"/>
    <w:rsid w:val="756E6A75"/>
    <w:rsid w:val="757BAE93"/>
    <w:rsid w:val="75A052E0"/>
    <w:rsid w:val="75C64C46"/>
    <w:rsid w:val="75E01CAA"/>
    <w:rsid w:val="76177B59"/>
    <w:rsid w:val="76277F29"/>
    <w:rsid w:val="764EB823"/>
    <w:rsid w:val="76E9481F"/>
    <w:rsid w:val="77126318"/>
    <w:rsid w:val="773B2F50"/>
    <w:rsid w:val="773CC5AD"/>
    <w:rsid w:val="7764AEFA"/>
    <w:rsid w:val="776CA059"/>
    <w:rsid w:val="77B78789"/>
    <w:rsid w:val="77C8264C"/>
    <w:rsid w:val="77DC4963"/>
    <w:rsid w:val="77F61929"/>
    <w:rsid w:val="77FD44B1"/>
    <w:rsid w:val="7831E430"/>
    <w:rsid w:val="78712A10"/>
    <w:rsid w:val="78AB0194"/>
    <w:rsid w:val="78C62153"/>
    <w:rsid w:val="78D29E93"/>
    <w:rsid w:val="78F00ACB"/>
    <w:rsid w:val="790EBA42"/>
    <w:rsid w:val="793A35F5"/>
    <w:rsid w:val="7995B8EF"/>
    <w:rsid w:val="79A2FCFF"/>
    <w:rsid w:val="79BEB536"/>
    <w:rsid w:val="79D54F4C"/>
    <w:rsid w:val="7A4D04E1"/>
    <w:rsid w:val="7A594017"/>
    <w:rsid w:val="7A790E4A"/>
    <w:rsid w:val="7AA2249C"/>
    <w:rsid w:val="7ABEE210"/>
    <w:rsid w:val="7AD43C26"/>
    <w:rsid w:val="7AEB2CDD"/>
    <w:rsid w:val="7B142C0A"/>
    <w:rsid w:val="7B1C03FC"/>
    <w:rsid w:val="7B36357B"/>
    <w:rsid w:val="7B9CF664"/>
    <w:rsid w:val="7BB49ED7"/>
    <w:rsid w:val="7BC7A9A1"/>
    <w:rsid w:val="7BD5700C"/>
    <w:rsid w:val="7C0D377F"/>
    <w:rsid w:val="7C25F479"/>
    <w:rsid w:val="7C5497F7"/>
    <w:rsid w:val="7C6F1D81"/>
    <w:rsid w:val="7C85FA83"/>
    <w:rsid w:val="7CDC05A6"/>
    <w:rsid w:val="7CDCA411"/>
    <w:rsid w:val="7D0B081A"/>
    <w:rsid w:val="7D5EAB20"/>
    <w:rsid w:val="7D67FDC3"/>
    <w:rsid w:val="7D940C36"/>
    <w:rsid w:val="7DA9250A"/>
    <w:rsid w:val="7E046F3D"/>
    <w:rsid w:val="7E48373C"/>
    <w:rsid w:val="7E5E7C1F"/>
    <w:rsid w:val="7E79C66D"/>
    <w:rsid w:val="7EA40A70"/>
    <w:rsid w:val="7EAAE914"/>
    <w:rsid w:val="7EC11C19"/>
    <w:rsid w:val="7EC16FC9"/>
    <w:rsid w:val="7EF4DEC8"/>
    <w:rsid w:val="7F162E13"/>
    <w:rsid w:val="7F18954F"/>
    <w:rsid w:val="7F2E5A51"/>
    <w:rsid w:val="7FBE5922"/>
    <w:rsid w:val="7FE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56246"/>
  <w15:chartTrackingRefBased/>
  <w15:docId w15:val="{FB4BE530-85A0-49FC-ABD2-297CF46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5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0535"/>
  </w:style>
  <w:style w:type="paragraph" w:styleId="Footer">
    <w:name w:val="footer"/>
    <w:basedOn w:val="Normal"/>
    <w:link w:val="FooterChar"/>
    <w:uiPriority w:val="99"/>
    <w:unhideWhenUsed/>
    <w:rsid w:val="00A705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0535"/>
  </w:style>
  <w:style w:type="table" w:styleId="TableGrid">
    <w:name w:val="Table Grid"/>
    <w:basedOn w:val="TableNormal"/>
    <w:rsid w:val="00480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A2650"/>
    <w:pPr>
      <w:ind w:left="720"/>
      <w:contextualSpacing/>
    </w:pPr>
  </w:style>
  <w:style w:type="paragraph" w:styleId="trt0xe" w:customStyle="1">
    <w:name w:val="trt0xe"/>
    <w:basedOn w:val="Normal"/>
    <w:rsid w:val="003436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E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2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FE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2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F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2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00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43F3"/>
    <w:pPr>
      <w:spacing w:before="100" w:beforeAutospacing="1" w:after="100" w:afterAutospacing="1" w:line="240" w:lineRule="auto"/>
    </w:pPr>
    <w:rPr>
      <w:rFonts w:cs="Arial"/>
      <w:szCs w:val="24"/>
    </w:rPr>
  </w:style>
  <w:style w:type="character" w:styleId="ListParagraphChar" w:customStyle="1">
    <w:name w:val="List Paragraph Char"/>
    <w:link w:val="ListParagraph"/>
    <w:uiPriority w:val="34"/>
    <w:locked/>
    <w:rsid w:val="00E45669"/>
  </w:style>
  <w:style w:type="character" w:styleId="cf01" w:customStyle="1">
    <w:name w:val="cf01"/>
    <w:basedOn w:val="DefaultParagraphFont"/>
    <w:rsid w:val="00D43EA7"/>
    <w:rPr>
      <w:rFonts w:hint="default"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43EA7"/>
    <w:rPr>
      <w:i/>
      <w:iCs/>
    </w:rPr>
  </w:style>
  <w:style w:type="character" w:styleId="Mention">
    <w:name w:val="Mention"/>
    <w:basedOn w:val="DefaultParagraphFont"/>
    <w:uiPriority w:val="99"/>
    <w:unhideWhenUsed/>
    <w:rsid w:val="00D43E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85BB.CBEDD1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07b3c6-1080-4dbf-96e4-14adbedf0382">
      <UserInfo>
        <DisplayName>Allen, Claire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DE2FC4720E743A8F2299970AC0B93" ma:contentTypeVersion="7" ma:contentTypeDescription="Create a new document." ma:contentTypeScope="" ma:versionID="78d9558e0491121d8824d5b7eae2062b">
  <xsd:schema xmlns:xsd="http://www.w3.org/2001/XMLSchema" xmlns:xs="http://www.w3.org/2001/XMLSchema" xmlns:p="http://schemas.microsoft.com/office/2006/metadata/properties" xmlns:ns2="ae7caae9-c585-4404-9f8b-94fdfe146a6c" xmlns:ns3="9507b3c6-1080-4dbf-96e4-14adbedf0382" targetNamespace="http://schemas.microsoft.com/office/2006/metadata/properties" ma:root="true" ma:fieldsID="38f0e2c0d1a366b5107d903f908ac2f2" ns2:_="" ns3:_="">
    <xsd:import namespace="ae7caae9-c585-4404-9f8b-94fdfe146a6c"/>
    <xsd:import namespace="9507b3c6-1080-4dbf-96e4-14adbedf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aae9-c585-4404-9f8b-94fdfe146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b3c6-1080-4dbf-96e4-14adbedf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12639-6430-4176-9657-6B85D6B59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18E8F-5626-4FB1-8086-C75CFC69227B}">
  <ds:schemaRefs>
    <ds:schemaRef ds:uri="http://schemas.microsoft.com/office/2006/metadata/properties"/>
    <ds:schemaRef ds:uri="http://schemas.microsoft.com/office/infopath/2007/PartnerControls"/>
    <ds:schemaRef ds:uri="9507b3c6-1080-4dbf-96e4-14adbedf0382"/>
  </ds:schemaRefs>
</ds:datastoreItem>
</file>

<file path=customXml/itemProps3.xml><?xml version="1.0" encoding="utf-8"?>
<ds:datastoreItem xmlns:ds="http://schemas.openxmlformats.org/officeDocument/2006/customXml" ds:itemID="{BB4760B0-E921-44F3-87FA-68276CF1B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aae9-c585-4404-9f8b-94fdfe146a6c"/>
    <ds:schemaRef ds:uri="9507b3c6-1080-4dbf-96e4-14adbedf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Fallon, Liv</dc:creator>
  <keywords/>
  <dc:description/>
  <lastModifiedBy>Beadell, Amy</lastModifiedBy>
  <revision>7</revision>
  <lastPrinted>2023-03-28T23:09:00.0000000Z</lastPrinted>
  <dcterms:created xsi:type="dcterms:W3CDTF">2025-07-22T10:25:00.0000000Z</dcterms:created>
  <dcterms:modified xsi:type="dcterms:W3CDTF">2025-11-05T12:10:48.2815100Z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0x010100AABDE2FC4720E743A8F2299970AC0B93</vt:lpwstr>
  </property>
</Properties>
</file>