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single" w:sz="24" w:space="0" w:color="134071"/>
          <w:insideV w:val="none" w:sz="0" w:space="0" w:color="auto"/>
        </w:tblBorders>
        <w:tblLook w:val="04A0" w:firstRow="1" w:lastRow="0" w:firstColumn="1" w:lastColumn="0" w:noHBand="0" w:noVBand="1"/>
      </w:tblPr>
      <w:tblGrid>
        <w:gridCol w:w="10456"/>
      </w:tblGrid>
      <w:tr w:rsidR="00224850" w:rsidRPr="00EE6D6A" w14:paraId="7C982DDA" w14:textId="77777777" w:rsidTr="000A24A6">
        <w:trPr>
          <w:cantSplit/>
        </w:trPr>
        <w:tc>
          <w:tcPr>
            <w:tcW w:w="10456" w:type="dxa"/>
          </w:tcPr>
          <w:p w14:paraId="4AF932AA" w14:textId="77777777" w:rsidR="00224850" w:rsidRPr="00EE6D6A" w:rsidRDefault="00EE6D6A" w:rsidP="002B422A">
            <w:r w:rsidRPr="00EE6D6A">
              <w:t>Summary Notes</w:t>
            </w:r>
          </w:p>
          <w:p w14:paraId="55197A00" w14:textId="5DBD5510" w:rsidR="00224850" w:rsidRPr="00D323C7" w:rsidRDefault="00D323C7" w:rsidP="002B422A">
            <w:pPr>
              <w:pStyle w:val="Heading1"/>
            </w:pPr>
            <w:r>
              <w:rPr>
                <w:b w:val="0"/>
                <w:bCs w:val="0"/>
              </w:rPr>
              <w:t>Talking to Distressed Students</w:t>
            </w:r>
          </w:p>
          <w:p w14:paraId="7D85443F" w14:textId="63819D09" w:rsidR="002548B7" w:rsidRPr="00EE6D6A" w:rsidRDefault="0090780D" w:rsidP="002B422A">
            <w:r>
              <w:rPr>
                <w:noProof/>
              </w:rPr>
              <w:pict w14:anchorId="7C732890">
                <v:rect id="_x0000_i1025" alt="" style="width:451.3pt;height:.05pt;mso-width-percent:0;mso-height-percent:0;mso-width-percent:0;mso-height-percent:0" o:hralign="center" o:hrstd="t" o:hr="t" fillcolor="#a0a0a0" stroked="f"/>
              </w:pict>
            </w:r>
          </w:p>
        </w:tc>
      </w:tr>
    </w:tbl>
    <w:p w14:paraId="752405E5" w14:textId="3F9CA7F4" w:rsidR="002548B7" w:rsidRDefault="006F243A" w:rsidP="002B422A">
      <w:pPr>
        <w:pStyle w:val="Heading2"/>
      </w:pPr>
      <w:r>
        <w:t>Introduction</w:t>
      </w:r>
    </w:p>
    <w:p w14:paraId="77E40A16" w14:textId="1542641A" w:rsidR="00D323C7" w:rsidRDefault="00D323C7" w:rsidP="00D323C7"/>
    <w:p w14:paraId="3BBB3D5E" w14:textId="1CE921B1" w:rsidR="00D323C7" w:rsidRPr="00A14383" w:rsidRDefault="00D323C7" w:rsidP="00D323C7">
      <w:pPr>
        <w:ind w:left="426"/>
        <w:rPr>
          <w:rFonts w:cs="Arial"/>
        </w:rPr>
      </w:pPr>
      <w:r w:rsidRPr="00A14383">
        <w:rPr>
          <w:rFonts w:cs="Arial"/>
        </w:rPr>
        <w:t xml:space="preserve">The motivation for this course is that teachers want to be able to have conversations about mental health but our concerns about doing or saying the wrong thing sometimes act as barriers. </w:t>
      </w:r>
    </w:p>
    <w:p w14:paraId="281B5FD1" w14:textId="77777777" w:rsidR="00D323C7" w:rsidRPr="00D323C7" w:rsidRDefault="00D323C7" w:rsidP="00D323C7"/>
    <w:p w14:paraId="5B9FC96E" w14:textId="40452763" w:rsidR="00EE6D6A" w:rsidRPr="00EE6D6A" w:rsidRDefault="00C423F2" w:rsidP="002B422A">
      <w:pPr>
        <w:pStyle w:val="IntenseQuote"/>
      </w:pPr>
      <w:r>
        <w:t>Have you worked with young people with eating disorders before? What were the signs and what support helped them?</w:t>
      </w:r>
    </w:p>
    <w:p w14:paraId="656C0261" w14:textId="76FD0F06" w:rsidR="008B34F8" w:rsidRPr="00BC29B7" w:rsidRDefault="00D323C7" w:rsidP="002B422A">
      <w:pPr>
        <w:pStyle w:val="Heading2"/>
      </w:pPr>
      <w:r>
        <w:t>LISTEN TO UNDERSTAND</w:t>
      </w:r>
    </w:p>
    <w:p w14:paraId="197B1F63" w14:textId="77777777" w:rsidR="00D323C7" w:rsidRPr="00D323C7" w:rsidRDefault="00D323C7" w:rsidP="006D6433">
      <w:pPr>
        <w:pStyle w:val="ListParagraph"/>
        <w:numPr>
          <w:ilvl w:val="0"/>
          <w:numId w:val="3"/>
        </w:numPr>
        <w:spacing w:after="160" w:line="259" w:lineRule="auto"/>
      </w:pPr>
      <w:r w:rsidRPr="00D323C7">
        <w:t>Listen with a view to understanding.</w:t>
      </w:r>
    </w:p>
    <w:p w14:paraId="236FD296" w14:textId="77777777" w:rsidR="00D323C7" w:rsidRPr="00D323C7" w:rsidRDefault="00D323C7" w:rsidP="00D323C7">
      <w:pPr>
        <w:pStyle w:val="ListParagraph"/>
      </w:pPr>
    </w:p>
    <w:p w14:paraId="13EE921F" w14:textId="77777777" w:rsidR="00D323C7" w:rsidRPr="00D323C7" w:rsidRDefault="00D323C7" w:rsidP="006D6433">
      <w:pPr>
        <w:pStyle w:val="ListParagraph"/>
        <w:numPr>
          <w:ilvl w:val="0"/>
          <w:numId w:val="3"/>
        </w:numPr>
        <w:spacing w:after="160" w:line="259" w:lineRule="auto"/>
      </w:pPr>
      <w:r w:rsidRPr="00D323C7">
        <w:t xml:space="preserve">Don't think about giving advice or what we say next, we are just listening and being present in that moment. </w:t>
      </w:r>
    </w:p>
    <w:p w14:paraId="426869A2" w14:textId="77777777" w:rsidR="00D323C7" w:rsidRPr="00D323C7" w:rsidRDefault="00D323C7" w:rsidP="00D323C7">
      <w:pPr>
        <w:pStyle w:val="ListParagraph"/>
      </w:pPr>
    </w:p>
    <w:p w14:paraId="3AA9326F" w14:textId="77777777" w:rsidR="00D323C7" w:rsidRPr="00D323C7" w:rsidRDefault="00D323C7" w:rsidP="006D6433">
      <w:pPr>
        <w:pStyle w:val="ListParagraph"/>
        <w:numPr>
          <w:ilvl w:val="0"/>
          <w:numId w:val="3"/>
        </w:numPr>
        <w:spacing w:after="160" w:line="259" w:lineRule="auto"/>
      </w:pPr>
      <w:r w:rsidRPr="00D323C7">
        <w:t xml:space="preserve">This can be for a short period </w:t>
      </w:r>
      <w:proofErr w:type="gramStart"/>
      <w:r w:rsidRPr="00D323C7">
        <w:t>e.g.,</w:t>
      </w:r>
      <w:proofErr w:type="gramEnd"/>
      <w:r w:rsidRPr="00D323C7">
        <w:t xml:space="preserve"> a few minutes can make a huge difference.</w:t>
      </w:r>
    </w:p>
    <w:p w14:paraId="0800AA37" w14:textId="77777777" w:rsidR="00D323C7" w:rsidRPr="00D323C7" w:rsidRDefault="00D323C7" w:rsidP="00D323C7">
      <w:pPr>
        <w:pStyle w:val="ListParagraph"/>
      </w:pPr>
      <w:r w:rsidRPr="00D323C7">
        <w:t xml:space="preserve"> </w:t>
      </w:r>
    </w:p>
    <w:p w14:paraId="1C8EA3F3" w14:textId="77777777" w:rsidR="00D323C7" w:rsidRPr="00D323C7" w:rsidRDefault="00D323C7" w:rsidP="006D6433">
      <w:pPr>
        <w:pStyle w:val="ListParagraph"/>
        <w:numPr>
          <w:ilvl w:val="0"/>
          <w:numId w:val="3"/>
        </w:numPr>
        <w:spacing w:after="160" w:line="259" w:lineRule="auto"/>
      </w:pPr>
      <w:r w:rsidRPr="00D323C7">
        <w:t>A five-minute conversation where they are heard is more powerful than a longer ineffective conversation.</w:t>
      </w:r>
    </w:p>
    <w:p w14:paraId="27345BF3" w14:textId="77777777" w:rsidR="00D323C7" w:rsidRPr="00D323C7" w:rsidRDefault="00D323C7" w:rsidP="00D323C7">
      <w:pPr>
        <w:pStyle w:val="ListParagraph"/>
      </w:pPr>
    </w:p>
    <w:p w14:paraId="1EB8355F" w14:textId="77777777" w:rsidR="00D323C7" w:rsidRPr="00D323C7" w:rsidRDefault="00D323C7" w:rsidP="006D6433">
      <w:pPr>
        <w:pStyle w:val="ListParagraph"/>
        <w:numPr>
          <w:ilvl w:val="0"/>
          <w:numId w:val="3"/>
        </w:numPr>
        <w:spacing w:after="160" w:line="259" w:lineRule="auto"/>
      </w:pPr>
      <w:r w:rsidRPr="00D323C7">
        <w:t>Try not to assume what is coming next. Don’t fill the gaps. We want to see each case uniquely.</w:t>
      </w:r>
    </w:p>
    <w:p w14:paraId="1BE44AEA" w14:textId="77777777" w:rsidR="00D323C7" w:rsidRPr="00D323C7" w:rsidRDefault="00D323C7" w:rsidP="00D323C7">
      <w:pPr>
        <w:pStyle w:val="ListParagraph"/>
      </w:pPr>
    </w:p>
    <w:p w14:paraId="201ABED6" w14:textId="77777777" w:rsidR="00D323C7" w:rsidRPr="00D323C7" w:rsidRDefault="00D323C7" w:rsidP="006D6433">
      <w:pPr>
        <w:pStyle w:val="ListParagraph"/>
        <w:numPr>
          <w:ilvl w:val="0"/>
          <w:numId w:val="3"/>
        </w:numPr>
        <w:spacing w:after="160" w:line="259" w:lineRule="auto"/>
      </w:pPr>
      <w:r w:rsidRPr="00D323C7">
        <w:t xml:space="preserve">We cannot assume that we know what they want to talk about. </w:t>
      </w:r>
    </w:p>
    <w:p w14:paraId="3D17EAB0" w14:textId="77777777" w:rsidR="00D323C7" w:rsidRPr="00D323C7" w:rsidRDefault="00D323C7" w:rsidP="00D323C7">
      <w:pPr>
        <w:pStyle w:val="ListParagraph"/>
      </w:pPr>
    </w:p>
    <w:p w14:paraId="59933EB3" w14:textId="77777777" w:rsidR="00D323C7" w:rsidRPr="00D323C7" w:rsidRDefault="00D323C7" w:rsidP="006D6433">
      <w:pPr>
        <w:pStyle w:val="ListParagraph"/>
        <w:numPr>
          <w:ilvl w:val="0"/>
          <w:numId w:val="3"/>
        </w:numPr>
        <w:spacing w:after="160" w:line="259" w:lineRule="auto"/>
      </w:pPr>
      <w:r w:rsidRPr="00D323C7">
        <w:t xml:space="preserve">Reflect on how you can demonstrate a non-judgemental approach e.g. "There is nothing you could tell me that would make me like you any less…." These phrases help to show that they can talk to you safely. </w:t>
      </w:r>
    </w:p>
    <w:p w14:paraId="00D92DED" w14:textId="77777777" w:rsidR="00D323C7" w:rsidRPr="00D323C7" w:rsidRDefault="00D323C7" w:rsidP="00D323C7">
      <w:pPr>
        <w:pStyle w:val="ListParagraph"/>
      </w:pPr>
    </w:p>
    <w:p w14:paraId="26C388DC" w14:textId="77777777" w:rsidR="00D323C7" w:rsidRPr="00D323C7" w:rsidRDefault="00D323C7" w:rsidP="006D6433">
      <w:pPr>
        <w:pStyle w:val="ListParagraph"/>
        <w:numPr>
          <w:ilvl w:val="0"/>
          <w:numId w:val="3"/>
        </w:numPr>
        <w:spacing w:after="160" w:line="259" w:lineRule="auto"/>
      </w:pPr>
      <w:r w:rsidRPr="00D323C7">
        <w:t xml:space="preserve">Make use of silences… it is awkward but that may give them chance to find the right words or think about what they are feeling so they can convey this to you more easily. Sometimes, in times of distress, it is difficult for young people to get their words out. </w:t>
      </w:r>
    </w:p>
    <w:p w14:paraId="36661666" w14:textId="77777777" w:rsidR="00D323C7" w:rsidRPr="00D323C7" w:rsidRDefault="00D323C7" w:rsidP="00D323C7">
      <w:pPr>
        <w:pStyle w:val="ListParagraph"/>
      </w:pPr>
    </w:p>
    <w:p w14:paraId="65BF4E9D" w14:textId="265F47E0" w:rsidR="008B34F8" w:rsidRPr="00E72B5C" w:rsidRDefault="00D323C7" w:rsidP="006D6433">
      <w:pPr>
        <w:pStyle w:val="ListParagraph"/>
        <w:numPr>
          <w:ilvl w:val="0"/>
          <w:numId w:val="3"/>
        </w:numPr>
        <w:spacing w:after="160" w:line="259" w:lineRule="auto"/>
      </w:pPr>
      <w:r w:rsidRPr="00D323C7">
        <w:t xml:space="preserve">Not jumping in to close the silences will hopefully help them to want to fill the silence themselves. </w:t>
      </w:r>
    </w:p>
    <w:p w14:paraId="3DB9F65D" w14:textId="32F592CB" w:rsidR="00C423F2" w:rsidRDefault="00D323C7" w:rsidP="00D323C7">
      <w:pPr>
        <w:pStyle w:val="IntenseQuote"/>
      </w:pPr>
      <w:r w:rsidRPr="00094518">
        <w:t>Think about a time when you really felt heard. What did the listener do that helped you to feel that way? What can you learn from that experience?</w:t>
      </w:r>
    </w:p>
    <w:p w14:paraId="68442BBC" w14:textId="22011710" w:rsidR="00EE6D6A" w:rsidRPr="00E72B5C" w:rsidRDefault="00D323C7" w:rsidP="00E72B5C">
      <w:pPr>
        <w:pStyle w:val="Heading2"/>
      </w:pPr>
      <w:r>
        <w:t>WALK WITH THEM</w:t>
      </w:r>
    </w:p>
    <w:p w14:paraId="4DC1522B" w14:textId="4EB2B470" w:rsidR="00D323C7" w:rsidRPr="00094518" w:rsidRDefault="00D323C7" w:rsidP="006D6433">
      <w:pPr>
        <w:pStyle w:val="ListParagraph"/>
        <w:numPr>
          <w:ilvl w:val="0"/>
          <w:numId w:val="4"/>
        </w:numPr>
        <w:spacing w:after="160" w:line="259" w:lineRule="auto"/>
        <w:rPr>
          <w:color w:val="000000" w:themeColor="text1"/>
          <w:sz w:val="24"/>
          <w:szCs w:val="24"/>
          <w:shd w:val="clear" w:color="auto" w:fill="FFFFFF"/>
        </w:rPr>
      </w:pPr>
      <w:r w:rsidRPr="00094518">
        <w:rPr>
          <w:color w:val="000000" w:themeColor="text1"/>
          <w:sz w:val="24"/>
          <w:szCs w:val="24"/>
          <w:shd w:val="clear" w:color="auto" w:fill="FFFFFF"/>
        </w:rPr>
        <w:t>This module acknowledges the fact that we can’t always fix a child’s problem, but we can support them and enable them to feel less alone in the moment.</w:t>
      </w:r>
    </w:p>
    <w:p w14:paraId="0C7A27AC" w14:textId="77777777" w:rsidR="00D323C7" w:rsidRPr="00094518" w:rsidRDefault="00D323C7" w:rsidP="00D323C7">
      <w:pPr>
        <w:pStyle w:val="ListParagraph"/>
        <w:rPr>
          <w:color w:val="000000" w:themeColor="text1"/>
          <w:sz w:val="24"/>
          <w:szCs w:val="24"/>
          <w:shd w:val="clear" w:color="auto" w:fill="FFFFFF"/>
        </w:rPr>
      </w:pPr>
    </w:p>
    <w:p w14:paraId="4550A21D" w14:textId="77777777" w:rsidR="00D323C7" w:rsidRPr="00094518" w:rsidRDefault="00D323C7" w:rsidP="006D6433">
      <w:pPr>
        <w:pStyle w:val="ListParagraph"/>
        <w:numPr>
          <w:ilvl w:val="0"/>
          <w:numId w:val="4"/>
        </w:numPr>
        <w:spacing w:after="160" w:line="259" w:lineRule="auto"/>
        <w:rPr>
          <w:color w:val="000000" w:themeColor="text1"/>
          <w:sz w:val="24"/>
          <w:szCs w:val="24"/>
          <w:shd w:val="clear" w:color="auto" w:fill="FFFFFF"/>
        </w:rPr>
      </w:pPr>
      <w:r w:rsidRPr="00094518">
        <w:rPr>
          <w:color w:val="000000" w:themeColor="text1"/>
          <w:sz w:val="24"/>
          <w:szCs w:val="24"/>
          <w:shd w:val="clear" w:color="auto" w:fill="FFFFFF"/>
        </w:rPr>
        <w:t>It’s ok to not fix things. They usually understand this, but you can help them to understand how to cope.</w:t>
      </w:r>
    </w:p>
    <w:p w14:paraId="416807F4" w14:textId="77777777" w:rsidR="00D323C7" w:rsidRPr="00094518" w:rsidRDefault="00D323C7" w:rsidP="00D323C7">
      <w:pPr>
        <w:pStyle w:val="ListParagraph"/>
        <w:rPr>
          <w:color w:val="000000" w:themeColor="text1"/>
          <w:sz w:val="24"/>
          <w:szCs w:val="24"/>
          <w:shd w:val="clear" w:color="auto" w:fill="FFFFFF"/>
        </w:rPr>
      </w:pPr>
    </w:p>
    <w:p w14:paraId="4F05F82D" w14:textId="77777777" w:rsidR="00D323C7" w:rsidRPr="00094518" w:rsidRDefault="00D323C7" w:rsidP="006D6433">
      <w:pPr>
        <w:pStyle w:val="ListParagraph"/>
        <w:numPr>
          <w:ilvl w:val="0"/>
          <w:numId w:val="4"/>
        </w:numPr>
        <w:spacing w:after="160" w:line="259" w:lineRule="auto"/>
        <w:rPr>
          <w:color w:val="000000" w:themeColor="text1"/>
          <w:sz w:val="24"/>
          <w:szCs w:val="24"/>
          <w:shd w:val="clear" w:color="auto" w:fill="FFFFFF"/>
        </w:rPr>
      </w:pPr>
      <w:r w:rsidRPr="00094518">
        <w:rPr>
          <w:color w:val="000000" w:themeColor="text1"/>
          <w:sz w:val="24"/>
          <w:szCs w:val="24"/>
          <w:shd w:val="clear" w:color="auto" w:fill="FFFFFF"/>
        </w:rPr>
        <w:t>When you make them feel heard and supported, you are helping them to feel less alone. You are on their team and walk with them.</w:t>
      </w:r>
    </w:p>
    <w:p w14:paraId="330EBCB3" w14:textId="77777777" w:rsidR="00D323C7" w:rsidRPr="00094518" w:rsidRDefault="00D323C7" w:rsidP="00D323C7">
      <w:pPr>
        <w:pStyle w:val="ListParagraph"/>
        <w:rPr>
          <w:color w:val="000000" w:themeColor="text1"/>
          <w:sz w:val="24"/>
          <w:szCs w:val="24"/>
          <w:shd w:val="clear" w:color="auto" w:fill="FFFFFF"/>
        </w:rPr>
      </w:pPr>
    </w:p>
    <w:p w14:paraId="5769FD83" w14:textId="77777777" w:rsidR="00D323C7" w:rsidRPr="00094518" w:rsidRDefault="00D323C7" w:rsidP="006D6433">
      <w:pPr>
        <w:pStyle w:val="ListParagraph"/>
        <w:numPr>
          <w:ilvl w:val="0"/>
          <w:numId w:val="4"/>
        </w:numPr>
        <w:spacing w:after="160" w:line="259" w:lineRule="auto"/>
        <w:rPr>
          <w:color w:val="000000" w:themeColor="text1"/>
          <w:sz w:val="24"/>
          <w:szCs w:val="24"/>
          <w:shd w:val="clear" w:color="auto" w:fill="FFFFFF"/>
        </w:rPr>
      </w:pPr>
      <w:r w:rsidRPr="00094518">
        <w:rPr>
          <w:color w:val="000000" w:themeColor="text1"/>
          <w:sz w:val="24"/>
          <w:szCs w:val="24"/>
          <w:shd w:val="clear" w:color="auto" w:fill="FFFFFF"/>
        </w:rPr>
        <w:t xml:space="preserve">Be forgiving to yourself. Just listen to them and demonstrate your compassion. Being no longer on their own can be hugely useful. </w:t>
      </w:r>
    </w:p>
    <w:p w14:paraId="182F664E" w14:textId="77777777" w:rsidR="00D323C7" w:rsidRPr="00094518" w:rsidRDefault="00D323C7" w:rsidP="00D323C7">
      <w:pPr>
        <w:pStyle w:val="ListParagraph"/>
        <w:rPr>
          <w:color w:val="000000" w:themeColor="text1"/>
          <w:sz w:val="24"/>
          <w:szCs w:val="24"/>
          <w:shd w:val="clear" w:color="auto" w:fill="FFFFFF"/>
        </w:rPr>
      </w:pPr>
    </w:p>
    <w:p w14:paraId="6D747E66" w14:textId="77777777" w:rsidR="00D323C7" w:rsidRPr="00094518" w:rsidRDefault="00D323C7" w:rsidP="006D6433">
      <w:pPr>
        <w:pStyle w:val="ListParagraph"/>
        <w:numPr>
          <w:ilvl w:val="0"/>
          <w:numId w:val="4"/>
        </w:numPr>
        <w:spacing w:after="160" w:line="259" w:lineRule="auto"/>
        <w:rPr>
          <w:color w:val="000000" w:themeColor="text1"/>
          <w:sz w:val="24"/>
          <w:szCs w:val="24"/>
          <w:shd w:val="clear" w:color="auto" w:fill="FFFFFF"/>
        </w:rPr>
      </w:pPr>
      <w:r w:rsidRPr="00094518">
        <w:rPr>
          <w:color w:val="000000" w:themeColor="text1"/>
          <w:sz w:val="24"/>
          <w:szCs w:val="24"/>
          <w:shd w:val="clear" w:color="auto" w:fill="FFFFFF"/>
        </w:rPr>
        <w:t xml:space="preserve">“That sounds really difficult. I’m sorry” is a validating phrase to use to show that you understand that it is hard for them. </w:t>
      </w:r>
    </w:p>
    <w:p w14:paraId="2921F482" w14:textId="77777777" w:rsidR="00D323C7" w:rsidRPr="00094518" w:rsidRDefault="00D323C7" w:rsidP="00D323C7">
      <w:pPr>
        <w:pStyle w:val="ListParagraph"/>
        <w:rPr>
          <w:color w:val="000000" w:themeColor="text1"/>
          <w:sz w:val="24"/>
          <w:szCs w:val="24"/>
          <w:shd w:val="clear" w:color="auto" w:fill="FFFFFF"/>
        </w:rPr>
      </w:pPr>
    </w:p>
    <w:p w14:paraId="16ADF6F8" w14:textId="77777777" w:rsidR="00D323C7" w:rsidRPr="00094518" w:rsidRDefault="00D323C7" w:rsidP="006D6433">
      <w:pPr>
        <w:pStyle w:val="ListParagraph"/>
        <w:numPr>
          <w:ilvl w:val="0"/>
          <w:numId w:val="4"/>
        </w:numPr>
        <w:spacing w:after="160" w:line="259" w:lineRule="auto"/>
        <w:rPr>
          <w:color w:val="000000" w:themeColor="text1"/>
          <w:sz w:val="24"/>
          <w:szCs w:val="24"/>
          <w:shd w:val="clear" w:color="auto" w:fill="FFFFFF"/>
        </w:rPr>
      </w:pPr>
      <w:r w:rsidRPr="00094518">
        <w:rPr>
          <w:color w:val="000000" w:themeColor="text1"/>
          <w:sz w:val="24"/>
          <w:szCs w:val="24"/>
          <w:shd w:val="clear" w:color="auto" w:fill="FFFFFF"/>
        </w:rPr>
        <w:t xml:space="preserve">“I am sorry that I can’t change what has happened, but I want to support you” is a way of demonstrating that they aren’t alone anymore. </w:t>
      </w:r>
    </w:p>
    <w:p w14:paraId="498687B8" w14:textId="2AE85678" w:rsidR="00EE6D6A" w:rsidRPr="005C211E" w:rsidRDefault="00EE6D6A" w:rsidP="00D323C7">
      <w:pPr>
        <w:pStyle w:val="ListParagraph"/>
        <w:ind w:left="1204"/>
      </w:pPr>
    </w:p>
    <w:p w14:paraId="1D48F695" w14:textId="36E585D4" w:rsidR="005C211E" w:rsidRPr="00BC29B7" w:rsidRDefault="00D323C7" w:rsidP="00D323C7">
      <w:pPr>
        <w:pStyle w:val="IntenseQuote"/>
      </w:pPr>
      <w:r w:rsidRPr="00352596">
        <w:t xml:space="preserve">What can you do for your own self-care after hearing a young person talk about something difficult? </w:t>
      </w:r>
      <w:r w:rsidR="006F243A">
        <w:t>Protective factors</w:t>
      </w:r>
    </w:p>
    <w:p w14:paraId="3865E9F5" w14:textId="1AD46AF3" w:rsidR="005C211E" w:rsidRPr="00BC29B7" w:rsidRDefault="00D323C7" w:rsidP="002B422A">
      <w:pPr>
        <w:pStyle w:val="Heading2"/>
      </w:pPr>
      <w:r>
        <w:t>ANYTHING IS BETTER THAN NOTHING</w:t>
      </w:r>
    </w:p>
    <w:p w14:paraId="1D68EF37" w14:textId="77777777" w:rsidR="00D323C7" w:rsidRPr="00D323C7" w:rsidRDefault="00D323C7" w:rsidP="00D323C7">
      <w:pPr>
        <w:ind w:left="426"/>
        <w:rPr>
          <w:rFonts w:cs="Arial"/>
          <w:color w:val="000000" w:themeColor="text1"/>
        </w:rPr>
      </w:pPr>
      <w:r w:rsidRPr="00D323C7">
        <w:rPr>
          <w:rFonts w:cs="Arial"/>
          <w:color w:val="000000" w:themeColor="text1"/>
          <w:shd w:val="clear" w:color="auto" w:fill="FFFFFF"/>
        </w:rPr>
        <w:t>This module considers why we sometimes feel unable to do or say the right thing when a child is struggling and acknowledges that we won’t always say or do the right thing, but that something is better than nothing.</w:t>
      </w:r>
    </w:p>
    <w:p w14:paraId="5DADCBF3" w14:textId="77777777" w:rsidR="00D323C7" w:rsidRPr="00D323C7" w:rsidRDefault="00D323C7" w:rsidP="00D323C7">
      <w:pPr>
        <w:rPr>
          <w:rFonts w:cs="Arial"/>
          <w:color w:val="000000" w:themeColor="text1"/>
        </w:rPr>
      </w:pPr>
    </w:p>
    <w:p w14:paraId="6F76013E" w14:textId="77777777" w:rsidR="00D323C7" w:rsidRPr="00352596" w:rsidRDefault="00D323C7" w:rsidP="006D6433">
      <w:pPr>
        <w:pStyle w:val="ListParagraph"/>
        <w:numPr>
          <w:ilvl w:val="0"/>
          <w:numId w:val="5"/>
        </w:numPr>
        <w:spacing w:after="160" w:line="259" w:lineRule="auto"/>
        <w:rPr>
          <w:color w:val="000000" w:themeColor="text1"/>
          <w:sz w:val="24"/>
          <w:szCs w:val="24"/>
        </w:rPr>
      </w:pPr>
      <w:r w:rsidRPr="00352596">
        <w:rPr>
          <w:color w:val="000000" w:themeColor="text1"/>
          <w:sz w:val="24"/>
          <w:szCs w:val="24"/>
        </w:rPr>
        <w:t xml:space="preserve">You might have picked up on something difficult, perhaps some warning signs of a certain mental health need. </w:t>
      </w:r>
    </w:p>
    <w:p w14:paraId="1D1A8ACE" w14:textId="77777777" w:rsidR="00D323C7" w:rsidRPr="00352596" w:rsidRDefault="00D323C7" w:rsidP="00D323C7">
      <w:pPr>
        <w:pStyle w:val="ListParagraph"/>
        <w:rPr>
          <w:color w:val="000000" w:themeColor="text1"/>
          <w:sz w:val="24"/>
          <w:szCs w:val="24"/>
        </w:rPr>
      </w:pPr>
    </w:p>
    <w:p w14:paraId="1E4BCE3D" w14:textId="77777777" w:rsidR="00D323C7" w:rsidRPr="00352596" w:rsidRDefault="00D323C7" w:rsidP="006D6433">
      <w:pPr>
        <w:pStyle w:val="ListParagraph"/>
        <w:numPr>
          <w:ilvl w:val="0"/>
          <w:numId w:val="5"/>
        </w:numPr>
        <w:spacing w:after="160" w:line="259" w:lineRule="auto"/>
        <w:rPr>
          <w:color w:val="000000" w:themeColor="text1"/>
          <w:sz w:val="24"/>
          <w:szCs w:val="24"/>
        </w:rPr>
      </w:pPr>
      <w:r w:rsidRPr="00352596">
        <w:rPr>
          <w:color w:val="000000" w:themeColor="text1"/>
          <w:sz w:val="24"/>
          <w:szCs w:val="24"/>
        </w:rPr>
        <w:t xml:space="preserve">We often think we will make the situation worse; we won’t. The conversation but generate many strong emotions or actions. But that doesn’t mean you shouldn’t have had the conversation. </w:t>
      </w:r>
    </w:p>
    <w:p w14:paraId="5D33C5FC" w14:textId="77777777" w:rsidR="00D323C7" w:rsidRPr="00352596" w:rsidRDefault="00D323C7" w:rsidP="00D323C7">
      <w:pPr>
        <w:pStyle w:val="ListParagraph"/>
        <w:rPr>
          <w:color w:val="000000" w:themeColor="text1"/>
          <w:sz w:val="24"/>
          <w:szCs w:val="24"/>
        </w:rPr>
      </w:pPr>
    </w:p>
    <w:p w14:paraId="263F4DDC" w14:textId="77777777" w:rsidR="00D323C7" w:rsidRPr="00352596" w:rsidRDefault="00D323C7" w:rsidP="006D6433">
      <w:pPr>
        <w:pStyle w:val="ListParagraph"/>
        <w:numPr>
          <w:ilvl w:val="0"/>
          <w:numId w:val="5"/>
        </w:numPr>
        <w:spacing w:after="160" w:line="259" w:lineRule="auto"/>
        <w:rPr>
          <w:color w:val="000000" w:themeColor="text1"/>
          <w:sz w:val="24"/>
          <w:szCs w:val="24"/>
        </w:rPr>
      </w:pPr>
      <w:r w:rsidRPr="00352596">
        <w:rPr>
          <w:color w:val="000000" w:themeColor="text1"/>
          <w:sz w:val="24"/>
          <w:szCs w:val="24"/>
        </w:rPr>
        <w:t xml:space="preserve">They will have lots of big feelings and may not know how they should react.  These feelings will be fleeting initially but they will calm down and you can work together to think about what their next steps might be. </w:t>
      </w:r>
    </w:p>
    <w:p w14:paraId="659AA751" w14:textId="77777777" w:rsidR="00D323C7" w:rsidRPr="00352596" w:rsidRDefault="00D323C7" w:rsidP="00D323C7">
      <w:pPr>
        <w:pStyle w:val="ListParagraph"/>
        <w:rPr>
          <w:color w:val="000000" w:themeColor="text1"/>
          <w:sz w:val="24"/>
          <w:szCs w:val="24"/>
        </w:rPr>
      </w:pPr>
    </w:p>
    <w:p w14:paraId="7911C9AE" w14:textId="77777777" w:rsidR="00D323C7" w:rsidRPr="00352596" w:rsidRDefault="00D323C7" w:rsidP="00D323C7">
      <w:pPr>
        <w:pStyle w:val="ListParagraph"/>
        <w:rPr>
          <w:color w:val="000000" w:themeColor="text1"/>
          <w:sz w:val="24"/>
          <w:szCs w:val="24"/>
        </w:rPr>
      </w:pPr>
    </w:p>
    <w:p w14:paraId="3A7310B2" w14:textId="77777777" w:rsidR="00D323C7" w:rsidRPr="00352596" w:rsidRDefault="00D323C7" w:rsidP="006D6433">
      <w:pPr>
        <w:pStyle w:val="ListParagraph"/>
        <w:numPr>
          <w:ilvl w:val="0"/>
          <w:numId w:val="5"/>
        </w:numPr>
        <w:spacing w:after="160" w:line="259" w:lineRule="auto"/>
        <w:rPr>
          <w:color w:val="000000" w:themeColor="text1"/>
          <w:sz w:val="24"/>
          <w:szCs w:val="24"/>
        </w:rPr>
      </w:pPr>
      <w:r w:rsidRPr="00352596">
        <w:rPr>
          <w:color w:val="000000" w:themeColor="text1"/>
          <w:sz w:val="24"/>
          <w:szCs w:val="24"/>
        </w:rPr>
        <w:t xml:space="preserve">Be forgiving of yourself if they get sad or angry because yes it was difficult, but they now know they are not allowing it. </w:t>
      </w:r>
    </w:p>
    <w:p w14:paraId="6B54597F" w14:textId="77777777" w:rsidR="00D323C7" w:rsidRPr="00352596" w:rsidRDefault="00D323C7" w:rsidP="00D323C7">
      <w:pPr>
        <w:rPr>
          <w:rFonts w:ascii="Arial" w:hAnsi="Arial" w:cs="Arial"/>
          <w:color w:val="000000" w:themeColor="text1"/>
        </w:rPr>
      </w:pPr>
    </w:p>
    <w:p w14:paraId="1DFA5F5D" w14:textId="77777777" w:rsidR="00D323C7" w:rsidRPr="00352596" w:rsidRDefault="00D323C7" w:rsidP="006D6433">
      <w:pPr>
        <w:pStyle w:val="ListParagraph"/>
        <w:numPr>
          <w:ilvl w:val="0"/>
          <w:numId w:val="5"/>
        </w:numPr>
        <w:spacing w:after="160" w:line="259" w:lineRule="auto"/>
        <w:rPr>
          <w:color w:val="000000" w:themeColor="text1"/>
          <w:sz w:val="24"/>
          <w:szCs w:val="24"/>
        </w:rPr>
      </w:pPr>
      <w:r w:rsidRPr="00352596">
        <w:rPr>
          <w:color w:val="000000" w:themeColor="text1"/>
          <w:sz w:val="24"/>
          <w:szCs w:val="24"/>
        </w:rPr>
        <w:t xml:space="preserve">You may not always be the best person to work with them or discuss the situation with them. However, we can be curious later at a time when it is appropriate to think about the conversation. </w:t>
      </w:r>
    </w:p>
    <w:p w14:paraId="292940F0" w14:textId="77777777" w:rsidR="00D323C7" w:rsidRPr="00352596" w:rsidRDefault="00D323C7" w:rsidP="00D323C7">
      <w:pPr>
        <w:pStyle w:val="ListParagraph"/>
        <w:rPr>
          <w:color w:val="000000" w:themeColor="text1"/>
          <w:sz w:val="24"/>
          <w:szCs w:val="24"/>
        </w:rPr>
      </w:pPr>
    </w:p>
    <w:p w14:paraId="2EACFBF9" w14:textId="77777777" w:rsidR="00D323C7" w:rsidRPr="00352596" w:rsidRDefault="00D323C7" w:rsidP="006D6433">
      <w:pPr>
        <w:pStyle w:val="ListParagraph"/>
        <w:numPr>
          <w:ilvl w:val="0"/>
          <w:numId w:val="5"/>
        </w:numPr>
        <w:spacing w:after="160" w:line="259" w:lineRule="auto"/>
        <w:rPr>
          <w:color w:val="000000" w:themeColor="text1"/>
          <w:sz w:val="24"/>
          <w:szCs w:val="24"/>
        </w:rPr>
      </w:pPr>
      <w:r w:rsidRPr="00352596">
        <w:rPr>
          <w:color w:val="000000" w:themeColor="text1"/>
          <w:sz w:val="24"/>
          <w:szCs w:val="24"/>
        </w:rPr>
        <w:t xml:space="preserve">Either way, you were able to show them that someone in the world cared about them. </w:t>
      </w:r>
    </w:p>
    <w:p w14:paraId="3D4B4F8E" w14:textId="77777777" w:rsidR="00D323C7" w:rsidRPr="00352596" w:rsidRDefault="00D323C7" w:rsidP="00D323C7">
      <w:pPr>
        <w:pStyle w:val="ListParagraph"/>
        <w:rPr>
          <w:color w:val="000000" w:themeColor="text1"/>
          <w:sz w:val="24"/>
          <w:szCs w:val="24"/>
        </w:rPr>
      </w:pPr>
    </w:p>
    <w:p w14:paraId="0D37DB19" w14:textId="77777777" w:rsidR="00D323C7" w:rsidRPr="00352596" w:rsidRDefault="00D323C7" w:rsidP="006D6433">
      <w:pPr>
        <w:pStyle w:val="ListParagraph"/>
        <w:numPr>
          <w:ilvl w:val="0"/>
          <w:numId w:val="5"/>
        </w:numPr>
        <w:spacing w:after="160" w:line="259" w:lineRule="auto"/>
        <w:rPr>
          <w:color w:val="000000" w:themeColor="text1"/>
          <w:sz w:val="24"/>
          <w:szCs w:val="24"/>
        </w:rPr>
      </w:pPr>
      <w:r w:rsidRPr="00352596">
        <w:rPr>
          <w:color w:val="000000" w:themeColor="text1"/>
          <w:sz w:val="24"/>
          <w:szCs w:val="24"/>
        </w:rPr>
        <w:t>You need to stay calm and help to de-escalate the situation. You might prepare beforehand, think about your breathing, body language etc. You might want to remember statements like, “I will be ready to listen when you are ready to talk.”</w:t>
      </w:r>
    </w:p>
    <w:p w14:paraId="32DCFFC3" w14:textId="77777777" w:rsidR="00D323C7" w:rsidRPr="00352596" w:rsidRDefault="00D323C7" w:rsidP="00D323C7">
      <w:pPr>
        <w:pStyle w:val="ListParagraph"/>
        <w:rPr>
          <w:color w:val="000000" w:themeColor="text1"/>
          <w:sz w:val="24"/>
          <w:szCs w:val="24"/>
        </w:rPr>
      </w:pPr>
    </w:p>
    <w:p w14:paraId="634C9FB9" w14:textId="77777777" w:rsidR="00D323C7" w:rsidRPr="00352596" w:rsidRDefault="00D323C7" w:rsidP="006D6433">
      <w:pPr>
        <w:pStyle w:val="ListParagraph"/>
        <w:numPr>
          <w:ilvl w:val="0"/>
          <w:numId w:val="5"/>
        </w:numPr>
        <w:spacing w:after="160" w:line="259" w:lineRule="auto"/>
        <w:rPr>
          <w:color w:val="000000" w:themeColor="text1"/>
          <w:sz w:val="24"/>
          <w:szCs w:val="24"/>
        </w:rPr>
      </w:pPr>
      <w:r w:rsidRPr="00352596">
        <w:rPr>
          <w:color w:val="000000" w:themeColor="text1"/>
          <w:sz w:val="24"/>
          <w:szCs w:val="24"/>
        </w:rPr>
        <w:t>Be confident, be forgiving and reflect later.</w:t>
      </w:r>
    </w:p>
    <w:p w14:paraId="5E9438FB" w14:textId="551BCA15" w:rsidR="00D323C7" w:rsidRPr="00BC29B7" w:rsidRDefault="00D323C7" w:rsidP="00D323C7">
      <w:pPr>
        <w:pStyle w:val="IntenseQuote"/>
        <w:ind w:left="720"/>
      </w:pPr>
      <w:r w:rsidRPr="00352596">
        <w:lastRenderedPageBreak/>
        <w:t xml:space="preserve">What </w:t>
      </w:r>
      <w:r>
        <w:t>tip can you share with a colleague?</w:t>
      </w:r>
    </w:p>
    <w:p w14:paraId="2AE38C0E" w14:textId="4B3C8522" w:rsidR="005C211E" w:rsidRPr="00E72B5C" w:rsidRDefault="00A14383" w:rsidP="00E72B5C">
      <w:pPr>
        <w:pStyle w:val="Heading2"/>
      </w:pPr>
      <w:r>
        <w:t xml:space="preserve">Talk about the taboos </w:t>
      </w:r>
    </w:p>
    <w:p w14:paraId="6D38F275" w14:textId="3CBA7541" w:rsidR="00A14383" w:rsidRDefault="00A14383" w:rsidP="00A14383"/>
    <w:p w14:paraId="66544BB3" w14:textId="77777777" w:rsidR="00A14383" w:rsidRPr="00A14383" w:rsidRDefault="00A14383" w:rsidP="00A14383">
      <w:pPr>
        <w:rPr>
          <w:rFonts w:cs="Arial"/>
          <w:color w:val="000000" w:themeColor="text1"/>
        </w:rPr>
      </w:pPr>
      <w:r w:rsidRPr="00A14383">
        <w:rPr>
          <w:rFonts w:cs="Arial"/>
          <w:color w:val="000000" w:themeColor="text1"/>
          <w:shd w:val="clear" w:color="auto" w:fill="FFFFFF"/>
        </w:rPr>
        <w:t>In this module, we explore how a willingness to talk about the tough stuff can help to build bridges with students who are struggling.</w:t>
      </w:r>
    </w:p>
    <w:p w14:paraId="4AE90890" w14:textId="77777777" w:rsidR="00A14383" w:rsidRPr="00352596" w:rsidRDefault="00A14383" w:rsidP="00A14383">
      <w:pPr>
        <w:rPr>
          <w:rFonts w:ascii="Arial" w:hAnsi="Arial" w:cs="Arial"/>
          <w:color w:val="000000" w:themeColor="text1"/>
        </w:rPr>
      </w:pPr>
    </w:p>
    <w:p w14:paraId="68FA63C9" w14:textId="77777777" w:rsidR="00A14383" w:rsidRPr="00352596" w:rsidRDefault="00A14383" w:rsidP="006D6433">
      <w:pPr>
        <w:pStyle w:val="ListParagraph"/>
        <w:numPr>
          <w:ilvl w:val="0"/>
          <w:numId w:val="6"/>
        </w:numPr>
        <w:spacing w:after="160" w:line="259" w:lineRule="auto"/>
        <w:rPr>
          <w:color w:val="000000" w:themeColor="text1"/>
          <w:sz w:val="24"/>
          <w:szCs w:val="24"/>
        </w:rPr>
      </w:pPr>
      <w:r w:rsidRPr="00352596">
        <w:rPr>
          <w:color w:val="000000" w:themeColor="text1"/>
          <w:sz w:val="24"/>
          <w:szCs w:val="24"/>
        </w:rPr>
        <w:t xml:space="preserve">This requires bravery but work within your limits about what you feel comfortable about. </w:t>
      </w:r>
    </w:p>
    <w:p w14:paraId="68D3104D" w14:textId="77777777" w:rsidR="00A14383" w:rsidRPr="00352596" w:rsidRDefault="00A14383" w:rsidP="00A14383">
      <w:pPr>
        <w:rPr>
          <w:rFonts w:ascii="Arial" w:hAnsi="Arial" w:cs="Arial"/>
          <w:color w:val="000000" w:themeColor="text1"/>
        </w:rPr>
      </w:pPr>
    </w:p>
    <w:p w14:paraId="04254499" w14:textId="77777777" w:rsidR="00A14383" w:rsidRPr="00352596" w:rsidRDefault="00A14383" w:rsidP="006D6433">
      <w:pPr>
        <w:pStyle w:val="ListParagraph"/>
        <w:numPr>
          <w:ilvl w:val="0"/>
          <w:numId w:val="6"/>
        </w:numPr>
        <w:spacing w:after="160" w:line="259" w:lineRule="auto"/>
        <w:rPr>
          <w:color w:val="000000" w:themeColor="text1"/>
          <w:sz w:val="24"/>
          <w:szCs w:val="24"/>
        </w:rPr>
      </w:pPr>
      <w:r w:rsidRPr="00352596">
        <w:rPr>
          <w:color w:val="000000" w:themeColor="text1"/>
          <w:sz w:val="24"/>
          <w:szCs w:val="24"/>
        </w:rPr>
        <w:t xml:space="preserve">Allowing a child to talk about their rituals perhaps around eating disorders or self-harm can help us to build bridges. It can help them to understand that we aren’t repulsed and work towards collective understanding. </w:t>
      </w:r>
    </w:p>
    <w:p w14:paraId="24C56744" w14:textId="77777777" w:rsidR="00A14383" w:rsidRPr="00352596" w:rsidRDefault="00A14383" w:rsidP="00A14383">
      <w:pPr>
        <w:pStyle w:val="ListParagraph"/>
        <w:rPr>
          <w:color w:val="000000" w:themeColor="text1"/>
          <w:sz w:val="24"/>
          <w:szCs w:val="24"/>
        </w:rPr>
      </w:pPr>
    </w:p>
    <w:p w14:paraId="441772B2" w14:textId="77777777" w:rsidR="00A14383" w:rsidRPr="00352596" w:rsidRDefault="00A14383" w:rsidP="006D6433">
      <w:pPr>
        <w:pStyle w:val="ListParagraph"/>
        <w:numPr>
          <w:ilvl w:val="0"/>
          <w:numId w:val="6"/>
        </w:numPr>
        <w:spacing w:after="160" w:line="259" w:lineRule="auto"/>
        <w:rPr>
          <w:color w:val="000000" w:themeColor="text1"/>
          <w:sz w:val="24"/>
          <w:szCs w:val="24"/>
        </w:rPr>
      </w:pPr>
      <w:r w:rsidRPr="00352596">
        <w:rPr>
          <w:color w:val="000000" w:themeColor="text1"/>
          <w:sz w:val="24"/>
          <w:szCs w:val="24"/>
        </w:rPr>
        <w:t xml:space="preserve">If children can talk about what happens, before, after and their feelings. They will start to be able to find alternatives to their harmful behaviour. They may not always realise until they talk out loud that what they are doing might be dangerous or making someone sad who cares about them. </w:t>
      </w:r>
    </w:p>
    <w:p w14:paraId="5297EC15" w14:textId="77777777" w:rsidR="00A14383" w:rsidRPr="00352596" w:rsidRDefault="00A14383" w:rsidP="00A14383">
      <w:pPr>
        <w:pStyle w:val="ListParagraph"/>
        <w:rPr>
          <w:color w:val="000000" w:themeColor="text1"/>
          <w:sz w:val="24"/>
          <w:szCs w:val="24"/>
        </w:rPr>
      </w:pPr>
    </w:p>
    <w:p w14:paraId="2948BE2B" w14:textId="77777777" w:rsidR="00A14383" w:rsidRPr="00352596" w:rsidRDefault="00A14383" w:rsidP="006D6433">
      <w:pPr>
        <w:pStyle w:val="ListParagraph"/>
        <w:numPr>
          <w:ilvl w:val="0"/>
          <w:numId w:val="6"/>
        </w:numPr>
        <w:spacing w:after="160" w:line="259" w:lineRule="auto"/>
        <w:rPr>
          <w:color w:val="000000" w:themeColor="text1"/>
          <w:sz w:val="24"/>
          <w:szCs w:val="24"/>
        </w:rPr>
      </w:pPr>
      <w:r w:rsidRPr="00352596">
        <w:rPr>
          <w:color w:val="000000" w:themeColor="text1"/>
          <w:sz w:val="24"/>
          <w:szCs w:val="24"/>
        </w:rPr>
        <w:t xml:space="preserve">The rituals become normalised so having conversations might help to kick start a motivation to change. This doesn’t mean that it is going to be easy but embracing the awkward can be </w:t>
      </w:r>
      <w:proofErr w:type="gramStart"/>
      <w:r w:rsidRPr="00352596">
        <w:rPr>
          <w:color w:val="000000" w:themeColor="text1"/>
          <w:sz w:val="24"/>
          <w:szCs w:val="24"/>
        </w:rPr>
        <w:t>really helpful</w:t>
      </w:r>
      <w:proofErr w:type="gramEnd"/>
      <w:r w:rsidRPr="00352596">
        <w:rPr>
          <w:color w:val="000000" w:themeColor="text1"/>
          <w:sz w:val="24"/>
          <w:szCs w:val="24"/>
        </w:rPr>
        <w:t xml:space="preserve">. Alternatively, if you really don't feel you can talk about it, you can link in with a colleague such as a school nurse. </w:t>
      </w:r>
    </w:p>
    <w:p w14:paraId="66B4379C" w14:textId="77777777" w:rsidR="00A14383" w:rsidRPr="00352596" w:rsidRDefault="00A14383" w:rsidP="00A14383">
      <w:pPr>
        <w:pStyle w:val="ListParagraph"/>
        <w:rPr>
          <w:color w:val="000000" w:themeColor="text1"/>
          <w:sz w:val="24"/>
          <w:szCs w:val="24"/>
        </w:rPr>
      </w:pPr>
    </w:p>
    <w:p w14:paraId="2AC63A28" w14:textId="77777777" w:rsidR="00A14383" w:rsidRPr="00352596" w:rsidRDefault="00A14383" w:rsidP="006D6433">
      <w:pPr>
        <w:pStyle w:val="ListParagraph"/>
        <w:numPr>
          <w:ilvl w:val="0"/>
          <w:numId w:val="6"/>
        </w:numPr>
        <w:spacing w:after="160" w:line="259" w:lineRule="auto"/>
        <w:rPr>
          <w:color w:val="000000" w:themeColor="text1"/>
          <w:sz w:val="24"/>
          <w:szCs w:val="24"/>
        </w:rPr>
      </w:pPr>
      <w:r w:rsidRPr="00352596">
        <w:rPr>
          <w:color w:val="000000" w:themeColor="text1"/>
          <w:sz w:val="24"/>
          <w:szCs w:val="24"/>
        </w:rPr>
        <w:t xml:space="preserve">A useful phrase to remember during any conversations you might have been, “tell me how it feels when…” </w:t>
      </w:r>
    </w:p>
    <w:p w14:paraId="5831171A" w14:textId="6E502E23" w:rsidR="00A14383" w:rsidRDefault="00A14383" w:rsidP="00F90CE8">
      <w:pPr>
        <w:pStyle w:val="ListParagraph"/>
      </w:pPr>
    </w:p>
    <w:p w14:paraId="1506F1EC" w14:textId="77777777" w:rsidR="00A14383" w:rsidRPr="00A14383" w:rsidRDefault="00A14383" w:rsidP="00A14383"/>
    <w:p w14:paraId="6FA7CD26" w14:textId="1B41609C" w:rsidR="004C6AA0" w:rsidRDefault="00F90CE8" w:rsidP="00F90CE8">
      <w:pPr>
        <w:pStyle w:val="IntenseQuote"/>
      </w:pPr>
      <w:r w:rsidRPr="00352596">
        <w:t xml:space="preserve">What might help you to feel better equipped to embrace the awkward? </w:t>
      </w:r>
      <w:r w:rsidR="004C6AA0">
        <w:t>Closing thoughts</w:t>
      </w:r>
    </w:p>
    <w:p w14:paraId="549434F8" w14:textId="4567F6B0" w:rsidR="00B53771" w:rsidRDefault="00B53771" w:rsidP="00B53771">
      <w:pPr>
        <w:rPr>
          <w:color w:val="002060"/>
        </w:rPr>
      </w:pPr>
    </w:p>
    <w:p w14:paraId="132D09D5" w14:textId="539BDA30" w:rsidR="00B53771" w:rsidRDefault="00B53771" w:rsidP="00B53771">
      <w:pPr>
        <w:pStyle w:val="Heading2"/>
      </w:pPr>
      <w:r>
        <w:t xml:space="preserve">SAY THANK YOU </w:t>
      </w:r>
    </w:p>
    <w:p w14:paraId="406F917C" w14:textId="77777777" w:rsidR="00B53771" w:rsidRPr="004A607E" w:rsidRDefault="00B53771" w:rsidP="00B53771">
      <w:pPr>
        <w:rPr>
          <w:color w:val="002060"/>
        </w:rPr>
      </w:pPr>
    </w:p>
    <w:p w14:paraId="7469D119" w14:textId="77777777" w:rsidR="00B53771" w:rsidRPr="00B53771" w:rsidRDefault="00B53771" w:rsidP="00B53771">
      <w:pPr>
        <w:rPr>
          <w:rFonts w:cs="Arial"/>
          <w:color w:val="000000" w:themeColor="text1"/>
          <w:sz w:val="24"/>
          <w:szCs w:val="24"/>
          <w:shd w:val="clear" w:color="auto" w:fill="FFFFFF"/>
        </w:rPr>
      </w:pPr>
      <w:r w:rsidRPr="00B53771">
        <w:rPr>
          <w:rFonts w:cs="Arial"/>
          <w:color w:val="000000" w:themeColor="text1"/>
          <w:sz w:val="24"/>
          <w:szCs w:val="24"/>
          <w:shd w:val="clear" w:color="auto" w:fill="FFFFFF"/>
        </w:rPr>
        <w:t xml:space="preserve">In this module, we consider how hard it is for a student to </w:t>
      </w:r>
      <w:proofErr w:type="gramStart"/>
      <w:r w:rsidRPr="00B53771">
        <w:rPr>
          <w:rFonts w:cs="Arial"/>
          <w:color w:val="000000" w:themeColor="text1"/>
          <w:sz w:val="24"/>
          <w:szCs w:val="24"/>
          <w:shd w:val="clear" w:color="auto" w:fill="FFFFFF"/>
        </w:rPr>
        <w:t>open up</w:t>
      </w:r>
      <w:proofErr w:type="gramEnd"/>
      <w:r w:rsidRPr="00B53771">
        <w:rPr>
          <w:rFonts w:cs="Arial"/>
          <w:color w:val="000000" w:themeColor="text1"/>
          <w:sz w:val="24"/>
          <w:szCs w:val="24"/>
          <w:shd w:val="clear" w:color="auto" w:fill="FFFFFF"/>
        </w:rPr>
        <w:t xml:space="preserve"> about a difficult topic and why we should acknowledge how hard this must have been and what a privilege it is for us that they have trusted us enough to have this discussion.</w:t>
      </w:r>
    </w:p>
    <w:p w14:paraId="1A8791EA" w14:textId="77777777" w:rsidR="00B53771" w:rsidRPr="00B53771" w:rsidRDefault="00B53771" w:rsidP="00B53771">
      <w:pPr>
        <w:rPr>
          <w:rFonts w:cs="Arial"/>
          <w:color w:val="4D5C6D"/>
          <w:sz w:val="24"/>
          <w:szCs w:val="24"/>
          <w:shd w:val="clear" w:color="auto" w:fill="FFFFFF"/>
        </w:rPr>
      </w:pPr>
    </w:p>
    <w:p w14:paraId="5DF56BCA" w14:textId="77777777" w:rsidR="00B53771" w:rsidRPr="00B53771" w:rsidRDefault="00B53771" w:rsidP="006D6433">
      <w:pPr>
        <w:pStyle w:val="ListParagraph"/>
        <w:numPr>
          <w:ilvl w:val="0"/>
          <w:numId w:val="7"/>
        </w:numPr>
        <w:spacing w:after="160" w:line="259" w:lineRule="auto"/>
        <w:rPr>
          <w:sz w:val="24"/>
          <w:szCs w:val="24"/>
        </w:rPr>
      </w:pPr>
      <w:r w:rsidRPr="00B53771">
        <w:rPr>
          <w:sz w:val="24"/>
          <w:szCs w:val="24"/>
        </w:rPr>
        <w:t xml:space="preserve">This might be more of a typical conversation for you, but this is their very first time possible when they have been able to brave and honest. </w:t>
      </w:r>
    </w:p>
    <w:p w14:paraId="2B34FD8D" w14:textId="77777777" w:rsidR="00B53771" w:rsidRPr="00B53771" w:rsidRDefault="00B53771" w:rsidP="00B53771">
      <w:pPr>
        <w:pStyle w:val="ListParagraph"/>
        <w:rPr>
          <w:sz w:val="24"/>
          <w:szCs w:val="24"/>
        </w:rPr>
      </w:pPr>
    </w:p>
    <w:p w14:paraId="2AEFC38B" w14:textId="77777777" w:rsidR="00B53771" w:rsidRPr="00B53771" w:rsidRDefault="00B53771" w:rsidP="006D6433">
      <w:pPr>
        <w:pStyle w:val="ListParagraph"/>
        <w:numPr>
          <w:ilvl w:val="0"/>
          <w:numId w:val="7"/>
        </w:numPr>
        <w:spacing w:after="160" w:line="259" w:lineRule="auto"/>
        <w:rPr>
          <w:color w:val="000000" w:themeColor="text1"/>
          <w:sz w:val="24"/>
          <w:szCs w:val="24"/>
        </w:rPr>
      </w:pPr>
      <w:r w:rsidRPr="00B53771">
        <w:rPr>
          <w:sz w:val="24"/>
          <w:szCs w:val="24"/>
        </w:rPr>
        <w:t>“</w:t>
      </w:r>
      <w:r w:rsidRPr="00B53771">
        <w:rPr>
          <w:color w:val="000000" w:themeColor="text1"/>
          <w:sz w:val="24"/>
          <w:szCs w:val="24"/>
        </w:rPr>
        <w:t>Thank you for trusting me,” it shows the conversation matters to you.</w:t>
      </w:r>
    </w:p>
    <w:p w14:paraId="4B2D839D" w14:textId="77777777" w:rsidR="00B53771" w:rsidRPr="00B53771" w:rsidRDefault="00B53771" w:rsidP="00B53771">
      <w:pPr>
        <w:pStyle w:val="ListParagraph"/>
        <w:rPr>
          <w:color w:val="000000" w:themeColor="text1"/>
          <w:sz w:val="24"/>
          <w:szCs w:val="24"/>
        </w:rPr>
      </w:pPr>
    </w:p>
    <w:p w14:paraId="4871C0FD" w14:textId="4D98107C" w:rsidR="002C3666" w:rsidRPr="00E72B5C" w:rsidRDefault="00B53771" w:rsidP="006D6433">
      <w:pPr>
        <w:pStyle w:val="ListParagraph"/>
        <w:numPr>
          <w:ilvl w:val="0"/>
          <w:numId w:val="7"/>
        </w:numPr>
        <w:spacing w:after="160" w:line="259" w:lineRule="auto"/>
        <w:rPr>
          <w:sz w:val="24"/>
          <w:szCs w:val="24"/>
        </w:rPr>
      </w:pPr>
      <w:r w:rsidRPr="00B53771">
        <w:rPr>
          <w:color w:val="000000" w:themeColor="text1"/>
          <w:sz w:val="24"/>
          <w:szCs w:val="24"/>
        </w:rPr>
        <w:t>Don't make promises you can't keep.</w:t>
      </w:r>
      <w:r w:rsidRPr="00B53771">
        <w:rPr>
          <w:sz w:val="24"/>
          <w:szCs w:val="24"/>
        </w:rPr>
        <w:t xml:space="preserve"> Instead, remind them that you are going to support them through this time. </w:t>
      </w:r>
    </w:p>
    <w:p w14:paraId="4EA5AA16" w14:textId="22AD624E" w:rsidR="002C3666" w:rsidRPr="00BC29B7" w:rsidRDefault="002C3666" w:rsidP="00A76A2D">
      <w:pPr>
        <w:pStyle w:val="IntenseQuote"/>
      </w:pPr>
      <w:r w:rsidRPr="00B53771">
        <w:rPr>
          <w:sz w:val="24"/>
          <w:szCs w:val="24"/>
        </w:rPr>
        <w:lastRenderedPageBreak/>
        <w:t xml:space="preserve">What </w:t>
      </w:r>
      <w:r w:rsidR="00B53771">
        <w:t>will you take away from this course?</w:t>
      </w:r>
    </w:p>
    <w:p w14:paraId="447AEA3B" w14:textId="77777777" w:rsidR="002C3666" w:rsidRDefault="002C3666" w:rsidP="002B422A"/>
    <w:p w14:paraId="3E06D6FA" w14:textId="77777777" w:rsidR="004C6AA0" w:rsidRDefault="004C6AA0" w:rsidP="002B422A"/>
    <w:p w14:paraId="78595794" w14:textId="77777777" w:rsidR="00A76A2D" w:rsidRDefault="00A76A2D">
      <w:pPr>
        <w:spacing w:after="160" w:line="259" w:lineRule="auto"/>
        <w:rPr>
          <w:rFonts w:ascii="Avenir Next LT Pro" w:hAnsi="Avenir Next LT Pro" w:cs="Arial"/>
          <w:caps/>
          <w:color w:val="134071"/>
          <w:sz w:val="32"/>
          <w:szCs w:val="32"/>
        </w:rPr>
      </w:pPr>
      <w:r>
        <w:br w:type="page"/>
      </w:r>
    </w:p>
    <w:p w14:paraId="62D93209" w14:textId="018F7A74" w:rsidR="006F243A" w:rsidRPr="006F243A" w:rsidRDefault="006F243A" w:rsidP="002B422A">
      <w:pPr>
        <w:pStyle w:val="Heading2"/>
      </w:pPr>
      <w:r w:rsidRPr="006F243A">
        <w:lastRenderedPageBreak/>
        <w:t>Continue your learning</w:t>
      </w:r>
    </w:p>
    <w:p w14:paraId="41616E9B" w14:textId="1681C5C0" w:rsidR="006F243A" w:rsidRDefault="006F243A" w:rsidP="00A76A2D">
      <w:pPr>
        <w:pStyle w:val="Heading3"/>
      </w:pPr>
      <w:r>
        <w:t>Courses</w:t>
      </w:r>
    </w:p>
    <w:p w14:paraId="20D3B59E" w14:textId="7E656F9D" w:rsidR="00BC29B7" w:rsidRDefault="00BC29B7" w:rsidP="002B422A"/>
    <w:p w14:paraId="1477D3CC" w14:textId="40656916" w:rsidR="00AD567E" w:rsidRDefault="0090780D" w:rsidP="002B422A">
      <w:hyperlink r:id="rId11" w:history="1">
        <w:r w:rsidR="00E72B5C" w:rsidRPr="00EF4863">
          <w:rPr>
            <w:rStyle w:val="Hyperlink"/>
          </w:rPr>
          <w:t>https://www.creativeeducation.co.uk/courses/mental-health-leads-creating-an-ethos-environment/</w:t>
        </w:r>
      </w:hyperlink>
    </w:p>
    <w:p w14:paraId="75712AAC" w14:textId="0D7D53C0" w:rsidR="00E72B5C" w:rsidRDefault="00E72B5C" w:rsidP="002B422A"/>
    <w:p w14:paraId="1C02AFAA" w14:textId="2014B949" w:rsidR="00E72B5C" w:rsidRDefault="0090780D" w:rsidP="002B422A">
      <w:hyperlink r:id="rId12" w:history="1">
        <w:r w:rsidR="00E72B5C" w:rsidRPr="00EF4863">
          <w:rPr>
            <w:rStyle w:val="Hyperlink"/>
          </w:rPr>
          <w:t>https://www.creativeeducation.co.uk/courses/support-your-primary-school-pupils-experiencing-mental-health-issues/</w:t>
        </w:r>
      </w:hyperlink>
    </w:p>
    <w:p w14:paraId="1D2AB96E" w14:textId="5614D6F9" w:rsidR="00E72B5C" w:rsidRDefault="00E72B5C" w:rsidP="002B422A"/>
    <w:p w14:paraId="7887E3CC" w14:textId="2793C6CF" w:rsidR="00E72B5C" w:rsidRDefault="0090780D" w:rsidP="002B422A">
      <w:hyperlink r:id="rId13" w:history="1">
        <w:r w:rsidR="00E72B5C" w:rsidRPr="00EF4863">
          <w:rPr>
            <w:rStyle w:val="Hyperlink"/>
          </w:rPr>
          <w:t>https://www.creativeeducation.co.uk/courses/descriptions-for-pupil-mental-health-when-to-worry-and-what-to-do-next/</w:t>
        </w:r>
      </w:hyperlink>
    </w:p>
    <w:p w14:paraId="000EC563" w14:textId="77777777" w:rsidR="00E72B5C" w:rsidRDefault="00E72B5C" w:rsidP="002B422A"/>
    <w:p w14:paraId="35244970" w14:textId="77777777" w:rsidR="006F243A" w:rsidRPr="000633AF" w:rsidRDefault="006F243A" w:rsidP="002B422A"/>
    <w:p w14:paraId="4C222F52" w14:textId="5EBFC7EB" w:rsidR="006F243A" w:rsidRDefault="00AD567E" w:rsidP="00A76A2D">
      <w:pPr>
        <w:pStyle w:val="Heading3"/>
      </w:pPr>
      <w:r>
        <w:t xml:space="preserve">Resources </w:t>
      </w:r>
    </w:p>
    <w:p w14:paraId="0BB14BD8" w14:textId="2BB74A81" w:rsidR="009C2D5C" w:rsidRDefault="009C2D5C" w:rsidP="002B422A"/>
    <w:p w14:paraId="29F82652" w14:textId="0C94EDCC" w:rsidR="00080881" w:rsidRDefault="00080881" w:rsidP="002B422A">
      <w:r>
        <w:t>The PSHE</w:t>
      </w:r>
      <w:r w:rsidR="00BC29B7">
        <w:t xml:space="preserve"> Association</w:t>
      </w:r>
      <w:r>
        <w:t xml:space="preserve"> have some guidance here around activities and how to have conversations with young people</w:t>
      </w:r>
      <w:r w:rsidR="00AD567E">
        <w:t>:</w:t>
      </w:r>
      <w:r>
        <w:t xml:space="preserve"> </w:t>
      </w:r>
    </w:p>
    <w:p w14:paraId="2D5D01B1" w14:textId="598C54C1" w:rsidR="00080881" w:rsidRDefault="0090780D" w:rsidP="002B422A">
      <w:hyperlink r:id="rId14" w:history="1">
        <w:r w:rsidR="00080881" w:rsidRPr="000B7B1D">
          <w:rPr>
            <w:rStyle w:val="Hyperlink"/>
          </w:rPr>
          <w:t>https://www.pshe-association.org.uk/news-and-blog/blog-entry/eating-disorders-awareness-week-%E2%80%93-our-advice</w:t>
        </w:r>
      </w:hyperlink>
      <w:r w:rsidR="00080881">
        <w:t xml:space="preserve"> </w:t>
      </w:r>
    </w:p>
    <w:p w14:paraId="779C6526" w14:textId="45E1585E" w:rsidR="00AD567E" w:rsidRDefault="00AD567E" w:rsidP="002B422A"/>
    <w:p w14:paraId="3B2A74F9" w14:textId="1DCDE784" w:rsidR="00AD567E" w:rsidRDefault="00AD567E" w:rsidP="002B422A">
      <w:r>
        <w:t>Mentally Healthy Schools’ top tips can be found here:</w:t>
      </w:r>
    </w:p>
    <w:p w14:paraId="45671837" w14:textId="181ADC91" w:rsidR="00AD567E" w:rsidRDefault="0090780D" w:rsidP="002B422A">
      <w:hyperlink r:id="rId15" w:history="1">
        <w:r w:rsidR="00AD567E" w:rsidRPr="00EF4863">
          <w:rPr>
            <w:rStyle w:val="Hyperlink"/>
          </w:rPr>
          <w:t>https://www.mentallyhealthyschools.org.uk/getting-started/how-to-start-a-conversation-with-children-and-young-people-about-mental-health/</w:t>
        </w:r>
      </w:hyperlink>
      <w:r w:rsidR="00AD567E">
        <w:t xml:space="preserve"> </w:t>
      </w:r>
    </w:p>
    <w:p w14:paraId="019DBBD8" w14:textId="1B3BEF57" w:rsidR="00080881" w:rsidRDefault="00080881" w:rsidP="002B422A"/>
    <w:p w14:paraId="37A09F1A" w14:textId="280469B6" w:rsidR="009C2D5C" w:rsidRDefault="009C2D5C" w:rsidP="002B422A"/>
    <w:p w14:paraId="5AD51255" w14:textId="257DBB27" w:rsidR="009C2D5C" w:rsidRPr="00A76A2D" w:rsidRDefault="009C2D5C" w:rsidP="00A76A2D">
      <w:pPr>
        <w:rPr>
          <w:b/>
          <w:bCs/>
        </w:rPr>
      </w:pPr>
      <w:proofErr w:type="spellStart"/>
      <w:r w:rsidRPr="00A76A2D">
        <w:t>Pooky</w:t>
      </w:r>
      <w:proofErr w:type="spellEnd"/>
      <w:r w:rsidRPr="00A76A2D">
        <w:t xml:space="preserve"> </w:t>
      </w:r>
      <w:proofErr w:type="spellStart"/>
      <w:r w:rsidRPr="00A76A2D">
        <w:t>Knightsmith</w:t>
      </w:r>
      <w:proofErr w:type="spellEnd"/>
      <w:r w:rsidRPr="00A76A2D">
        <w:t xml:space="preserve"> (2019) </w:t>
      </w:r>
      <w:r w:rsidRPr="00A76A2D">
        <w:rPr>
          <w:rStyle w:val="a-size-extra-large"/>
          <w:color w:val="0F1111"/>
        </w:rPr>
        <w:t>The Mentally Healthy Schools Workbook: Practical Tips, Ideas, Action Plans and Worksheets for Making Meaningful Change: Practical Tips, Ideas and Whole-School Strategies for Making Meaningful Change.</w:t>
      </w:r>
    </w:p>
    <w:p w14:paraId="507053F3" w14:textId="74A4AA44" w:rsidR="009C2D5C" w:rsidRPr="0059624F" w:rsidRDefault="009C2D5C" w:rsidP="002B422A"/>
    <w:p w14:paraId="08E524CD" w14:textId="77777777" w:rsidR="00663EC9" w:rsidRPr="00BD7C7E" w:rsidRDefault="00663EC9" w:rsidP="002B422A">
      <w:pPr>
        <w:pStyle w:val="Heading3"/>
      </w:pPr>
    </w:p>
    <w:sectPr w:rsidR="00663EC9" w:rsidRPr="00BD7C7E" w:rsidSect="00224850">
      <w:footerReference w:type="default" r:id="rId1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7D29" w14:textId="77777777" w:rsidR="004418D1" w:rsidRDefault="004418D1" w:rsidP="002B422A">
      <w:r>
        <w:separator/>
      </w:r>
    </w:p>
  </w:endnote>
  <w:endnote w:type="continuationSeparator" w:id="0">
    <w:p w14:paraId="5DBBC554" w14:textId="77777777" w:rsidR="004418D1" w:rsidRDefault="004418D1" w:rsidP="002B422A">
      <w:r>
        <w:continuationSeparator/>
      </w:r>
    </w:p>
  </w:endnote>
  <w:endnote w:type="continuationNotice" w:id="1">
    <w:p w14:paraId="7279FC51" w14:textId="77777777" w:rsidR="004418D1" w:rsidRDefault="004418D1" w:rsidP="002B4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3F6F" w14:textId="77777777" w:rsidR="007A2F5D" w:rsidRDefault="007A2F5D" w:rsidP="002B422A">
    <w:pPr>
      <w:pStyle w:val="Footer"/>
    </w:pPr>
    <w:r>
      <w:rPr>
        <w:noProof/>
      </w:rPr>
      <w:drawing>
        <wp:inline distT="0" distB="0" distL="0" distR="0" wp14:anchorId="3A881C50" wp14:editId="12B30035">
          <wp:extent cx="1494845" cy="461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4845" cy="461622"/>
                  </a:xfrm>
                  <a:prstGeom prst="rect">
                    <a:avLst/>
                  </a:prstGeom>
                  <a:noFill/>
                  <a:ln>
                    <a:noFill/>
                  </a:ln>
                </pic:spPr>
              </pic:pic>
            </a:graphicData>
          </a:graphic>
        </wp:inline>
      </w:drawing>
    </w:r>
  </w:p>
  <w:p w14:paraId="3B9A7BDD" w14:textId="77777777" w:rsidR="007A2F5D" w:rsidRDefault="007A2F5D" w:rsidP="002B422A">
    <w:pPr>
      <w:pStyle w:val="Footer"/>
    </w:pPr>
  </w:p>
  <w:p w14:paraId="308E8E66" w14:textId="77777777" w:rsidR="007A2F5D" w:rsidRPr="005B08AE" w:rsidRDefault="007A2F5D" w:rsidP="002B422A">
    <w:pPr>
      <w:pStyle w:val="Footer"/>
    </w:pPr>
    <w:r w:rsidRPr="005B08AE">
      <w:t xml:space="preserve">© </w:t>
    </w:r>
    <w:r w:rsidR="006F243A">
      <w:t>Creative Education</w:t>
    </w:r>
    <w:r w:rsidRPr="005B08AE">
      <w:t xml:space="preserve"> 202</w:t>
    </w:r>
    <w:r w:rsidR="00E6799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5816" w14:textId="77777777" w:rsidR="004418D1" w:rsidRDefault="004418D1" w:rsidP="002B422A">
      <w:r>
        <w:separator/>
      </w:r>
    </w:p>
  </w:footnote>
  <w:footnote w:type="continuationSeparator" w:id="0">
    <w:p w14:paraId="560ED0DB" w14:textId="77777777" w:rsidR="004418D1" w:rsidRDefault="004418D1" w:rsidP="002B422A">
      <w:r>
        <w:continuationSeparator/>
      </w:r>
    </w:p>
  </w:footnote>
  <w:footnote w:type="continuationNotice" w:id="1">
    <w:p w14:paraId="766885A4" w14:textId="77777777" w:rsidR="004418D1" w:rsidRDefault="004418D1" w:rsidP="002B42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FE"/>
    <w:multiLevelType w:val="hybridMultilevel"/>
    <w:tmpl w:val="51ACCE9A"/>
    <w:lvl w:ilvl="0" w:tplc="73CE443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3329B"/>
    <w:multiLevelType w:val="hybridMultilevel"/>
    <w:tmpl w:val="ACBAFE0A"/>
    <w:lvl w:ilvl="0" w:tplc="4C44344C">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37FB4"/>
    <w:multiLevelType w:val="hybridMultilevel"/>
    <w:tmpl w:val="C840BB20"/>
    <w:lvl w:ilvl="0" w:tplc="CD5281FE">
      <w:start w:val="1"/>
      <w:numFmt w:val="bullet"/>
      <w:lvlText w:val=""/>
      <w:lvlJc w:val="left"/>
      <w:pPr>
        <w:ind w:left="720" w:hanging="360"/>
      </w:pPr>
      <w:rPr>
        <w:rFonts w:ascii="Symbol" w:hAnsi="Symbol" w:hint="default"/>
      </w:rPr>
    </w:lvl>
    <w:lvl w:ilvl="1" w:tplc="6714F498" w:tentative="1">
      <w:start w:val="1"/>
      <w:numFmt w:val="bullet"/>
      <w:lvlText w:val="o"/>
      <w:lvlJc w:val="left"/>
      <w:pPr>
        <w:ind w:left="1440" w:hanging="360"/>
      </w:pPr>
      <w:rPr>
        <w:rFonts w:ascii="Courier New" w:hAnsi="Courier New" w:cs="Courier New" w:hint="default"/>
      </w:rPr>
    </w:lvl>
    <w:lvl w:ilvl="2" w:tplc="0A3E4C98" w:tentative="1">
      <w:start w:val="1"/>
      <w:numFmt w:val="bullet"/>
      <w:lvlText w:val=""/>
      <w:lvlJc w:val="left"/>
      <w:pPr>
        <w:ind w:left="2160" w:hanging="360"/>
      </w:pPr>
      <w:rPr>
        <w:rFonts w:ascii="Wingdings" w:hAnsi="Wingdings" w:hint="default"/>
      </w:rPr>
    </w:lvl>
    <w:lvl w:ilvl="3" w:tplc="BA0CD41C" w:tentative="1">
      <w:start w:val="1"/>
      <w:numFmt w:val="bullet"/>
      <w:lvlText w:val=""/>
      <w:lvlJc w:val="left"/>
      <w:pPr>
        <w:ind w:left="2880" w:hanging="360"/>
      </w:pPr>
      <w:rPr>
        <w:rFonts w:ascii="Symbol" w:hAnsi="Symbol" w:hint="default"/>
      </w:rPr>
    </w:lvl>
    <w:lvl w:ilvl="4" w:tplc="E7E62A42" w:tentative="1">
      <w:start w:val="1"/>
      <w:numFmt w:val="bullet"/>
      <w:lvlText w:val="o"/>
      <w:lvlJc w:val="left"/>
      <w:pPr>
        <w:ind w:left="3600" w:hanging="360"/>
      </w:pPr>
      <w:rPr>
        <w:rFonts w:ascii="Courier New" w:hAnsi="Courier New" w:cs="Courier New" w:hint="default"/>
      </w:rPr>
    </w:lvl>
    <w:lvl w:ilvl="5" w:tplc="873C79C8" w:tentative="1">
      <w:start w:val="1"/>
      <w:numFmt w:val="bullet"/>
      <w:lvlText w:val=""/>
      <w:lvlJc w:val="left"/>
      <w:pPr>
        <w:ind w:left="4320" w:hanging="360"/>
      </w:pPr>
      <w:rPr>
        <w:rFonts w:ascii="Wingdings" w:hAnsi="Wingdings" w:hint="default"/>
      </w:rPr>
    </w:lvl>
    <w:lvl w:ilvl="6" w:tplc="680AC0DC" w:tentative="1">
      <w:start w:val="1"/>
      <w:numFmt w:val="bullet"/>
      <w:lvlText w:val=""/>
      <w:lvlJc w:val="left"/>
      <w:pPr>
        <w:ind w:left="5040" w:hanging="360"/>
      </w:pPr>
      <w:rPr>
        <w:rFonts w:ascii="Symbol" w:hAnsi="Symbol" w:hint="default"/>
      </w:rPr>
    </w:lvl>
    <w:lvl w:ilvl="7" w:tplc="6CE2BA3E" w:tentative="1">
      <w:start w:val="1"/>
      <w:numFmt w:val="bullet"/>
      <w:lvlText w:val="o"/>
      <w:lvlJc w:val="left"/>
      <w:pPr>
        <w:ind w:left="5760" w:hanging="360"/>
      </w:pPr>
      <w:rPr>
        <w:rFonts w:ascii="Courier New" w:hAnsi="Courier New" w:cs="Courier New" w:hint="default"/>
      </w:rPr>
    </w:lvl>
    <w:lvl w:ilvl="8" w:tplc="60867B68" w:tentative="1">
      <w:start w:val="1"/>
      <w:numFmt w:val="bullet"/>
      <w:lvlText w:val=""/>
      <w:lvlJc w:val="left"/>
      <w:pPr>
        <w:ind w:left="6480" w:hanging="360"/>
      </w:pPr>
      <w:rPr>
        <w:rFonts w:ascii="Wingdings" w:hAnsi="Wingdings" w:hint="default"/>
      </w:rPr>
    </w:lvl>
  </w:abstractNum>
  <w:abstractNum w:abstractNumId="3" w15:restartNumberingAfterBreak="0">
    <w:nsid w:val="3CDC13BD"/>
    <w:multiLevelType w:val="hybridMultilevel"/>
    <w:tmpl w:val="BA2EFC32"/>
    <w:lvl w:ilvl="0" w:tplc="A1BC376A">
      <w:start w:val="1"/>
      <w:numFmt w:val="bullet"/>
      <w:lvlText w:val=""/>
      <w:lvlJc w:val="left"/>
      <w:pPr>
        <w:ind w:left="720" w:hanging="360"/>
      </w:pPr>
      <w:rPr>
        <w:rFonts w:ascii="Symbol" w:hAnsi="Symbol" w:hint="default"/>
      </w:rPr>
    </w:lvl>
    <w:lvl w:ilvl="1" w:tplc="614E7DB6" w:tentative="1">
      <w:start w:val="1"/>
      <w:numFmt w:val="bullet"/>
      <w:lvlText w:val="o"/>
      <w:lvlJc w:val="left"/>
      <w:pPr>
        <w:ind w:left="1440" w:hanging="360"/>
      </w:pPr>
      <w:rPr>
        <w:rFonts w:ascii="Courier New" w:hAnsi="Courier New" w:cs="Courier New" w:hint="default"/>
      </w:rPr>
    </w:lvl>
    <w:lvl w:ilvl="2" w:tplc="366E9F76" w:tentative="1">
      <w:start w:val="1"/>
      <w:numFmt w:val="bullet"/>
      <w:lvlText w:val=""/>
      <w:lvlJc w:val="left"/>
      <w:pPr>
        <w:ind w:left="2160" w:hanging="360"/>
      </w:pPr>
      <w:rPr>
        <w:rFonts w:ascii="Wingdings" w:hAnsi="Wingdings" w:hint="default"/>
      </w:rPr>
    </w:lvl>
    <w:lvl w:ilvl="3" w:tplc="0FF22EDE" w:tentative="1">
      <w:start w:val="1"/>
      <w:numFmt w:val="bullet"/>
      <w:lvlText w:val=""/>
      <w:lvlJc w:val="left"/>
      <w:pPr>
        <w:ind w:left="2880" w:hanging="360"/>
      </w:pPr>
      <w:rPr>
        <w:rFonts w:ascii="Symbol" w:hAnsi="Symbol" w:hint="default"/>
      </w:rPr>
    </w:lvl>
    <w:lvl w:ilvl="4" w:tplc="72B40044" w:tentative="1">
      <w:start w:val="1"/>
      <w:numFmt w:val="bullet"/>
      <w:lvlText w:val="o"/>
      <w:lvlJc w:val="left"/>
      <w:pPr>
        <w:ind w:left="3600" w:hanging="360"/>
      </w:pPr>
      <w:rPr>
        <w:rFonts w:ascii="Courier New" w:hAnsi="Courier New" w:cs="Courier New" w:hint="default"/>
      </w:rPr>
    </w:lvl>
    <w:lvl w:ilvl="5" w:tplc="76065494" w:tentative="1">
      <w:start w:val="1"/>
      <w:numFmt w:val="bullet"/>
      <w:lvlText w:val=""/>
      <w:lvlJc w:val="left"/>
      <w:pPr>
        <w:ind w:left="4320" w:hanging="360"/>
      </w:pPr>
      <w:rPr>
        <w:rFonts w:ascii="Wingdings" w:hAnsi="Wingdings" w:hint="default"/>
      </w:rPr>
    </w:lvl>
    <w:lvl w:ilvl="6" w:tplc="28849BFC" w:tentative="1">
      <w:start w:val="1"/>
      <w:numFmt w:val="bullet"/>
      <w:lvlText w:val=""/>
      <w:lvlJc w:val="left"/>
      <w:pPr>
        <w:ind w:left="5040" w:hanging="360"/>
      </w:pPr>
      <w:rPr>
        <w:rFonts w:ascii="Symbol" w:hAnsi="Symbol" w:hint="default"/>
      </w:rPr>
    </w:lvl>
    <w:lvl w:ilvl="7" w:tplc="82D00034" w:tentative="1">
      <w:start w:val="1"/>
      <w:numFmt w:val="bullet"/>
      <w:lvlText w:val="o"/>
      <w:lvlJc w:val="left"/>
      <w:pPr>
        <w:ind w:left="5760" w:hanging="360"/>
      </w:pPr>
      <w:rPr>
        <w:rFonts w:ascii="Courier New" w:hAnsi="Courier New" w:cs="Courier New" w:hint="default"/>
      </w:rPr>
    </w:lvl>
    <w:lvl w:ilvl="8" w:tplc="193C8AC6" w:tentative="1">
      <w:start w:val="1"/>
      <w:numFmt w:val="bullet"/>
      <w:lvlText w:val=""/>
      <w:lvlJc w:val="left"/>
      <w:pPr>
        <w:ind w:left="6480" w:hanging="360"/>
      </w:pPr>
      <w:rPr>
        <w:rFonts w:ascii="Wingdings" w:hAnsi="Wingdings" w:hint="default"/>
      </w:rPr>
    </w:lvl>
  </w:abstractNum>
  <w:abstractNum w:abstractNumId="4" w15:restartNumberingAfterBreak="0">
    <w:nsid w:val="3F7B25D8"/>
    <w:multiLevelType w:val="hybridMultilevel"/>
    <w:tmpl w:val="3FCA912E"/>
    <w:lvl w:ilvl="0" w:tplc="E7289EAC">
      <w:start w:val="1"/>
      <w:numFmt w:val="bullet"/>
      <w:lvlText w:val=""/>
      <w:lvlJc w:val="left"/>
      <w:pPr>
        <w:ind w:left="720" w:hanging="360"/>
      </w:pPr>
      <w:rPr>
        <w:rFonts w:ascii="Symbol" w:hAnsi="Symbol" w:hint="default"/>
      </w:rPr>
    </w:lvl>
    <w:lvl w:ilvl="1" w:tplc="D9D07B64" w:tentative="1">
      <w:start w:val="1"/>
      <w:numFmt w:val="bullet"/>
      <w:lvlText w:val="o"/>
      <w:lvlJc w:val="left"/>
      <w:pPr>
        <w:ind w:left="1440" w:hanging="360"/>
      </w:pPr>
      <w:rPr>
        <w:rFonts w:ascii="Courier New" w:hAnsi="Courier New" w:cs="Courier New" w:hint="default"/>
      </w:rPr>
    </w:lvl>
    <w:lvl w:ilvl="2" w:tplc="39D2BD14" w:tentative="1">
      <w:start w:val="1"/>
      <w:numFmt w:val="bullet"/>
      <w:lvlText w:val=""/>
      <w:lvlJc w:val="left"/>
      <w:pPr>
        <w:ind w:left="2160" w:hanging="360"/>
      </w:pPr>
      <w:rPr>
        <w:rFonts w:ascii="Wingdings" w:hAnsi="Wingdings" w:hint="default"/>
      </w:rPr>
    </w:lvl>
    <w:lvl w:ilvl="3" w:tplc="5F92DF92" w:tentative="1">
      <w:start w:val="1"/>
      <w:numFmt w:val="bullet"/>
      <w:lvlText w:val=""/>
      <w:lvlJc w:val="left"/>
      <w:pPr>
        <w:ind w:left="2880" w:hanging="360"/>
      </w:pPr>
      <w:rPr>
        <w:rFonts w:ascii="Symbol" w:hAnsi="Symbol" w:hint="default"/>
      </w:rPr>
    </w:lvl>
    <w:lvl w:ilvl="4" w:tplc="7D22F7EE" w:tentative="1">
      <w:start w:val="1"/>
      <w:numFmt w:val="bullet"/>
      <w:lvlText w:val="o"/>
      <w:lvlJc w:val="left"/>
      <w:pPr>
        <w:ind w:left="3600" w:hanging="360"/>
      </w:pPr>
      <w:rPr>
        <w:rFonts w:ascii="Courier New" w:hAnsi="Courier New" w:cs="Courier New" w:hint="default"/>
      </w:rPr>
    </w:lvl>
    <w:lvl w:ilvl="5" w:tplc="14788926" w:tentative="1">
      <w:start w:val="1"/>
      <w:numFmt w:val="bullet"/>
      <w:lvlText w:val=""/>
      <w:lvlJc w:val="left"/>
      <w:pPr>
        <w:ind w:left="4320" w:hanging="360"/>
      </w:pPr>
      <w:rPr>
        <w:rFonts w:ascii="Wingdings" w:hAnsi="Wingdings" w:hint="default"/>
      </w:rPr>
    </w:lvl>
    <w:lvl w:ilvl="6" w:tplc="106E8D3C" w:tentative="1">
      <w:start w:val="1"/>
      <w:numFmt w:val="bullet"/>
      <w:lvlText w:val=""/>
      <w:lvlJc w:val="left"/>
      <w:pPr>
        <w:ind w:left="5040" w:hanging="360"/>
      </w:pPr>
      <w:rPr>
        <w:rFonts w:ascii="Symbol" w:hAnsi="Symbol" w:hint="default"/>
      </w:rPr>
    </w:lvl>
    <w:lvl w:ilvl="7" w:tplc="BC14C70C" w:tentative="1">
      <w:start w:val="1"/>
      <w:numFmt w:val="bullet"/>
      <w:lvlText w:val="o"/>
      <w:lvlJc w:val="left"/>
      <w:pPr>
        <w:ind w:left="5760" w:hanging="360"/>
      </w:pPr>
      <w:rPr>
        <w:rFonts w:ascii="Courier New" w:hAnsi="Courier New" w:cs="Courier New" w:hint="default"/>
      </w:rPr>
    </w:lvl>
    <w:lvl w:ilvl="8" w:tplc="96F0E93E" w:tentative="1">
      <w:start w:val="1"/>
      <w:numFmt w:val="bullet"/>
      <w:lvlText w:val=""/>
      <w:lvlJc w:val="left"/>
      <w:pPr>
        <w:ind w:left="6480" w:hanging="360"/>
      </w:pPr>
      <w:rPr>
        <w:rFonts w:ascii="Wingdings" w:hAnsi="Wingdings" w:hint="default"/>
      </w:rPr>
    </w:lvl>
  </w:abstractNum>
  <w:abstractNum w:abstractNumId="5" w15:restartNumberingAfterBreak="0">
    <w:nsid w:val="467B1273"/>
    <w:multiLevelType w:val="hybridMultilevel"/>
    <w:tmpl w:val="F562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D2202"/>
    <w:multiLevelType w:val="hybridMultilevel"/>
    <w:tmpl w:val="E932AB7A"/>
    <w:lvl w:ilvl="0" w:tplc="BCA0F496">
      <w:start w:val="1"/>
      <w:numFmt w:val="bullet"/>
      <w:lvlText w:val=""/>
      <w:lvlJc w:val="left"/>
      <w:pPr>
        <w:ind w:left="644" w:hanging="360"/>
      </w:pPr>
      <w:rPr>
        <w:rFonts w:ascii="Symbol" w:hAnsi="Symbol" w:hint="default"/>
      </w:rPr>
    </w:lvl>
    <w:lvl w:ilvl="1" w:tplc="A1129C00" w:tentative="1">
      <w:start w:val="1"/>
      <w:numFmt w:val="bullet"/>
      <w:lvlText w:val="o"/>
      <w:lvlJc w:val="left"/>
      <w:pPr>
        <w:ind w:left="1440" w:hanging="360"/>
      </w:pPr>
      <w:rPr>
        <w:rFonts w:ascii="Courier New" w:hAnsi="Courier New" w:cs="Courier New" w:hint="default"/>
      </w:rPr>
    </w:lvl>
    <w:lvl w:ilvl="2" w:tplc="1B700ED0" w:tentative="1">
      <w:start w:val="1"/>
      <w:numFmt w:val="bullet"/>
      <w:lvlText w:val=""/>
      <w:lvlJc w:val="left"/>
      <w:pPr>
        <w:ind w:left="2160" w:hanging="360"/>
      </w:pPr>
      <w:rPr>
        <w:rFonts w:ascii="Wingdings" w:hAnsi="Wingdings" w:hint="default"/>
      </w:rPr>
    </w:lvl>
    <w:lvl w:ilvl="3" w:tplc="AD04DE88" w:tentative="1">
      <w:start w:val="1"/>
      <w:numFmt w:val="bullet"/>
      <w:lvlText w:val=""/>
      <w:lvlJc w:val="left"/>
      <w:pPr>
        <w:ind w:left="2880" w:hanging="360"/>
      </w:pPr>
      <w:rPr>
        <w:rFonts w:ascii="Symbol" w:hAnsi="Symbol" w:hint="default"/>
      </w:rPr>
    </w:lvl>
    <w:lvl w:ilvl="4" w:tplc="86828AFA" w:tentative="1">
      <w:start w:val="1"/>
      <w:numFmt w:val="bullet"/>
      <w:lvlText w:val="o"/>
      <w:lvlJc w:val="left"/>
      <w:pPr>
        <w:ind w:left="3600" w:hanging="360"/>
      </w:pPr>
      <w:rPr>
        <w:rFonts w:ascii="Courier New" w:hAnsi="Courier New" w:cs="Courier New" w:hint="default"/>
      </w:rPr>
    </w:lvl>
    <w:lvl w:ilvl="5" w:tplc="1FF43BEC" w:tentative="1">
      <w:start w:val="1"/>
      <w:numFmt w:val="bullet"/>
      <w:lvlText w:val=""/>
      <w:lvlJc w:val="left"/>
      <w:pPr>
        <w:ind w:left="4320" w:hanging="360"/>
      </w:pPr>
      <w:rPr>
        <w:rFonts w:ascii="Wingdings" w:hAnsi="Wingdings" w:hint="default"/>
      </w:rPr>
    </w:lvl>
    <w:lvl w:ilvl="6" w:tplc="561E1356" w:tentative="1">
      <w:start w:val="1"/>
      <w:numFmt w:val="bullet"/>
      <w:lvlText w:val=""/>
      <w:lvlJc w:val="left"/>
      <w:pPr>
        <w:ind w:left="5040" w:hanging="360"/>
      </w:pPr>
      <w:rPr>
        <w:rFonts w:ascii="Symbol" w:hAnsi="Symbol" w:hint="default"/>
      </w:rPr>
    </w:lvl>
    <w:lvl w:ilvl="7" w:tplc="0BE01008" w:tentative="1">
      <w:start w:val="1"/>
      <w:numFmt w:val="bullet"/>
      <w:lvlText w:val="o"/>
      <w:lvlJc w:val="left"/>
      <w:pPr>
        <w:ind w:left="5760" w:hanging="360"/>
      </w:pPr>
      <w:rPr>
        <w:rFonts w:ascii="Courier New" w:hAnsi="Courier New" w:cs="Courier New" w:hint="default"/>
      </w:rPr>
    </w:lvl>
    <w:lvl w:ilvl="8" w:tplc="60726380" w:tentative="1">
      <w:start w:val="1"/>
      <w:numFmt w:val="bullet"/>
      <w:lvlText w:val=""/>
      <w:lvlJc w:val="left"/>
      <w:pPr>
        <w:ind w:left="6480" w:hanging="360"/>
      </w:pPr>
      <w:rPr>
        <w:rFonts w:ascii="Wingdings" w:hAnsi="Wingdings" w:hint="default"/>
      </w:rPr>
    </w:lvl>
  </w:abstractNum>
  <w:num w:numId="1" w16cid:durableId="1436368177">
    <w:abstractNumId w:val="0"/>
  </w:num>
  <w:num w:numId="2" w16cid:durableId="1986273991">
    <w:abstractNumId w:val="1"/>
  </w:num>
  <w:num w:numId="3" w16cid:durableId="41828941">
    <w:abstractNumId w:val="2"/>
  </w:num>
  <w:num w:numId="4" w16cid:durableId="79256416">
    <w:abstractNumId w:val="6"/>
  </w:num>
  <w:num w:numId="5" w16cid:durableId="1047611105">
    <w:abstractNumId w:val="4"/>
  </w:num>
  <w:num w:numId="6" w16cid:durableId="1541629355">
    <w:abstractNumId w:val="5"/>
  </w:num>
  <w:num w:numId="7" w16cid:durableId="27783485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7E"/>
    <w:rsid w:val="0000515F"/>
    <w:rsid w:val="0002533F"/>
    <w:rsid w:val="000329CB"/>
    <w:rsid w:val="000633AF"/>
    <w:rsid w:val="00080881"/>
    <w:rsid w:val="000A24A6"/>
    <w:rsid w:val="000B130E"/>
    <w:rsid w:val="00124A5C"/>
    <w:rsid w:val="001E520A"/>
    <w:rsid w:val="00224850"/>
    <w:rsid w:val="00244F68"/>
    <w:rsid w:val="002548B7"/>
    <w:rsid w:val="0028285C"/>
    <w:rsid w:val="00291244"/>
    <w:rsid w:val="002B422A"/>
    <w:rsid w:val="002C3666"/>
    <w:rsid w:val="003462D7"/>
    <w:rsid w:val="00370273"/>
    <w:rsid w:val="003D7120"/>
    <w:rsid w:val="004166B0"/>
    <w:rsid w:val="004418D1"/>
    <w:rsid w:val="0048531C"/>
    <w:rsid w:val="004C6AA0"/>
    <w:rsid w:val="005078B8"/>
    <w:rsid w:val="00532360"/>
    <w:rsid w:val="005446CF"/>
    <w:rsid w:val="0056033F"/>
    <w:rsid w:val="0059624F"/>
    <w:rsid w:val="005B08AE"/>
    <w:rsid w:val="005B7376"/>
    <w:rsid w:val="005C211E"/>
    <w:rsid w:val="00653162"/>
    <w:rsid w:val="00654697"/>
    <w:rsid w:val="006553EE"/>
    <w:rsid w:val="00663EC9"/>
    <w:rsid w:val="006949FB"/>
    <w:rsid w:val="006D6433"/>
    <w:rsid w:val="006F243A"/>
    <w:rsid w:val="00723272"/>
    <w:rsid w:val="00731C00"/>
    <w:rsid w:val="00782254"/>
    <w:rsid w:val="007A1261"/>
    <w:rsid w:val="007A2F5D"/>
    <w:rsid w:val="008168F6"/>
    <w:rsid w:val="00851D05"/>
    <w:rsid w:val="0089424F"/>
    <w:rsid w:val="008B34F8"/>
    <w:rsid w:val="0090780D"/>
    <w:rsid w:val="009620EE"/>
    <w:rsid w:val="00971AC8"/>
    <w:rsid w:val="00981797"/>
    <w:rsid w:val="00990785"/>
    <w:rsid w:val="009A4DF9"/>
    <w:rsid w:val="009C2D5C"/>
    <w:rsid w:val="009C49C4"/>
    <w:rsid w:val="00A14383"/>
    <w:rsid w:val="00A205E6"/>
    <w:rsid w:val="00A403B8"/>
    <w:rsid w:val="00A76A2D"/>
    <w:rsid w:val="00AD567E"/>
    <w:rsid w:val="00AF5BB1"/>
    <w:rsid w:val="00B30465"/>
    <w:rsid w:val="00B53771"/>
    <w:rsid w:val="00B87878"/>
    <w:rsid w:val="00BC29B7"/>
    <w:rsid w:val="00BD21C0"/>
    <w:rsid w:val="00BD436B"/>
    <w:rsid w:val="00BD7C7E"/>
    <w:rsid w:val="00BE2D50"/>
    <w:rsid w:val="00C00595"/>
    <w:rsid w:val="00C257D4"/>
    <w:rsid w:val="00C423F2"/>
    <w:rsid w:val="00CA490B"/>
    <w:rsid w:val="00D1502A"/>
    <w:rsid w:val="00D323C7"/>
    <w:rsid w:val="00D41E90"/>
    <w:rsid w:val="00E055C0"/>
    <w:rsid w:val="00E6799F"/>
    <w:rsid w:val="00E72B5C"/>
    <w:rsid w:val="00EA0894"/>
    <w:rsid w:val="00EB6C9A"/>
    <w:rsid w:val="00EE6D6A"/>
    <w:rsid w:val="00F90CE8"/>
    <w:rsid w:val="00FC2843"/>
    <w:rsid w:val="00FD3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F87B2E"/>
  <w15:docId w15:val="{2109EBA2-DB0D-F941-A5C8-A4406317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2A"/>
    <w:pPr>
      <w:spacing w:after="0" w:line="240" w:lineRule="auto"/>
    </w:pPr>
    <w:rPr>
      <w:rFonts w:ascii="Avenir Book" w:eastAsia="Times New Roman" w:hAnsi="Avenir Book" w:cs="Times New Roman"/>
      <w:lang w:eastAsia="en-GB"/>
    </w:rPr>
  </w:style>
  <w:style w:type="paragraph" w:styleId="Heading1">
    <w:name w:val="heading 1"/>
    <w:basedOn w:val="Normal"/>
    <w:next w:val="Normal"/>
    <w:link w:val="Heading1Char"/>
    <w:uiPriority w:val="9"/>
    <w:qFormat/>
    <w:rsid w:val="00C257D4"/>
    <w:pPr>
      <w:spacing w:before="120" w:after="120" w:line="288" w:lineRule="auto"/>
      <w:outlineLvl w:val="0"/>
    </w:pPr>
    <w:rPr>
      <w:rFonts w:ascii="Avenir Next LT Pro" w:hAnsi="Avenir Next LT Pro" w:cs="Arial"/>
      <w:b/>
      <w:bCs/>
      <w:color w:val="134071"/>
      <w:sz w:val="44"/>
      <w:szCs w:val="44"/>
    </w:rPr>
  </w:style>
  <w:style w:type="paragraph" w:styleId="Heading2">
    <w:name w:val="heading 2"/>
    <w:basedOn w:val="Normal"/>
    <w:next w:val="Normal"/>
    <w:link w:val="Heading2Char"/>
    <w:uiPriority w:val="9"/>
    <w:unhideWhenUsed/>
    <w:qFormat/>
    <w:rsid w:val="00C257D4"/>
    <w:pPr>
      <w:spacing w:before="360" w:after="120" w:line="288" w:lineRule="auto"/>
      <w:outlineLvl w:val="1"/>
    </w:pPr>
    <w:rPr>
      <w:rFonts w:ascii="Avenir Next LT Pro" w:hAnsi="Avenir Next LT Pro" w:cs="Arial"/>
      <w:caps/>
      <w:color w:val="134071"/>
      <w:sz w:val="32"/>
      <w:szCs w:val="32"/>
    </w:rPr>
  </w:style>
  <w:style w:type="paragraph" w:styleId="Heading3">
    <w:name w:val="heading 3"/>
    <w:basedOn w:val="Normal"/>
    <w:next w:val="Normal"/>
    <w:link w:val="Heading3Char"/>
    <w:uiPriority w:val="9"/>
    <w:unhideWhenUsed/>
    <w:qFormat/>
    <w:rsid w:val="002B422A"/>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7D4"/>
    <w:pPr>
      <w:ind w:left="720"/>
      <w:contextualSpacing/>
    </w:pPr>
    <w:rPr>
      <w:rFonts w:eastAsiaTheme="minorEastAsia"/>
    </w:rPr>
  </w:style>
  <w:style w:type="character" w:customStyle="1" w:styleId="Heading2Char">
    <w:name w:val="Heading 2 Char"/>
    <w:basedOn w:val="DefaultParagraphFont"/>
    <w:link w:val="Heading2"/>
    <w:uiPriority w:val="9"/>
    <w:rsid w:val="00C257D4"/>
    <w:rPr>
      <w:rFonts w:ascii="Avenir Next LT Pro" w:hAnsi="Avenir Next LT Pro" w:cs="Arial"/>
      <w:caps/>
      <w:color w:val="134071"/>
      <w:sz w:val="32"/>
      <w:szCs w:val="32"/>
    </w:rPr>
  </w:style>
  <w:style w:type="character" w:customStyle="1" w:styleId="Heading1Char">
    <w:name w:val="Heading 1 Char"/>
    <w:basedOn w:val="DefaultParagraphFont"/>
    <w:link w:val="Heading1"/>
    <w:uiPriority w:val="9"/>
    <w:rsid w:val="00C257D4"/>
    <w:rPr>
      <w:rFonts w:ascii="Avenir Next LT Pro" w:hAnsi="Avenir Next LT Pro" w:cs="Arial"/>
      <w:b/>
      <w:bCs/>
      <w:color w:val="134071"/>
      <w:sz w:val="44"/>
      <w:szCs w:val="44"/>
    </w:rPr>
  </w:style>
  <w:style w:type="paragraph" w:styleId="Header">
    <w:name w:val="header"/>
    <w:basedOn w:val="Normal"/>
    <w:link w:val="HeaderChar"/>
    <w:uiPriority w:val="99"/>
    <w:unhideWhenUsed/>
    <w:rsid w:val="007A2F5D"/>
    <w:pPr>
      <w:tabs>
        <w:tab w:val="center" w:pos="4513"/>
        <w:tab w:val="right" w:pos="9026"/>
      </w:tabs>
    </w:pPr>
  </w:style>
  <w:style w:type="character" w:customStyle="1" w:styleId="HeaderChar">
    <w:name w:val="Header Char"/>
    <w:basedOn w:val="DefaultParagraphFont"/>
    <w:link w:val="Header"/>
    <w:uiPriority w:val="99"/>
    <w:rsid w:val="007A2F5D"/>
  </w:style>
  <w:style w:type="paragraph" w:styleId="Footer">
    <w:name w:val="footer"/>
    <w:basedOn w:val="Normal"/>
    <w:link w:val="FooterChar"/>
    <w:uiPriority w:val="99"/>
    <w:unhideWhenUsed/>
    <w:rsid w:val="007A2F5D"/>
    <w:pPr>
      <w:tabs>
        <w:tab w:val="center" w:pos="4513"/>
        <w:tab w:val="right" w:pos="9026"/>
      </w:tabs>
    </w:pPr>
  </w:style>
  <w:style w:type="character" w:customStyle="1" w:styleId="FooterChar">
    <w:name w:val="Footer Char"/>
    <w:basedOn w:val="DefaultParagraphFont"/>
    <w:link w:val="Footer"/>
    <w:uiPriority w:val="99"/>
    <w:rsid w:val="007A2F5D"/>
  </w:style>
  <w:style w:type="paragraph" w:styleId="Quote">
    <w:name w:val="Quote"/>
    <w:basedOn w:val="Heading2"/>
    <w:next w:val="Normal"/>
    <w:link w:val="QuoteChar"/>
    <w:uiPriority w:val="29"/>
    <w:qFormat/>
    <w:rsid w:val="00370273"/>
    <w:pPr>
      <w:outlineLvl w:val="9"/>
    </w:pPr>
    <w:rPr>
      <w:rFonts w:ascii="Avenir Next LT Pro Light" w:hAnsi="Avenir Next LT Pro Light"/>
      <w:i/>
      <w:iCs/>
      <w:color w:val="auto"/>
      <w:sz w:val="28"/>
      <w:szCs w:val="28"/>
    </w:rPr>
  </w:style>
  <w:style w:type="character" w:customStyle="1" w:styleId="QuoteChar">
    <w:name w:val="Quote Char"/>
    <w:basedOn w:val="DefaultParagraphFont"/>
    <w:link w:val="Quote"/>
    <w:uiPriority w:val="29"/>
    <w:rsid w:val="00370273"/>
    <w:rPr>
      <w:rFonts w:ascii="Avenir Next LT Pro Light" w:hAnsi="Avenir Next LT Pro Light" w:cs="Arial"/>
      <w:i/>
      <w:iCs/>
      <w:caps/>
      <w:sz w:val="28"/>
      <w:szCs w:val="28"/>
    </w:rPr>
  </w:style>
  <w:style w:type="paragraph" w:customStyle="1" w:styleId="BulletPoints">
    <w:name w:val="Bullet Points"/>
    <w:basedOn w:val="ListParagraph"/>
    <w:qFormat/>
    <w:rsid w:val="00EE6D6A"/>
    <w:pPr>
      <w:numPr>
        <w:numId w:val="2"/>
      </w:numPr>
    </w:pPr>
  </w:style>
  <w:style w:type="paragraph" w:customStyle="1" w:styleId="Numberedlist">
    <w:name w:val="Numbered list"/>
    <w:basedOn w:val="ListParagraph"/>
    <w:qFormat/>
    <w:rsid w:val="002548B7"/>
    <w:pPr>
      <w:numPr>
        <w:numId w:val="1"/>
      </w:numPr>
      <w:spacing w:line="360" w:lineRule="auto"/>
    </w:pPr>
  </w:style>
  <w:style w:type="paragraph" w:styleId="IntenseQuote">
    <w:name w:val="Intense Quote"/>
    <w:basedOn w:val="Normal"/>
    <w:next w:val="Normal"/>
    <w:link w:val="IntenseQuoteChar"/>
    <w:uiPriority w:val="30"/>
    <w:qFormat/>
    <w:rsid w:val="00EE6D6A"/>
    <w:pPr>
      <w:pBdr>
        <w:top w:val="single" w:sz="4" w:space="10" w:color="4472C4" w:themeColor="accent1"/>
        <w:bottom w:val="single" w:sz="4" w:space="10" w:color="4472C4" w:themeColor="accent1"/>
      </w:pBdr>
      <w:spacing w:before="360" w:after="360"/>
      <w:ind w:left="864" w:right="864"/>
      <w:jc w:val="center"/>
    </w:pPr>
    <w:rPr>
      <w:i/>
      <w:iCs/>
      <w:color w:val="1F4E79" w:themeColor="accent5" w:themeShade="80"/>
    </w:rPr>
  </w:style>
  <w:style w:type="character" w:customStyle="1" w:styleId="IntenseQuoteChar">
    <w:name w:val="Intense Quote Char"/>
    <w:basedOn w:val="DefaultParagraphFont"/>
    <w:link w:val="IntenseQuote"/>
    <w:uiPriority w:val="30"/>
    <w:rsid w:val="00EE6D6A"/>
    <w:rPr>
      <w:rFonts w:ascii="Avenir Book" w:hAnsi="Avenir Book"/>
      <w:i/>
      <w:iCs/>
      <w:color w:val="1F4E79" w:themeColor="accent5" w:themeShade="80"/>
    </w:rPr>
  </w:style>
  <w:style w:type="character" w:styleId="Hyperlink">
    <w:name w:val="Hyperlink"/>
    <w:basedOn w:val="DefaultParagraphFont"/>
    <w:uiPriority w:val="99"/>
    <w:unhideWhenUsed/>
    <w:rsid w:val="00EE6D6A"/>
    <w:rPr>
      <w:color w:val="0563C1" w:themeColor="hyperlink"/>
      <w:u w:val="single"/>
    </w:rPr>
  </w:style>
  <w:style w:type="character" w:styleId="UnresolvedMention">
    <w:name w:val="Unresolved Mention"/>
    <w:basedOn w:val="DefaultParagraphFont"/>
    <w:uiPriority w:val="99"/>
    <w:semiHidden/>
    <w:unhideWhenUsed/>
    <w:rsid w:val="00EE6D6A"/>
    <w:rPr>
      <w:color w:val="605E5C"/>
      <w:shd w:val="clear" w:color="auto" w:fill="E1DFDD"/>
    </w:rPr>
  </w:style>
  <w:style w:type="character" w:customStyle="1" w:styleId="Heading3Char">
    <w:name w:val="Heading 3 Char"/>
    <w:basedOn w:val="DefaultParagraphFont"/>
    <w:link w:val="Heading3"/>
    <w:uiPriority w:val="9"/>
    <w:rsid w:val="002B422A"/>
    <w:rPr>
      <w:rFonts w:ascii="Avenir Book" w:eastAsia="Times New Roman" w:hAnsi="Avenir Book" w:cs="Times New Roman"/>
      <w:b/>
      <w:bCs/>
      <w:sz w:val="24"/>
      <w:szCs w:val="24"/>
      <w:lang w:eastAsia="en-GB"/>
    </w:rPr>
  </w:style>
  <w:style w:type="character" w:styleId="FollowedHyperlink">
    <w:name w:val="FollowedHyperlink"/>
    <w:basedOn w:val="DefaultParagraphFont"/>
    <w:uiPriority w:val="99"/>
    <w:semiHidden/>
    <w:unhideWhenUsed/>
    <w:rsid w:val="00663EC9"/>
    <w:rPr>
      <w:color w:val="954F72" w:themeColor="followedHyperlink"/>
      <w:u w:val="single"/>
    </w:rPr>
  </w:style>
  <w:style w:type="paragraph" w:styleId="NormalWeb">
    <w:name w:val="Normal (Web)"/>
    <w:basedOn w:val="Normal"/>
    <w:uiPriority w:val="99"/>
    <w:semiHidden/>
    <w:unhideWhenUsed/>
    <w:rsid w:val="000633AF"/>
    <w:pPr>
      <w:spacing w:before="100" w:beforeAutospacing="1" w:after="100" w:afterAutospacing="1"/>
    </w:pPr>
  </w:style>
  <w:style w:type="character" w:customStyle="1" w:styleId="apple-converted-space">
    <w:name w:val="apple-converted-space"/>
    <w:basedOn w:val="DefaultParagraphFont"/>
    <w:rsid w:val="000633AF"/>
  </w:style>
  <w:style w:type="character" w:customStyle="1" w:styleId="s2">
    <w:name w:val="s2"/>
    <w:basedOn w:val="DefaultParagraphFont"/>
    <w:rsid w:val="000633AF"/>
  </w:style>
  <w:style w:type="paragraph" w:customStyle="1" w:styleId="s4">
    <w:name w:val="s4"/>
    <w:basedOn w:val="Normal"/>
    <w:rsid w:val="000633AF"/>
    <w:pPr>
      <w:spacing w:before="100" w:beforeAutospacing="1" w:after="100" w:afterAutospacing="1"/>
    </w:pPr>
  </w:style>
  <w:style w:type="character" w:styleId="CommentReference">
    <w:name w:val="annotation reference"/>
    <w:basedOn w:val="DefaultParagraphFont"/>
    <w:uiPriority w:val="99"/>
    <w:semiHidden/>
    <w:unhideWhenUsed/>
    <w:rsid w:val="00782254"/>
    <w:rPr>
      <w:sz w:val="16"/>
      <w:szCs w:val="16"/>
    </w:rPr>
  </w:style>
  <w:style w:type="paragraph" w:styleId="CommentText">
    <w:name w:val="annotation text"/>
    <w:basedOn w:val="Normal"/>
    <w:link w:val="CommentTextChar"/>
    <w:uiPriority w:val="99"/>
    <w:unhideWhenUsed/>
    <w:rsid w:val="00782254"/>
    <w:rPr>
      <w:sz w:val="20"/>
      <w:szCs w:val="20"/>
    </w:rPr>
  </w:style>
  <w:style w:type="character" w:customStyle="1" w:styleId="CommentTextChar">
    <w:name w:val="Comment Text Char"/>
    <w:basedOn w:val="DefaultParagraphFont"/>
    <w:link w:val="CommentText"/>
    <w:uiPriority w:val="99"/>
    <w:rsid w:val="0078225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82254"/>
    <w:rPr>
      <w:b/>
      <w:bCs/>
    </w:rPr>
  </w:style>
  <w:style w:type="character" w:customStyle="1" w:styleId="CommentSubjectChar">
    <w:name w:val="Comment Subject Char"/>
    <w:basedOn w:val="CommentTextChar"/>
    <w:link w:val="CommentSubject"/>
    <w:uiPriority w:val="99"/>
    <w:semiHidden/>
    <w:rsid w:val="00782254"/>
    <w:rPr>
      <w:rFonts w:ascii="Times New Roman" w:eastAsia="Times New Roman" w:hAnsi="Times New Roman" w:cs="Times New Roman"/>
      <w:b/>
      <w:bCs/>
      <w:sz w:val="20"/>
      <w:szCs w:val="20"/>
      <w:lang w:eastAsia="en-GB"/>
    </w:rPr>
  </w:style>
  <w:style w:type="paragraph" w:customStyle="1" w:styleId="paragraph">
    <w:name w:val="paragraph"/>
    <w:basedOn w:val="Normal"/>
    <w:rsid w:val="005B7376"/>
    <w:pPr>
      <w:spacing w:before="100" w:beforeAutospacing="1" w:after="100" w:afterAutospacing="1"/>
    </w:pPr>
  </w:style>
  <w:style w:type="character" w:customStyle="1" w:styleId="normaltextrun">
    <w:name w:val="normaltextrun"/>
    <w:basedOn w:val="DefaultParagraphFont"/>
    <w:rsid w:val="005B7376"/>
  </w:style>
  <w:style w:type="character" w:customStyle="1" w:styleId="eop">
    <w:name w:val="eop"/>
    <w:basedOn w:val="DefaultParagraphFont"/>
    <w:rsid w:val="005B7376"/>
  </w:style>
  <w:style w:type="character" w:customStyle="1" w:styleId="a-size-extra-large">
    <w:name w:val="a-size-extra-large"/>
    <w:basedOn w:val="DefaultParagraphFont"/>
    <w:rsid w:val="009C2D5C"/>
  </w:style>
  <w:style w:type="character" w:customStyle="1" w:styleId="a-size-medium">
    <w:name w:val="a-size-medium"/>
    <w:basedOn w:val="DefaultParagraphFont"/>
    <w:rsid w:val="009C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422">
      <w:bodyDiv w:val="1"/>
      <w:marLeft w:val="0"/>
      <w:marRight w:val="0"/>
      <w:marTop w:val="0"/>
      <w:marBottom w:val="0"/>
      <w:divBdr>
        <w:top w:val="none" w:sz="0" w:space="0" w:color="auto"/>
        <w:left w:val="none" w:sz="0" w:space="0" w:color="auto"/>
        <w:bottom w:val="none" w:sz="0" w:space="0" w:color="auto"/>
        <w:right w:val="none" w:sz="0" w:space="0" w:color="auto"/>
      </w:divBdr>
      <w:divsChild>
        <w:div w:id="781923111">
          <w:marLeft w:val="540"/>
          <w:marRight w:val="0"/>
          <w:marTop w:val="0"/>
          <w:marBottom w:val="0"/>
          <w:divBdr>
            <w:top w:val="none" w:sz="0" w:space="0" w:color="auto"/>
            <w:left w:val="none" w:sz="0" w:space="0" w:color="auto"/>
            <w:bottom w:val="none" w:sz="0" w:space="0" w:color="auto"/>
            <w:right w:val="none" w:sz="0" w:space="0" w:color="auto"/>
          </w:divBdr>
        </w:div>
        <w:div w:id="1838576194">
          <w:marLeft w:val="540"/>
          <w:marRight w:val="0"/>
          <w:marTop w:val="0"/>
          <w:marBottom w:val="0"/>
          <w:divBdr>
            <w:top w:val="none" w:sz="0" w:space="0" w:color="auto"/>
            <w:left w:val="none" w:sz="0" w:space="0" w:color="auto"/>
            <w:bottom w:val="none" w:sz="0" w:space="0" w:color="auto"/>
            <w:right w:val="none" w:sz="0" w:space="0" w:color="auto"/>
          </w:divBdr>
        </w:div>
        <w:div w:id="2050059305">
          <w:marLeft w:val="540"/>
          <w:marRight w:val="0"/>
          <w:marTop w:val="0"/>
          <w:marBottom w:val="0"/>
          <w:divBdr>
            <w:top w:val="none" w:sz="0" w:space="0" w:color="auto"/>
            <w:left w:val="none" w:sz="0" w:space="0" w:color="auto"/>
            <w:bottom w:val="none" w:sz="0" w:space="0" w:color="auto"/>
            <w:right w:val="none" w:sz="0" w:space="0" w:color="auto"/>
          </w:divBdr>
        </w:div>
        <w:div w:id="2107770531">
          <w:marLeft w:val="540"/>
          <w:marRight w:val="0"/>
          <w:marTop w:val="0"/>
          <w:marBottom w:val="0"/>
          <w:divBdr>
            <w:top w:val="none" w:sz="0" w:space="0" w:color="auto"/>
            <w:left w:val="none" w:sz="0" w:space="0" w:color="auto"/>
            <w:bottom w:val="none" w:sz="0" w:space="0" w:color="auto"/>
            <w:right w:val="none" w:sz="0" w:space="0" w:color="auto"/>
          </w:divBdr>
        </w:div>
      </w:divsChild>
    </w:div>
    <w:div w:id="65303537">
      <w:bodyDiv w:val="1"/>
      <w:marLeft w:val="0"/>
      <w:marRight w:val="0"/>
      <w:marTop w:val="0"/>
      <w:marBottom w:val="0"/>
      <w:divBdr>
        <w:top w:val="none" w:sz="0" w:space="0" w:color="auto"/>
        <w:left w:val="none" w:sz="0" w:space="0" w:color="auto"/>
        <w:bottom w:val="none" w:sz="0" w:space="0" w:color="auto"/>
        <w:right w:val="none" w:sz="0" w:space="0" w:color="auto"/>
      </w:divBdr>
      <w:divsChild>
        <w:div w:id="282621140">
          <w:marLeft w:val="547"/>
          <w:marRight w:val="0"/>
          <w:marTop w:val="86"/>
          <w:marBottom w:val="0"/>
          <w:divBdr>
            <w:top w:val="none" w:sz="0" w:space="0" w:color="auto"/>
            <w:left w:val="none" w:sz="0" w:space="0" w:color="auto"/>
            <w:bottom w:val="none" w:sz="0" w:space="0" w:color="auto"/>
            <w:right w:val="none" w:sz="0" w:space="0" w:color="auto"/>
          </w:divBdr>
        </w:div>
        <w:div w:id="728308207">
          <w:marLeft w:val="547"/>
          <w:marRight w:val="0"/>
          <w:marTop w:val="86"/>
          <w:marBottom w:val="0"/>
          <w:divBdr>
            <w:top w:val="none" w:sz="0" w:space="0" w:color="auto"/>
            <w:left w:val="none" w:sz="0" w:space="0" w:color="auto"/>
            <w:bottom w:val="none" w:sz="0" w:space="0" w:color="auto"/>
            <w:right w:val="none" w:sz="0" w:space="0" w:color="auto"/>
          </w:divBdr>
        </w:div>
        <w:div w:id="917713688">
          <w:marLeft w:val="547"/>
          <w:marRight w:val="0"/>
          <w:marTop w:val="86"/>
          <w:marBottom w:val="0"/>
          <w:divBdr>
            <w:top w:val="none" w:sz="0" w:space="0" w:color="auto"/>
            <w:left w:val="none" w:sz="0" w:space="0" w:color="auto"/>
            <w:bottom w:val="none" w:sz="0" w:space="0" w:color="auto"/>
            <w:right w:val="none" w:sz="0" w:space="0" w:color="auto"/>
          </w:divBdr>
        </w:div>
        <w:div w:id="1298802237">
          <w:marLeft w:val="547"/>
          <w:marRight w:val="0"/>
          <w:marTop w:val="86"/>
          <w:marBottom w:val="0"/>
          <w:divBdr>
            <w:top w:val="none" w:sz="0" w:space="0" w:color="auto"/>
            <w:left w:val="none" w:sz="0" w:space="0" w:color="auto"/>
            <w:bottom w:val="none" w:sz="0" w:space="0" w:color="auto"/>
            <w:right w:val="none" w:sz="0" w:space="0" w:color="auto"/>
          </w:divBdr>
        </w:div>
        <w:div w:id="1437366908">
          <w:marLeft w:val="547"/>
          <w:marRight w:val="0"/>
          <w:marTop w:val="86"/>
          <w:marBottom w:val="0"/>
          <w:divBdr>
            <w:top w:val="none" w:sz="0" w:space="0" w:color="auto"/>
            <w:left w:val="none" w:sz="0" w:space="0" w:color="auto"/>
            <w:bottom w:val="none" w:sz="0" w:space="0" w:color="auto"/>
            <w:right w:val="none" w:sz="0" w:space="0" w:color="auto"/>
          </w:divBdr>
        </w:div>
        <w:div w:id="1474757601">
          <w:marLeft w:val="547"/>
          <w:marRight w:val="0"/>
          <w:marTop w:val="86"/>
          <w:marBottom w:val="0"/>
          <w:divBdr>
            <w:top w:val="none" w:sz="0" w:space="0" w:color="auto"/>
            <w:left w:val="none" w:sz="0" w:space="0" w:color="auto"/>
            <w:bottom w:val="none" w:sz="0" w:space="0" w:color="auto"/>
            <w:right w:val="none" w:sz="0" w:space="0" w:color="auto"/>
          </w:divBdr>
        </w:div>
        <w:div w:id="1812093223">
          <w:marLeft w:val="547"/>
          <w:marRight w:val="0"/>
          <w:marTop w:val="86"/>
          <w:marBottom w:val="0"/>
          <w:divBdr>
            <w:top w:val="none" w:sz="0" w:space="0" w:color="auto"/>
            <w:left w:val="none" w:sz="0" w:space="0" w:color="auto"/>
            <w:bottom w:val="none" w:sz="0" w:space="0" w:color="auto"/>
            <w:right w:val="none" w:sz="0" w:space="0" w:color="auto"/>
          </w:divBdr>
        </w:div>
      </w:divsChild>
    </w:div>
    <w:div w:id="251206616">
      <w:bodyDiv w:val="1"/>
      <w:marLeft w:val="0"/>
      <w:marRight w:val="0"/>
      <w:marTop w:val="0"/>
      <w:marBottom w:val="0"/>
      <w:divBdr>
        <w:top w:val="none" w:sz="0" w:space="0" w:color="auto"/>
        <w:left w:val="none" w:sz="0" w:space="0" w:color="auto"/>
        <w:bottom w:val="none" w:sz="0" w:space="0" w:color="auto"/>
        <w:right w:val="none" w:sz="0" w:space="0" w:color="auto"/>
      </w:divBdr>
    </w:div>
    <w:div w:id="314916777">
      <w:bodyDiv w:val="1"/>
      <w:marLeft w:val="0"/>
      <w:marRight w:val="0"/>
      <w:marTop w:val="0"/>
      <w:marBottom w:val="0"/>
      <w:divBdr>
        <w:top w:val="none" w:sz="0" w:space="0" w:color="auto"/>
        <w:left w:val="none" w:sz="0" w:space="0" w:color="auto"/>
        <w:bottom w:val="none" w:sz="0" w:space="0" w:color="auto"/>
        <w:right w:val="none" w:sz="0" w:space="0" w:color="auto"/>
      </w:divBdr>
    </w:div>
    <w:div w:id="364254356">
      <w:bodyDiv w:val="1"/>
      <w:marLeft w:val="0"/>
      <w:marRight w:val="0"/>
      <w:marTop w:val="0"/>
      <w:marBottom w:val="0"/>
      <w:divBdr>
        <w:top w:val="none" w:sz="0" w:space="0" w:color="auto"/>
        <w:left w:val="none" w:sz="0" w:space="0" w:color="auto"/>
        <w:bottom w:val="none" w:sz="0" w:space="0" w:color="auto"/>
        <w:right w:val="none" w:sz="0" w:space="0" w:color="auto"/>
      </w:divBdr>
      <w:divsChild>
        <w:div w:id="1029642583">
          <w:marLeft w:val="0"/>
          <w:marRight w:val="0"/>
          <w:marTop w:val="0"/>
          <w:marBottom w:val="0"/>
          <w:divBdr>
            <w:top w:val="none" w:sz="0" w:space="0" w:color="auto"/>
            <w:left w:val="none" w:sz="0" w:space="0" w:color="auto"/>
            <w:bottom w:val="none" w:sz="0" w:space="0" w:color="auto"/>
            <w:right w:val="none" w:sz="0" w:space="0" w:color="auto"/>
          </w:divBdr>
        </w:div>
      </w:divsChild>
    </w:div>
    <w:div w:id="397554410">
      <w:bodyDiv w:val="1"/>
      <w:marLeft w:val="0"/>
      <w:marRight w:val="0"/>
      <w:marTop w:val="0"/>
      <w:marBottom w:val="0"/>
      <w:divBdr>
        <w:top w:val="none" w:sz="0" w:space="0" w:color="auto"/>
        <w:left w:val="none" w:sz="0" w:space="0" w:color="auto"/>
        <w:bottom w:val="none" w:sz="0" w:space="0" w:color="auto"/>
        <w:right w:val="none" w:sz="0" w:space="0" w:color="auto"/>
      </w:divBdr>
    </w:div>
    <w:div w:id="412313943">
      <w:bodyDiv w:val="1"/>
      <w:marLeft w:val="0"/>
      <w:marRight w:val="0"/>
      <w:marTop w:val="0"/>
      <w:marBottom w:val="0"/>
      <w:divBdr>
        <w:top w:val="none" w:sz="0" w:space="0" w:color="auto"/>
        <w:left w:val="none" w:sz="0" w:space="0" w:color="auto"/>
        <w:bottom w:val="none" w:sz="0" w:space="0" w:color="auto"/>
        <w:right w:val="none" w:sz="0" w:space="0" w:color="auto"/>
      </w:divBdr>
      <w:divsChild>
        <w:div w:id="29961250">
          <w:marLeft w:val="540"/>
          <w:marRight w:val="0"/>
          <w:marTop w:val="0"/>
          <w:marBottom w:val="0"/>
          <w:divBdr>
            <w:top w:val="none" w:sz="0" w:space="0" w:color="auto"/>
            <w:left w:val="none" w:sz="0" w:space="0" w:color="auto"/>
            <w:bottom w:val="none" w:sz="0" w:space="0" w:color="auto"/>
            <w:right w:val="none" w:sz="0" w:space="0" w:color="auto"/>
          </w:divBdr>
        </w:div>
        <w:div w:id="310521627">
          <w:marLeft w:val="540"/>
          <w:marRight w:val="0"/>
          <w:marTop w:val="0"/>
          <w:marBottom w:val="0"/>
          <w:divBdr>
            <w:top w:val="none" w:sz="0" w:space="0" w:color="auto"/>
            <w:left w:val="none" w:sz="0" w:space="0" w:color="auto"/>
            <w:bottom w:val="none" w:sz="0" w:space="0" w:color="auto"/>
            <w:right w:val="none" w:sz="0" w:space="0" w:color="auto"/>
          </w:divBdr>
        </w:div>
        <w:div w:id="411397843">
          <w:marLeft w:val="540"/>
          <w:marRight w:val="0"/>
          <w:marTop w:val="0"/>
          <w:marBottom w:val="0"/>
          <w:divBdr>
            <w:top w:val="none" w:sz="0" w:space="0" w:color="auto"/>
            <w:left w:val="none" w:sz="0" w:space="0" w:color="auto"/>
            <w:bottom w:val="none" w:sz="0" w:space="0" w:color="auto"/>
            <w:right w:val="none" w:sz="0" w:space="0" w:color="auto"/>
          </w:divBdr>
        </w:div>
        <w:div w:id="429619582">
          <w:marLeft w:val="540"/>
          <w:marRight w:val="0"/>
          <w:marTop w:val="0"/>
          <w:marBottom w:val="0"/>
          <w:divBdr>
            <w:top w:val="none" w:sz="0" w:space="0" w:color="auto"/>
            <w:left w:val="none" w:sz="0" w:space="0" w:color="auto"/>
            <w:bottom w:val="none" w:sz="0" w:space="0" w:color="auto"/>
            <w:right w:val="none" w:sz="0" w:space="0" w:color="auto"/>
          </w:divBdr>
        </w:div>
        <w:div w:id="474835122">
          <w:marLeft w:val="540"/>
          <w:marRight w:val="0"/>
          <w:marTop w:val="0"/>
          <w:marBottom w:val="0"/>
          <w:divBdr>
            <w:top w:val="none" w:sz="0" w:space="0" w:color="auto"/>
            <w:left w:val="none" w:sz="0" w:space="0" w:color="auto"/>
            <w:bottom w:val="none" w:sz="0" w:space="0" w:color="auto"/>
            <w:right w:val="none" w:sz="0" w:space="0" w:color="auto"/>
          </w:divBdr>
        </w:div>
        <w:div w:id="852260002">
          <w:marLeft w:val="540"/>
          <w:marRight w:val="0"/>
          <w:marTop w:val="0"/>
          <w:marBottom w:val="0"/>
          <w:divBdr>
            <w:top w:val="none" w:sz="0" w:space="0" w:color="auto"/>
            <w:left w:val="none" w:sz="0" w:space="0" w:color="auto"/>
            <w:bottom w:val="none" w:sz="0" w:space="0" w:color="auto"/>
            <w:right w:val="none" w:sz="0" w:space="0" w:color="auto"/>
          </w:divBdr>
        </w:div>
        <w:div w:id="917835163">
          <w:marLeft w:val="540"/>
          <w:marRight w:val="0"/>
          <w:marTop w:val="0"/>
          <w:marBottom w:val="0"/>
          <w:divBdr>
            <w:top w:val="none" w:sz="0" w:space="0" w:color="auto"/>
            <w:left w:val="none" w:sz="0" w:space="0" w:color="auto"/>
            <w:bottom w:val="none" w:sz="0" w:space="0" w:color="auto"/>
            <w:right w:val="none" w:sz="0" w:space="0" w:color="auto"/>
          </w:divBdr>
        </w:div>
        <w:div w:id="992875208">
          <w:marLeft w:val="540"/>
          <w:marRight w:val="0"/>
          <w:marTop w:val="0"/>
          <w:marBottom w:val="0"/>
          <w:divBdr>
            <w:top w:val="none" w:sz="0" w:space="0" w:color="auto"/>
            <w:left w:val="none" w:sz="0" w:space="0" w:color="auto"/>
            <w:bottom w:val="none" w:sz="0" w:space="0" w:color="auto"/>
            <w:right w:val="none" w:sz="0" w:space="0" w:color="auto"/>
          </w:divBdr>
        </w:div>
        <w:div w:id="998269895">
          <w:marLeft w:val="540"/>
          <w:marRight w:val="0"/>
          <w:marTop w:val="0"/>
          <w:marBottom w:val="0"/>
          <w:divBdr>
            <w:top w:val="none" w:sz="0" w:space="0" w:color="auto"/>
            <w:left w:val="none" w:sz="0" w:space="0" w:color="auto"/>
            <w:bottom w:val="none" w:sz="0" w:space="0" w:color="auto"/>
            <w:right w:val="none" w:sz="0" w:space="0" w:color="auto"/>
          </w:divBdr>
        </w:div>
        <w:div w:id="1869683061">
          <w:marLeft w:val="540"/>
          <w:marRight w:val="0"/>
          <w:marTop w:val="0"/>
          <w:marBottom w:val="0"/>
          <w:divBdr>
            <w:top w:val="none" w:sz="0" w:space="0" w:color="auto"/>
            <w:left w:val="none" w:sz="0" w:space="0" w:color="auto"/>
            <w:bottom w:val="none" w:sz="0" w:space="0" w:color="auto"/>
            <w:right w:val="none" w:sz="0" w:space="0" w:color="auto"/>
          </w:divBdr>
        </w:div>
        <w:div w:id="1899658098">
          <w:marLeft w:val="540"/>
          <w:marRight w:val="0"/>
          <w:marTop w:val="0"/>
          <w:marBottom w:val="0"/>
          <w:divBdr>
            <w:top w:val="none" w:sz="0" w:space="0" w:color="auto"/>
            <w:left w:val="none" w:sz="0" w:space="0" w:color="auto"/>
            <w:bottom w:val="none" w:sz="0" w:space="0" w:color="auto"/>
            <w:right w:val="none" w:sz="0" w:space="0" w:color="auto"/>
          </w:divBdr>
        </w:div>
      </w:divsChild>
    </w:div>
    <w:div w:id="430391579">
      <w:bodyDiv w:val="1"/>
      <w:marLeft w:val="0"/>
      <w:marRight w:val="0"/>
      <w:marTop w:val="0"/>
      <w:marBottom w:val="0"/>
      <w:divBdr>
        <w:top w:val="none" w:sz="0" w:space="0" w:color="auto"/>
        <w:left w:val="none" w:sz="0" w:space="0" w:color="auto"/>
        <w:bottom w:val="none" w:sz="0" w:space="0" w:color="auto"/>
        <w:right w:val="none" w:sz="0" w:space="0" w:color="auto"/>
      </w:divBdr>
    </w:div>
    <w:div w:id="462230766">
      <w:bodyDiv w:val="1"/>
      <w:marLeft w:val="0"/>
      <w:marRight w:val="0"/>
      <w:marTop w:val="0"/>
      <w:marBottom w:val="0"/>
      <w:divBdr>
        <w:top w:val="none" w:sz="0" w:space="0" w:color="auto"/>
        <w:left w:val="none" w:sz="0" w:space="0" w:color="auto"/>
        <w:bottom w:val="none" w:sz="0" w:space="0" w:color="auto"/>
        <w:right w:val="none" w:sz="0" w:space="0" w:color="auto"/>
      </w:divBdr>
    </w:div>
    <w:div w:id="587233981">
      <w:bodyDiv w:val="1"/>
      <w:marLeft w:val="0"/>
      <w:marRight w:val="0"/>
      <w:marTop w:val="0"/>
      <w:marBottom w:val="0"/>
      <w:divBdr>
        <w:top w:val="none" w:sz="0" w:space="0" w:color="auto"/>
        <w:left w:val="none" w:sz="0" w:space="0" w:color="auto"/>
        <w:bottom w:val="none" w:sz="0" w:space="0" w:color="auto"/>
        <w:right w:val="none" w:sz="0" w:space="0" w:color="auto"/>
      </w:divBdr>
    </w:div>
    <w:div w:id="623082222">
      <w:bodyDiv w:val="1"/>
      <w:marLeft w:val="0"/>
      <w:marRight w:val="0"/>
      <w:marTop w:val="0"/>
      <w:marBottom w:val="0"/>
      <w:divBdr>
        <w:top w:val="none" w:sz="0" w:space="0" w:color="auto"/>
        <w:left w:val="none" w:sz="0" w:space="0" w:color="auto"/>
        <w:bottom w:val="none" w:sz="0" w:space="0" w:color="auto"/>
        <w:right w:val="none" w:sz="0" w:space="0" w:color="auto"/>
      </w:divBdr>
    </w:div>
    <w:div w:id="857694757">
      <w:bodyDiv w:val="1"/>
      <w:marLeft w:val="0"/>
      <w:marRight w:val="0"/>
      <w:marTop w:val="0"/>
      <w:marBottom w:val="0"/>
      <w:divBdr>
        <w:top w:val="none" w:sz="0" w:space="0" w:color="auto"/>
        <w:left w:val="none" w:sz="0" w:space="0" w:color="auto"/>
        <w:bottom w:val="none" w:sz="0" w:space="0" w:color="auto"/>
        <w:right w:val="none" w:sz="0" w:space="0" w:color="auto"/>
      </w:divBdr>
      <w:divsChild>
        <w:div w:id="668682240">
          <w:marLeft w:val="274"/>
          <w:marRight w:val="0"/>
          <w:marTop w:val="0"/>
          <w:marBottom w:val="0"/>
          <w:divBdr>
            <w:top w:val="none" w:sz="0" w:space="0" w:color="auto"/>
            <w:left w:val="none" w:sz="0" w:space="0" w:color="auto"/>
            <w:bottom w:val="none" w:sz="0" w:space="0" w:color="auto"/>
            <w:right w:val="none" w:sz="0" w:space="0" w:color="auto"/>
          </w:divBdr>
        </w:div>
      </w:divsChild>
    </w:div>
    <w:div w:id="1270971960">
      <w:bodyDiv w:val="1"/>
      <w:marLeft w:val="0"/>
      <w:marRight w:val="0"/>
      <w:marTop w:val="0"/>
      <w:marBottom w:val="0"/>
      <w:divBdr>
        <w:top w:val="none" w:sz="0" w:space="0" w:color="auto"/>
        <w:left w:val="none" w:sz="0" w:space="0" w:color="auto"/>
        <w:bottom w:val="none" w:sz="0" w:space="0" w:color="auto"/>
        <w:right w:val="none" w:sz="0" w:space="0" w:color="auto"/>
      </w:divBdr>
    </w:div>
    <w:div w:id="1431850859">
      <w:bodyDiv w:val="1"/>
      <w:marLeft w:val="0"/>
      <w:marRight w:val="0"/>
      <w:marTop w:val="0"/>
      <w:marBottom w:val="0"/>
      <w:divBdr>
        <w:top w:val="none" w:sz="0" w:space="0" w:color="auto"/>
        <w:left w:val="none" w:sz="0" w:space="0" w:color="auto"/>
        <w:bottom w:val="none" w:sz="0" w:space="0" w:color="auto"/>
        <w:right w:val="none" w:sz="0" w:space="0" w:color="auto"/>
      </w:divBdr>
    </w:div>
    <w:div w:id="1523130566">
      <w:bodyDiv w:val="1"/>
      <w:marLeft w:val="0"/>
      <w:marRight w:val="0"/>
      <w:marTop w:val="0"/>
      <w:marBottom w:val="0"/>
      <w:divBdr>
        <w:top w:val="none" w:sz="0" w:space="0" w:color="auto"/>
        <w:left w:val="none" w:sz="0" w:space="0" w:color="auto"/>
        <w:bottom w:val="none" w:sz="0" w:space="0" w:color="auto"/>
        <w:right w:val="none" w:sz="0" w:space="0" w:color="auto"/>
      </w:divBdr>
      <w:divsChild>
        <w:div w:id="226306546">
          <w:marLeft w:val="547"/>
          <w:marRight w:val="0"/>
          <w:marTop w:val="106"/>
          <w:marBottom w:val="0"/>
          <w:divBdr>
            <w:top w:val="none" w:sz="0" w:space="0" w:color="auto"/>
            <w:left w:val="none" w:sz="0" w:space="0" w:color="auto"/>
            <w:bottom w:val="none" w:sz="0" w:space="0" w:color="auto"/>
            <w:right w:val="none" w:sz="0" w:space="0" w:color="auto"/>
          </w:divBdr>
        </w:div>
        <w:div w:id="356780428">
          <w:marLeft w:val="547"/>
          <w:marRight w:val="0"/>
          <w:marTop w:val="106"/>
          <w:marBottom w:val="0"/>
          <w:divBdr>
            <w:top w:val="none" w:sz="0" w:space="0" w:color="auto"/>
            <w:left w:val="none" w:sz="0" w:space="0" w:color="auto"/>
            <w:bottom w:val="none" w:sz="0" w:space="0" w:color="auto"/>
            <w:right w:val="none" w:sz="0" w:space="0" w:color="auto"/>
          </w:divBdr>
        </w:div>
        <w:div w:id="613177863">
          <w:marLeft w:val="547"/>
          <w:marRight w:val="0"/>
          <w:marTop w:val="106"/>
          <w:marBottom w:val="0"/>
          <w:divBdr>
            <w:top w:val="none" w:sz="0" w:space="0" w:color="auto"/>
            <w:left w:val="none" w:sz="0" w:space="0" w:color="auto"/>
            <w:bottom w:val="none" w:sz="0" w:space="0" w:color="auto"/>
            <w:right w:val="none" w:sz="0" w:space="0" w:color="auto"/>
          </w:divBdr>
        </w:div>
        <w:div w:id="1707824762">
          <w:marLeft w:val="547"/>
          <w:marRight w:val="0"/>
          <w:marTop w:val="106"/>
          <w:marBottom w:val="0"/>
          <w:divBdr>
            <w:top w:val="none" w:sz="0" w:space="0" w:color="auto"/>
            <w:left w:val="none" w:sz="0" w:space="0" w:color="auto"/>
            <w:bottom w:val="none" w:sz="0" w:space="0" w:color="auto"/>
            <w:right w:val="none" w:sz="0" w:space="0" w:color="auto"/>
          </w:divBdr>
        </w:div>
      </w:divsChild>
    </w:div>
    <w:div w:id="1570923996">
      <w:bodyDiv w:val="1"/>
      <w:marLeft w:val="0"/>
      <w:marRight w:val="0"/>
      <w:marTop w:val="0"/>
      <w:marBottom w:val="0"/>
      <w:divBdr>
        <w:top w:val="none" w:sz="0" w:space="0" w:color="auto"/>
        <w:left w:val="none" w:sz="0" w:space="0" w:color="auto"/>
        <w:bottom w:val="none" w:sz="0" w:space="0" w:color="auto"/>
        <w:right w:val="none" w:sz="0" w:space="0" w:color="auto"/>
      </w:divBdr>
    </w:div>
    <w:div w:id="1686324374">
      <w:bodyDiv w:val="1"/>
      <w:marLeft w:val="0"/>
      <w:marRight w:val="0"/>
      <w:marTop w:val="0"/>
      <w:marBottom w:val="0"/>
      <w:divBdr>
        <w:top w:val="none" w:sz="0" w:space="0" w:color="auto"/>
        <w:left w:val="none" w:sz="0" w:space="0" w:color="auto"/>
        <w:bottom w:val="none" w:sz="0" w:space="0" w:color="auto"/>
        <w:right w:val="none" w:sz="0" w:space="0" w:color="auto"/>
      </w:divBdr>
      <w:divsChild>
        <w:div w:id="125976673">
          <w:marLeft w:val="540"/>
          <w:marRight w:val="0"/>
          <w:marTop w:val="0"/>
          <w:marBottom w:val="0"/>
          <w:divBdr>
            <w:top w:val="none" w:sz="0" w:space="0" w:color="auto"/>
            <w:left w:val="none" w:sz="0" w:space="0" w:color="auto"/>
            <w:bottom w:val="none" w:sz="0" w:space="0" w:color="auto"/>
            <w:right w:val="none" w:sz="0" w:space="0" w:color="auto"/>
          </w:divBdr>
        </w:div>
        <w:div w:id="138498310">
          <w:marLeft w:val="540"/>
          <w:marRight w:val="0"/>
          <w:marTop w:val="0"/>
          <w:marBottom w:val="0"/>
          <w:divBdr>
            <w:top w:val="none" w:sz="0" w:space="0" w:color="auto"/>
            <w:left w:val="none" w:sz="0" w:space="0" w:color="auto"/>
            <w:bottom w:val="none" w:sz="0" w:space="0" w:color="auto"/>
            <w:right w:val="none" w:sz="0" w:space="0" w:color="auto"/>
          </w:divBdr>
        </w:div>
        <w:div w:id="274363586">
          <w:marLeft w:val="540"/>
          <w:marRight w:val="0"/>
          <w:marTop w:val="0"/>
          <w:marBottom w:val="0"/>
          <w:divBdr>
            <w:top w:val="none" w:sz="0" w:space="0" w:color="auto"/>
            <w:left w:val="none" w:sz="0" w:space="0" w:color="auto"/>
            <w:bottom w:val="none" w:sz="0" w:space="0" w:color="auto"/>
            <w:right w:val="none" w:sz="0" w:space="0" w:color="auto"/>
          </w:divBdr>
        </w:div>
        <w:div w:id="1058748032">
          <w:marLeft w:val="540"/>
          <w:marRight w:val="0"/>
          <w:marTop w:val="0"/>
          <w:marBottom w:val="0"/>
          <w:divBdr>
            <w:top w:val="none" w:sz="0" w:space="0" w:color="auto"/>
            <w:left w:val="none" w:sz="0" w:space="0" w:color="auto"/>
            <w:bottom w:val="none" w:sz="0" w:space="0" w:color="auto"/>
            <w:right w:val="none" w:sz="0" w:space="0" w:color="auto"/>
          </w:divBdr>
        </w:div>
        <w:div w:id="1371803739">
          <w:marLeft w:val="540"/>
          <w:marRight w:val="0"/>
          <w:marTop w:val="0"/>
          <w:marBottom w:val="0"/>
          <w:divBdr>
            <w:top w:val="none" w:sz="0" w:space="0" w:color="auto"/>
            <w:left w:val="none" w:sz="0" w:space="0" w:color="auto"/>
            <w:bottom w:val="none" w:sz="0" w:space="0" w:color="auto"/>
            <w:right w:val="none" w:sz="0" w:space="0" w:color="auto"/>
          </w:divBdr>
        </w:div>
        <w:div w:id="1558082495">
          <w:marLeft w:val="540"/>
          <w:marRight w:val="0"/>
          <w:marTop w:val="0"/>
          <w:marBottom w:val="0"/>
          <w:divBdr>
            <w:top w:val="none" w:sz="0" w:space="0" w:color="auto"/>
            <w:left w:val="none" w:sz="0" w:space="0" w:color="auto"/>
            <w:bottom w:val="none" w:sz="0" w:space="0" w:color="auto"/>
            <w:right w:val="none" w:sz="0" w:space="0" w:color="auto"/>
          </w:divBdr>
        </w:div>
        <w:div w:id="1683362832">
          <w:marLeft w:val="540"/>
          <w:marRight w:val="0"/>
          <w:marTop w:val="0"/>
          <w:marBottom w:val="0"/>
          <w:divBdr>
            <w:top w:val="none" w:sz="0" w:space="0" w:color="auto"/>
            <w:left w:val="none" w:sz="0" w:space="0" w:color="auto"/>
            <w:bottom w:val="none" w:sz="0" w:space="0" w:color="auto"/>
            <w:right w:val="none" w:sz="0" w:space="0" w:color="auto"/>
          </w:divBdr>
        </w:div>
        <w:div w:id="1806047626">
          <w:marLeft w:val="540"/>
          <w:marRight w:val="0"/>
          <w:marTop w:val="0"/>
          <w:marBottom w:val="0"/>
          <w:divBdr>
            <w:top w:val="none" w:sz="0" w:space="0" w:color="auto"/>
            <w:left w:val="none" w:sz="0" w:space="0" w:color="auto"/>
            <w:bottom w:val="none" w:sz="0" w:space="0" w:color="auto"/>
            <w:right w:val="none" w:sz="0" w:space="0" w:color="auto"/>
          </w:divBdr>
        </w:div>
      </w:divsChild>
    </w:div>
    <w:div w:id="1757290828">
      <w:bodyDiv w:val="1"/>
      <w:marLeft w:val="0"/>
      <w:marRight w:val="0"/>
      <w:marTop w:val="0"/>
      <w:marBottom w:val="0"/>
      <w:divBdr>
        <w:top w:val="none" w:sz="0" w:space="0" w:color="auto"/>
        <w:left w:val="none" w:sz="0" w:space="0" w:color="auto"/>
        <w:bottom w:val="none" w:sz="0" w:space="0" w:color="auto"/>
        <w:right w:val="none" w:sz="0" w:space="0" w:color="auto"/>
      </w:divBdr>
    </w:div>
    <w:div w:id="1909268423">
      <w:bodyDiv w:val="1"/>
      <w:marLeft w:val="0"/>
      <w:marRight w:val="0"/>
      <w:marTop w:val="0"/>
      <w:marBottom w:val="0"/>
      <w:divBdr>
        <w:top w:val="none" w:sz="0" w:space="0" w:color="auto"/>
        <w:left w:val="none" w:sz="0" w:space="0" w:color="auto"/>
        <w:bottom w:val="none" w:sz="0" w:space="0" w:color="auto"/>
        <w:right w:val="none" w:sz="0" w:space="0" w:color="auto"/>
      </w:divBdr>
    </w:div>
    <w:div w:id="1938713093">
      <w:bodyDiv w:val="1"/>
      <w:marLeft w:val="0"/>
      <w:marRight w:val="0"/>
      <w:marTop w:val="0"/>
      <w:marBottom w:val="0"/>
      <w:divBdr>
        <w:top w:val="none" w:sz="0" w:space="0" w:color="auto"/>
        <w:left w:val="none" w:sz="0" w:space="0" w:color="auto"/>
        <w:bottom w:val="none" w:sz="0" w:space="0" w:color="auto"/>
        <w:right w:val="none" w:sz="0" w:space="0" w:color="auto"/>
      </w:divBdr>
    </w:div>
    <w:div w:id="1961259455">
      <w:bodyDiv w:val="1"/>
      <w:marLeft w:val="0"/>
      <w:marRight w:val="0"/>
      <w:marTop w:val="0"/>
      <w:marBottom w:val="0"/>
      <w:divBdr>
        <w:top w:val="none" w:sz="0" w:space="0" w:color="auto"/>
        <w:left w:val="none" w:sz="0" w:space="0" w:color="auto"/>
        <w:bottom w:val="none" w:sz="0" w:space="0" w:color="auto"/>
        <w:right w:val="none" w:sz="0" w:space="0" w:color="auto"/>
      </w:divBdr>
    </w:div>
    <w:div w:id="2020304284">
      <w:bodyDiv w:val="1"/>
      <w:marLeft w:val="0"/>
      <w:marRight w:val="0"/>
      <w:marTop w:val="0"/>
      <w:marBottom w:val="0"/>
      <w:divBdr>
        <w:top w:val="none" w:sz="0" w:space="0" w:color="auto"/>
        <w:left w:val="none" w:sz="0" w:space="0" w:color="auto"/>
        <w:bottom w:val="none" w:sz="0" w:space="0" w:color="auto"/>
        <w:right w:val="none" w:sz="0" w:space="0" w:color="auto"/>
      </w:divBdr>
      <w:divsChild>
        <w:div w:id="433596267">
          <w:marLeft w:val="540"/>
          <w:marRight w:val="0"/>
          <w:marTop w:val="0"/>
          <w:marBottom w:val="0"/>
          <w:divBdr>
            <w:top w:val="none" w:sz="0" w:space="0" w:color="auto"/>
            <w:left w:val="none" w:sz="0" w:space="0" w:color="auto"/>
            <w:bottom w:val="none" w:sz="0" w:space="0" w:color="auto"/>
            <w:right w:val="none" w:sz="0" w:space="0" w:color="auto"/>
          </w:divBdr>
        </w:div>
        <w:div w:id="1333803429">
          <w:marLeft w:val="540"/>
          <w:marRight w:val="0"/>
          <w:marTop w:val="0"/>
          <w:marBottom w:val="0"/>
          <w:divBdr>
            <w:top w:val="none" w:sz="0" w:space="0" w:color="auto"/>
            <w:left w:val="none" w:sz="0" w:space="0" w:color="auto"/>
            <w:bottom w:val="none" w:sz="0" w:space="0" w:color="auto"/>
            <w:right w:val="none" w:sz="0" w:space="0" w:color="auto"/>
          </w:divBdr>
        </w:div>
        <w:div w:id="1743874076">
          <w:marLeft w:val="540"/>
          <w:marRight w:val="0"/>
          <w:marTop w:val="0"/>
          <w:marBottom w:val="0"/>
          <w:divBdr>
            <w:top w:val="none" w:sz="0" w:space="0" w:color="auto"/>
            <w:left w:val="none" w:sz="0" w:space="0" w:color="auto"/>
            <w:bottom w:val="none" w:sz="0" w:space="0" w:color="auto"/>
            <w:right w:val="none" w:sz="0" w:space="0" w:color="auto"/>
          </w:divBdr>
        </w:div>
      </w:divsChild>
    </w:div>
    <w:div w:id="2092698251">
      <w:bodyDiv w:val="1"/>
      <w:marLeft w:val="0"/>
      <w:marRight w:val="0"/>
      <w:marTop w:val="0"/>
      <w:marBottom w:val="0"/>
      <w:divBdr>
        <w:top w:val="none" w:sz="0" w:space="0" w:color="auto"/>
        <w:left w:val="none" w:sz="0" w:space="0" w:color="auto"/>
        <w:bottom w:val="none" w:sz="0" w:space="0" w:color="auto"/>
        <w:right w:val="none" w:sz="0" w:space="0" w:color="auto"/>
      </w:divBdr>
    </w:div>
    <w:div w:id="2112897285">
      <w:bodyDiv w:val="1"/>
      <w:marLeft w:val="0"/>
      <w:marRight w:val="0"/>
      <w:marTop w:val="0"/>
      <w:marBottom w:val="0"/>
      <w:divBdr>
        <w:top w:val="none" w:sz="0" w:space="0" w:color="auto"/>
        <w:left w:val="none" w:sz="0" w:space="0" w:color="auto"/>
        <w:bottom w:val="none" w:sz="0" w:space="0" w:color="auto"/>
        <w:right w:val="none" w:sz="0" w:space="0" w:color="auto"/>
      </w:divBdr>
    </w:div>
    <w:div w:id="214041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ativeeducation.co.uk/courses/descriptions-for-pupil-mental-health-when-to-worry-and-what-to-do-n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eativeeducation.co.uk/courses/support-your-primary-school-pupils-experiencing-mental-health-iss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education.co.uk/courses/mental-health-leads-creating-an-ethos-environment/" TargetMode="External"/><Relationship Id="rId5" Type="http://schemas.openxmlformats.org/officeDocument/2006/relationships/numbering" Target="numbering.xml"/><Relationship Id="rId15" Type="http://schemas.openxmlformats.org/officeDocument/2006/relationships/hyperlink" Target="https://www.mentallyhealthyschools.org.uk/getting-started/how-to-start-a-conversation-with-children-and-young-people-about-mental-healt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she-association.org.uk/news-and-blog/blog-entry/eating-disorders-awareness-week-%E2%80%93-our-ad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4c39533-212a-41d1-9f73-feba84b2d699">
      <UserInfo>
        <DisplayName>Pooky Knightsmith</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379077C89F74DA0C775ADA54E08FF" ma:contentTypeVersion="12" ma:contentTypeDescription="Create a new document." ma:contentTypeScope="" ma:versionID="ba982ba79d7fc00fe728c4bc5f8b282d">
  <xsd:schema xmlns:xsd="http://www.w3.org/2001/XMLSchema" xmlns:xs="http://www.w3.org/2001/XMLSchema" xmlns:p="http://schemas.microsoft.com/office/2006/metadata/properties" xmlns:ns2="e51bf568-6483-4161-859a-2e7e370a06cc" xmlns:ns3="24c39533-212a-41d1-9f73-feba84b2d699" targetNamespace="http://schemas.microsoft.com/office/2006/metadata/properties" ma:root="true" ma:fieldsID="4a75fc2495ade577d499432fbf65b6a6" ns2:_="" ns3:_="">
    <xsd:import namespace="e51bf568-6483-4161-859a-2e7e370a06cc"/>
    <xsd:import namespace="24c39533-212a-41d1-9f73-feba84b2d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bf568-6483-4161-859a-2e7e370a0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39533-212a-41d1-9f73-feba84b2d6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66E6D-1D75-4839-A33A-40577E6BA9AD}">
  <ds:schemaRefs>
    <ds:schemaRef ds:uri="http://schemas.openxmlformats.org/officeDocument/2006/bibliography"/>
  </ds:schemaRefs>
</ds:datastoreItem>
</file>

<file path=customXml/itemProps2.xml><?xml version="1.0" encoding="utf-8"?>
<ds:datastoreItem xmlns:ds="http://schemas.openxmlformats.org/officeDocument/2006/customXml" ds:itemID="{678160FF-B59C-4BC3-AA66-D16D2FEB81AA}">
  <ds:schemaRefs>
    <ds:schemaRef ds:uri="http://schemas.microsoft.com/office/2006/metadata/properties"/>
    <ds:schemaRef ds:uri="http://schemas.microsoft.com/office/infopath/2007/PartnerControls"/>
    <ds:schemaRef ds:uri="24c39533-212a-41d1-9f73-feba84b2d699"/>
  </ds:schemaRefs>
</ds:datastoreItem>
</file>

<file path=customXml/itemProps3.xml><?xml version="1.0" encoding="utf-8"?>
<ds:datastoreItem xmlns:ds="http://schemas.openxmlformats.org/officeDocument/2006/customXml" ds:itemID="{ABC7FDC6-E87A-4F8B-96A5-88A0F7022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bf568-6483-4161-859a-2e7e370a06cc"/>
    <ds:schemaRef ds:uri="24c39533-212a-41d1-9f73-feba84b2d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EC33B-1285-4313-A40A-ADF6053F1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Rhodes-Wood, Kevin</cp:lastModifiedBy>
  <cp:revision>2</cp:revision>
  <dcterms:created xsi:type="dcterms:W3CDTF">2024-02-28T10:17:00Z</dcterms:created>
  <dcterms:modified xsi:type="dcterms:W3CDTF">2024-02-28T10:17:00Z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0x010100835379077C89F74DA0C775ADA54E08FF</vt:lpwstr>
  </property>
</Properties>
</file>