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1D145" w14:textId="1AF10204" w:rsidR="00A26F08" w:rsidRPr="00484047" w:rsidRDefault="00D85D39" w:rsidP="4B678227">
      <w:pPr>
        <w:pStyle w:val="Title"/>
        <w:jc w:val="right"/>
        <w:rPr>
          <w:b w:val="0"/>
          <w:bCs w:val="0"/>
          <w:sz w:val="56"/>
          <w:szCs w:val="56"/>
        </w:rPr>
      </w:pPr>
      <w:bookmarkStart w:id="0" w:name="_Hlk21092835"/>
      <w:r w:rsidRPr="5119F9B0">
        <w:rPr>
          <w:b w:val="0"/>
          <w:bCs w:val="0"/>
          <w:sz w:val="56"/>
          <w:szCs w:val="56"/>
        </w:rPr>
        <w:t xml:space="preserve"> </w:t>
      </w:r>
    </w:p>
    <w:p w14:paraId="0CA62EFE" w14:textId="77777777" w:rsidR="00C1670A" w:rsidRDefault="00C1670A" w:rsidP="001D244B">
      <w:pPr>
        <w:pStyle w:val="Title"/>
        <w:jc w:val="right"/>
        <w:rPr>
          <w:b w:val="0"/>
          <w:bCs w:val="0"/>
          <w:sz w:val="56"/>
        </w:rPr>
      </w:pPr>
    </w:p>
    <w:p w14:paraId="2D5C7B80" w14:textId="77777777" w:rsidR="00AB71FF" w:rsidRDefault="00AB71FF" w:rsidP="001D244B">
      <w:pPr>
        <w:pStyle w:val="Title"/>
        <w:jc w:val="right"/>
        <w:rPr>
          <w:b w:val="0"/>
          <w:bCs w:val="0"/>
          <w:sz w:val="56"/>
        </w:rPr>
      </w:pPr>
    </w:p>
    <w:p w14:paraId="40B19878" w14:textId="77777777" w:rsidR="00AB71FF" w:rsidRDefault="00AB71FF" w:rsidP="001D244B">
      <w:pPr>
        <w:pStyle w:val="Title"/>
        <w:jc w:val="right"/>
        <w:rPr>
          <w:b w:val="0"/>
          <w:bCs w:val="0"/>
          <w:sz w:val="56"/>
        </w:rPr>
      </w:pPr>
    </w:p>
    <w:p w14:paraId="78029DA0" w14:textId="77777777" w:rsidR="00F50A10" w:rsidRPr="00F50A10" w:rsidRDefault="00F50A10" w:rsidP="001D244B">
      <w:pPr>
        <w:pStyle w:val="Title"/>
        <w:jc w:val="right"/>
        <w:rPr>
          <w:b w:val="0"/>
          <w:bCs w:val="0"/>
          <w:sz w:val="72"/>
          <w:szCs w:val="28"/>
        </w:rPr>
      </w:pPr>
    </w:p>
    <w:p w14:paraId="223AE13D" w14:textId="27FB4A54" w:rsidR="00844FC4" w:rsidRPr="00F50A10" w:rsidRDefault="00672F49" w:rsidP="00844FC4">
      <w:pPr>
        <w:pStyle w:val="Title"/>
        <w:rPr>
          <w:sz w:val="72"/>
          <w:szCs w:val="72"/>
          <w:lang w:val="en-US"/>
        </w:rPr>
      </w:pPr>
      <w:r w:rsidRPr="00F50A10">
        <w:rPr>
          <w:sz w:val="72"/>
          <w:szCs w:val="28"/>
        </w:rPr>
        <w:t>Hamp</w:t>
      </w:r>
      <w:r w:rsidR="00721DE4" w:rsidRPr="00F50A10">
        <w:rPr>
          <w:sz w:val="72"/>
          <w:szCs w:val="28"/>
        </w:rPr>
        <w:t xml:space="preserve">shire Achieves </w:t>
      </w:r>
    </w:p>
    <w:p w14:paraId="47DF9B74" w14:textId="77777777" w:rsidR="00FF26C3" w:rsidRPr="00F50A10" w:rsidRDefault="00FF26C3" w:rsidP="001D244B">
      <w:pPr>
        <w:pStyle w:val="Title"/>
        <w:jc w:val="right"/>
        <w:rPr>
          <w:bCs w:val="0"/>
          <w:sz w:val="72"/>
          <w:szCs w:val="72"/>
        </w:rPr>
      </w:pPr>
    </w:p>
    <w:p w14:paraId="685B971E" w14:textId="77777777" w:rsidR="00FF26C3" w:rsidRPr="00F50A10" w:rsidRDefault="00FF26C3" w:rsidP="001D244B">
      <w:pPr>
        <w:pStyle w:val="Title"/>
        <w:jc w:val="right"/>
        <w:rPr>
          <w:bCs w:val="0"/>
          <w:sz w:val="72"/>
          <w:szCs w:val="72"/>
        </w:rPr>
      </w:pPr>
    </w:p>
    <w:p w14:paraId="1CC13BE8" w14:textId="77777777" w:rsidR="00FF26C3" w:rsidRPr="00F50A10" w:rsidRDefault="00FF26C3" w:rsidP="001D244B">
      <w:pPr>
        <w:pStyle w:val="Title"/>
        <w:rPr>
          <w:bCs w:val="0"/>
          <w:sz w:val="72"/>
          <w:szCs w:val="72"/>
        </w:rPr>
      </w:pPr>
      <w:r w:rsidRPr="00F50A10">
        <w:rPr>
          <w:bCs w:val="0"/>
          <w:sz w:val="72"/>
          <w:szCs w:val="72"/>
        </w:rPr>
        <w:t xml:space="preserve">Internal </w:t>
      </w:r>
      <w:r w:rsidR="0077515D" w:rsidRPr="00F50A10">
        <w:rPr>
          <w:bCs w:val="0"/>
          <w:sz w:val="72"/>
          <w:szCs w:val="72"/>
        </w:rPr>
        <w:t>Quality Assurance</w:t>
      </w:r>
    </w:p>
    <w:p w14:paraId="3C23FD3C" w14:textId="77777777" w:rsidR="00921306" w:rsidRPr="00F50A10" w:rsidRDefault="00921306" w:rsidP="001D244B">
      <w:pPr>
        <w:pStyle w:val="Title"/>
        <w:rPr>
          <w:bCs w:val="0"/>
          <w:sz w:val="72"/>
          <w:szCs w:val="72"/>
        </w:rPr>
      </w:pPr>
    </w:p>
    <w:p w14:paraId="4BB6CB5A" w14:textId="77777777" w:rsidR="00844FC4" w:rsidRPr="00F50A10" w:rsidRDefault="00844FC4" w:rsidP="00844FC4">
      <w:pPr>
        <w:pStyle w:val="Title"/>
        <w:ind w:left="-284"/>
        <w:rPr>
          <w:bCs w:val="0"/>
          <w:sz w:val="72"/>
          <w:szCs w:val="72"/>
        </w:rPr>
      </w:pPr>
      <w:r w:rsidRPr="00F50A10">
        <w:rPr>
          <w:bCs w:val="0"/>
          <w:sz w:val="72"/>
          <w:szCs w:val="72"/>
        </w:rPr>
        <w:t>Policy and Procedures</w:t>
      </w:r>
    </w:p>
    <w:p w14:paraId="3EA40C65" w14:textId="77777777" w:rsidR="00921306" w:rsidRPr="00C04B17" w:rsidRDefault="00921306" w:rsidP="001D244B">
      <w:pPr>
        <w:pStyle w:val="Title"/>
        <w:rPr>
          <w:b w:val="0"/>
          <w:bCs w:val="0"/>
          <w:sz w:val="72"/>
          <w:szCs w:val="72"/>
        </w:rPr>
      </w:pPr>
    </w:p>
    <w:p w14:paraId="367C4A38" w14:textId="77777777" w:rsidR="00FF26C3" w:rsidRPr="00484047" w:rsidRDefault="00FF26C3" w:rsidP="001D244B">
      <w:pPr>
        <w:pStyle w:val="Title"/>
        <w:jc w:val="right"/>
        <w:rPr>
          <w:b w:val="0"/>
          <w:bCs w:val="0"/>
        </w:rPr>
      </w:pPr>
    </w:p>
    <w:p w14:paraId="593823C7" w14:textId="77777777" w:rsidR="002E7775" w:rsidRPr="00484047" w:rsidRDefault="002E7775" w:rsidP="001D244B">
      <w:pPr>
        <w:pStyle w:val="Header"/>
        <w:tabs>
          <w:tab w:val="clear" w:pos="4153"/>
          <w:tab w:val="clear" w:pos="8306"/>
        </w:tabs>
        <w:jc w:val="right"/>
        <w:rPr>
          <w:rFonts w:ascii="Arial" w:hAnsi="Arial" w:cs="Arial"/>
        </w:rPr>
      </w:pPr>
    </w:p>
    <w:p w14:paraId="604CD6CB" w14:textId="77777777" w:rsidR="00AB71FF" w:rsidRPr="00484047" w:rsidRDefault="00AB71FF" w:rsidP="001D244B">
      <w:pPr>
        <w:pStyle w:val="Header"/>
        <w:tabs>
          <w:tab w:val="clear" w:pos="4153"/>
          <w:tab w:val="clear" w:pos="8306"/>
        </w:tabs>
        <w:jc w:val="right"/>
        <w:rPr>
          <w:rFonts w:ascii="Arial" w:hAnsi="Arial" w:cs="Arial"/>
        </w:rPr>
      </w:pPr>
    </w:p>
    <w:p w14:paraId="1012D007" w14:textId="77777777" w:rsidR="002E7775" w:rsidRPr="00484047" w:rsidRDefault="002E7775" w:rsidP="001D244B">
      <w:pPr>
        <w:pStyle w:val="Header"/>
        <w:tabs>
          <w:tab w:val="clear" w:pos="4153"/>
          <w:tab w:val="clear" w:pos="8306"/>
        </w:tabs>
        <w:jc w:val="right"/>
        <w:rPr>
          <w:rFonts w:ascii="Arial" w:hAnsi="Arial" w:cs="Arial"/>
        </w:rPr>
      </w:pPr>
    </w:p>
    <w:p w14:paraId="24CEB6BD" w14:textId="5C3F6E6E" w:rsidR="00373989" w:rsidRPr="00484047" w:rsidRDefault="00373989" w:rsidP="006762C3">
      <w:pPr>
        <w:ind w:right="-1333"/>
        <w:rPr>
          <w:rFonts w:ascii="Arial" w:hAnsi="Arial" w:cs="Arial"/>
          <w:noProof/>
          <w:spacing w:val="85"/>
          <w:position w:val="11"/>
          <w:sz w:val="20"/>
          <w:lang w:eastAsia="en-GB"/>
        </w:rPr>
      </w:pPr>
    </w:p>
    <w:tbl>
      <w:tblPr>
        <w:tblpPr w:leftFromText="180" w:rightFromText="180" w:vertAnchor="text" w:horzAnchor="page" w:tblpX="5617" w:tblpY="2126"/>
        <w:tblW w:w="5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0"/>
        <w:gridCol w:w="1984"/>
      </w:tblGrid>
      <w:tr w:rsidR="00112FAB" w14:paraId="336F1538" w14:textId="77777777" w:rsidTr="006762C3">
        <w:tc>
          <w:tcPr>
            <w:tcW w:w="3640" w:type="dxa"/>
            <w:tcBorders>
              <w:top w:val="single" w:sz="6" w:space="0" w:color="auto"/>
              <w:left w:val="single" w:sz="6" w:space="0" w:color="auto"/>
              <w:bottom w:val="single" w:sz="6" w:space="0" w:color="auto"/>
              <w:right w:val="single" w:sz="6" w:space="0" w:color="auto"/>
            </w:tcBorders>
            <w:hideMark/>
          </w:tcPr>
          <w:p w14:paraId="02AD2C31" w14:textId="77777777" w:rsidR="00112FAB" w:rsidRPr="00BB438E" w:rsidRDefault="00112FAB" w:rsidP="006762C3">
            <w:pPr>
              <w:pStyle w:val="paragraph"/>
              <w:spacing w:before="0" w:beforeAutospacing="0" w:after="0" w:afterAutospacing="0"/>
              <w:textAlignment w:val="baseline"/>
              <w:rPr>
                <w:rFonts w:ascii="Arial" w:hAnsi="Arial" w:cs="Arial"/>
              </w:rPr>
            </w:pPr>
            <w:bookmarkStart w:id="1" w:name="_Hlk67384838"/>
            <w:r w:rsidRPr="00BB438E">
              <w:rPr>
                <w:rStyle w:val="normaltextrun"/>
                <w:rFonts w:ascii="Arial" w:hAnsi="Arial" w:cs="Arial"/>
              </w:rPr>
              <w:t>Date of last review/update</w:t>
            </w:r>
            <w:r w:rsidRPr="00BB438E">
              <w:rPr>
                <w:rStyle w:val="eop"/>
                <w:rFonts w:ascii="Arial" w:hAnsi="Arial" w:cs="Arial"/>
              </w:rPr>
              <w:t> </w:t>
            </w:r>
          </w:p>
        </w:tc>
        <w:tc>
          <w:tcPr>
            <w:tcW w:w="1984" w:type="dxa"/>
            <w:tcBorders>
              <w:top w:val="single" w:sz="6" w:space="0" w:color="auto"/>
              <w:left w:val="nil"/>
              <w:bottom w:val="single" w:sz="6" w:space="0" w:color="auto"/>
              <w:right w:val="single" w:sz="6" w:space="0" w:color="auto"/>
            </w:tcBorders>
            <w:hideMark/>
          </w:tcPr>
          <w:p w14:paraId="48850DCC" w14:textId="136B4C54" w:rsidR="00112FAB" w:rsidRPr="00BB438E" w:rsidRDefault="00BB438E" w:rsidP="006762C3">
            <w:pPr>
              <w:pStyle w:val="paragraph"/>
              <w:spacing w:before="0" w:beforeAutospacing="0" w:after="0" w:afterAutospacing="0"/>
              <w:textAlignment w:val="baseline"/>
              <w:rPr>
                <w:rStyle w:val="eop"/>
                <w:rFonts w:ascii="Arial" w:hAnsi="Arial" w:cs="Arial"/>
              </w:rPr>
            </w:pPr>
            <w:r w:rsidRPr="00BB438E">
              <w:rPr>
                <w:rStyle w:val="eop"/>
                <w:rFonts w:ascii="Arial" w:hAnsi="Arial" w:cs="Arial"/>
              </w:rPr>
              <w:t>June</w:t>
            </w:r>
            <w:r w:rsidR="00A503AF">
              <w:rPr>
                <w:rStyle w:val="eop"/>
                <w:rFonts w:ascii="Arial" w:hAnsi="Arial" w:cs="Arial"/>
              </w:rPr>
              <w:t xml:space="preserve"> 2025</w:t>
            </w:r>
          </w:p>
        </w:tc>
      </w:tr>
      <w:tr w:rsidR="00112FAB" w14:paraId="0E56FE34" w14:textId="77777777" w:rsidTr="006762C3">
        <w:tc>
          <w:tcPr>
            <w:tcW w:w="3640" w:type="dxa"/>
            <w:tcBorders>
              <w:top w:val="nil"/>
              <w:left w:val="single" w:sz="6" w:space="0" w:color="auto"/>
              <w:bottom w:val="single" w:sz="6" w:space="0" w:color="auto"/>
              <w:right w:val="single" w:sz="6" w:space="0" w:color="auto"/>
            </w:tcBorders>
            <w:hideMark/>
          </w:tcPr>
          <w:p w14:paraId="478DC21C" w14:textId="77777777" w:rsidR="00112FAB" w:rsidRPr="00BB438E" w:rsidRDefault="00112FAB" w:rsidP="006762C3">
            <w:pPr>
              <w:pStyle w:val="paragraph"/>
              <w:spacing w:before="0" w:beforeAutospacing="0" w:after="0" w:afterAutospacing="0"/>
              <w:textAlignment w:val="baseline"/>
              <w:rPr>
                <w:rFonts w:ascii="Arial" w:hAnsi="Arial" w:cs="Arial"/>
                <w:sz w:val="18"/>
                <w:szCs w:val="18"/>
              </w:rPr>
            </w:pPr>
            <w:r w:rsidRPr="00BB438E">
              <w:rPr>
                <w:rStyle w:val="normaltextrun"/>
                <w:rFonts w:ascii="Arial" w:hAnsi="Arial" w:cs="Arial"/>
              </w:rPr>
              <w:t>Review Frequency </w:t>
            </w:r>
            <w:r w:rsidRPr="00BB438E">
              <w:rPr>
                <w:rStyle w:val="eop"/>
                <w:rFonts w:ascii="Arial" w:hAnsi="Arial" w:cs="Arial"/>
              </w:rPr>
              <w:t> </w:t>
            </w:r>
          </w:p>
        </w:tc>
        <w:tc>
          <w:tcPr>
            <w:tcW w:w="1984" w:type="dxa"/>
            <w:tcBorders>
              <w:top w:val="nil"/>
              <w:left w:val="nil"/>
              <w:bottom w:val="single" w:sz="6" w:space="0" w:color="auto"/>
              <w:right w:val="single" w:sz="6" w:space="0" w:color="auto"/>
            </w:tcBorders>
            <w:hideMark/>
          </w:tcPr>
          <w:p w14:paraId="245C91ED" w14:textId="3A13CDFC" w:rsidR="00112FAB" w:rsidRPr="00BB438E" w:rsidRDefault="00A66849" w:rsidP="006762C3">
            <w:pPr>
              <w:pStyle w:val="paragraph"/>
              <w:spacing w:before="0" w:beforeAutospacing="0" w:after="0" w:afterAutospacing="0"/>
              <w:textAlignment w:val="baseline"/>
              <w:rPr>
                <w:rFonts w:ascii="Arial" w:hAnsi="Arial" w:cs="Arial"/>
                <w:sz w:val="18"/>
                <w:szCs w:val="18"/>
              </w:rPr>
            </w:pPr>
            <w:r w:rsidRPr="00BB438E">
              <w:rPr>
                <w:rStyle w:val="normaltextrun"/>
                <w:rFonts w:ascii="Arial" w:hAnsi="Arial" w:cs="Arial"/>
              </w:rPr>
              <w:t>Biennially</w:t>
            </w:r>
          </w:p>
        </w:tc>
      </w:tr>
      <w:tr w:rsidR="00112FAB" w14:paraId="318EAFD2" w14:textId="77777777" w:rsidTr="006762C3">
        <w:tc>
          <w:tcPr>
            <w:tcW w:w="3640" w:type="dxa"/>
            <w:tcBorders>
              <w:top w:val="nil"/>
              <w:left w:val="single" w:sz="6" w:space="0" w:color="auto"/>
              <w:bottom w:val="single" w:sz="6" w:space="0" w:color="auto"/>
              <w:right w:val="single" w:sz="6" w:space="0" w:color="auto"/>
            </w:tcBorders>
            <w:hideMark/>
          </w:tcPr>
          <w:p w14:paraId="3A62C0D8" w14:textId="77777777" w:rsidR="00112FAB" w:rsidRPr="00BB438E" w:rsidRDefault="00112FAB" w:rsidP="006762C3">
            <w:pPr>
              <w:pStyle w:val="paragraph"/>
              <w:spacing w:before="0" w:beforeAutospacing="0" w:after="0" w:afterAutospacing="0"/>
              <w:textAlignment w:val="baseline"/>
              <w:rPr>
                <w:rFonts w:ascii="Arial" w:hAnsi="Arial" w:cs="Arial"/>
                <w:sz w:val="18"/>
                <w:szCs w:val="18"/>
              </w:rPr>
            </w:pPr>
            <w:r w:rsidRPr="00BB438E">
              <w:rPr>
                <w:rStyle w:val="normaltextrun"/>
                <w:rFonts w:ascii="Arial" w:hAnsi="Arial" w:cs="Arial"/>
              </w:rPr>
              <w:t>Reviewer(s):</w:t>
            </w:r>
            <w:r w:rsidRPr="00BB438E">
              <w:rPr>
                <w:rStyle w:val="eop"/>
                <w:rFonts w:ascii="Arial" w:hAnsi="Arial" w:cs="Arial"/>
              </w:rPr>
              <w:t> </w:t>
            </w:r>
          </w:p>
        </w:tc>
        <w:tc>
          <w:tcPr>
            <w:tcW w:w="1984" w:type="dxa"/>
            <w:tcBorders>
              <w:top w:val="nil"/>
              <w:left w:val="nil"/>
              <w:bottom w:val="single" w:sz="6" w:space="0" w:color="auto"/>
              <w:right w:val="single" w:sz="6" w:space="0" w:color="auto"/>
            </w:tcBorders>
            <w:hideMark/>
          </w:tcPr>
          <w:p w14:paraId="1D57EB77" w14:textId="77777777" w:rsidR="00112FAB" w:rsidRPr="00BB438E" w:rsidRDefault="6A859D1D" w:rsidP="006762C3">
            <w:pPr>
              <w:pStyle w:val="paragraph"/>
              <w:spacing w:before="0" w:beforeAutospacing="0" w:after="0" w:afterAutospacing="0"/>
              <w:textAlignment w:val="baseline"/>
              <w:rPr>
                <w:rStyle w:val="normaltextrun"/>
                <w:rFonts w:ascii="Arial" w:hAnsi="Arial" w:cs="Arial"/>
              </w:rPr>
            </w:pPr>
            <w:r w:rsidRPr="00BB438E">
              <w:rPr>
                <w:rStyle w:val="normaltextrun"/>
                <w:rFonts w:ascii="Arial" w:hAnsi="Arial" w:cs="Arial"/>
              </w:rPr>
              <w:t>Sue Muldowney</w:t>
            </w:r>
          </w:p>
          <w:p w14:paraId="798D01E5" w14:textId="4807AB44" w:rsidR="005B4853" w:rsidRPr="00BB438E" w:rsidRDefault="005B4853" w:rsidP="006762C3">
            <w:pPr>
              <w:pStyle w:val="paragraph"/>
              <w:spacing w:before="0" w:beforeAutospacing="0" w:after="0" w:afterAutospacing="0"/>
              <w:textAlignment w:val="baseline"/>
              <w:rPr>
                <w:rFonts w:ascii="Arial" w:hAnsi="Arial" w:cs="Arial"/>
              </w:rPr>
            </w:pPr>
            <w:r w:rsidRPr="00BB438E">
              <w:rPr>
                <w:rStyle w:val="normaltextrun"/>
                <w:rFonts w:ascii="Arial" w:hAnsi="Arial" w:cs="Arial"/>
              </w:rPr>
              <w:t>Wendy Scott</w:t>
            </w:r>
          </w:p>
        </w:tc>
      </w:tr>
      <w:bookmarkEnd w:id="1"/>
    </w:tbl>
    <w:p w14:paraId="29453213" w14:textId="77777777" w:rsidR="002E7775" w:rsidRDefault="00CD1C0D" w:rsidP="002E7775">
      <w:pPr>
        <w:rPr>
          <w:rFonts w:ascii="Arial" w:hAnsi="Arial" w:cs="Arial"/>
          <w:sz w:val="28"/>
          <w:szCs w:val="28"/>
        </w:rPr>
      </w:pPr>
      <w:r>
        <w:rPr>
          <w:rFonts w:ascii="Arial" w:hAnsi="Arial" w:cs="Arial"/>
          <w:sz w:val="28"/>
          <w:szCs w:val="28"/>
        </w:rPr>
        <w:br w:type="page"/>
      </w:r>
    </w:p>
    <w:sdt>
      <w:sdtPr>
        <w:rPr>
          <w:rFonts w:ascii="Times New Roman" w:eastAsia="Times New Roman" w:hAnsi="Times New Roman" w:cs="Times New Roman"/>
          <w:color w:val="auto"/>
          <w:sz w:val="24"/>
          <w:szCs w:val="24"/>
          <w:lang w:val="en-GB"/>
        </w:rPr>
        <w:id w:val="-921948056"/>
        <w:docPartObj>
          <w:docPartGallery w:val="Table of Contents"/>
          <w:docPartUnique/>
        </w:docPartObj>
      </w:sdtPr>
      <w:sdtEndPr>
        <w:rPr>
          <w:b/>
          <w:bCs/>
          <w:noProof/>
        </w:rPr>
      </w:sdtEndPr>
      <w:sdtContent>
        <w:p w14:paraId="78FC61E9" w14:textId="1C82E48C" w:rsidR="00EA2257" w:rsidRPr="00AB71FF" w:rsidRDefault="00EA2257" w:rsidP="00AB71FF">
          <w:pPr>
            <w:pStyle w:val="TOCHeading"/>
            <w:spacing w:line="360" w:lineRule="auto"/>
            <w:rPr>
              <w:rFonts w:ascii="Arial" w:hAnsi="Arial" w:cs="Arial"/>
              <w:b/>
              <w:bCs/>
              <w:color w:val="auto"/>
              <w:sz w:val="24"/>
              <w:szCs w:val="24"/>
            </w:rPr>
          </w:pPr>
          <w:r w:rsidRPr="00AB71FF">
            <w:rPr>
              <w:rFonts w:ascii="Arial" w:hAnsi="Arial" w:cs="Arial"/>
              <w:b/>
              <w:bCs/>
              <w:color w:val="auto"/>
              <w:sz w:val="24"/>
              <w:szCs w:val="24"/>
            </w:rPr>
            <w:t>Contents</w:t>
          </w:r>
        </w:p>
        <w:p w14:paraId="268F2E14" w14:textId="2DE2DBEE" w:rsidR="00AB71FF" w:rsidRPr="00AB71FF" w:rsidRDefault="00EA2257">
          <w:pPr>
            <w:pStyle w:val="TOC1"/>
            <w:tabs>
              <w:tab w:val="left" w:pos="720"/>
              <w:tab w:val="right" w:leader="dot" w:pos="9628"/>
            </w:tabs>
            <w:rPr>
              <w:rFonts w:ascii="Arial" w:eastAsiaTheme="minorEastAsia" w:hAnsi="Arial" w:cs="Arial"/>
              <w:noProof/>
              <w:kern w:val="2"/>
              <w:lang w:eastAsia="en-GB"/>
              <w14:ligatures w14:val="standardContextual"/>
            </w:rPr>
          </w:pPr>
          <w:r w:rsidRPr="00AB71FF">
            <w:rPr>
              <w:rFonts w:ascii="Arial" w:hAnsi="Arial" w:cs="Arial"/>
            </w:rPr>
            <w:fldChar w:fldCharType="begin"/>
          </w:r>
          <w:r w:rsidRPr="00AB71FF">
            <w:rPr>
              <w:rFonts w:ascii="Arial" w:hAnsi="Arial" w:cs="Arial"/>
            </w:rPr>
            <w:instrText xml:space="preserve"> TOC \o "1-3" \h \z \u </w:instrText>
          </w:r>
          <w:r w:rsidRPr="00AB71FF">
            <w:rPr>
              <w:rFonts w:ascii="Arial" w:hAnsi="Arial" w:cs="Arial"/>
            </w:rPr>
            <w:fldChar w:fldCharType="separate"/>
          </w:r>
          <w:hyperlink w:anchor="_Toc201857110" w:history="1">
            <w:r w:rsidR="00AB71FF" w:rsidRPr="00AB71FF">
              <w:rPr>
                <w:rStyle w:val="Hyperlink"/>
                <w:rFonts w:ascii="Arial" w:hAnsi="Arial" w:cs="Arial"/>
                <w:noProof/>
              </w:rPr>
              <w:t>1.0</w:t>
            </w:r>
            <w:r w:rsidR="00AB71FF" w:rsidRPr="00AB71FF">
              <w:rPr>
                <w:rFonts w:ascii="Arial" w:eastAsiaTheme="minorEastAsia" w:hAnsi="Arial" w:cs="Arial"/>
                <w:noProof/>
                <w:kern w:val="2"/>
                <w:lang w:eastAsia="en-GB"/>
                <w14:ligatures w14:val="standardContextual"/>
              </w:rPr>
              <w:tab/>
            </w:r>
            <w:r w:rsidR="00AB71FF" w:rsidRPr="00AB71FF">
              <w:rPr>
                <w:rStyle w:val="Hyperlink"/>
                <w:rFonts w:ascii="Arial" w:hAnsi="Arial" w:cs="Arial"/>
                <w:noProof/>
              </w:rPr>
              <w:t>Purpose</w:t>
            </w:r>
            <w:r w:rsidR="00AB71FF" w:rsidRPr="00AB71FF">
              <w:rPr>
                <w:rFonts w:ascii="Arial" w:hAnsi="Arial" w:cs="Arial"/>
                <w:noProof/>
                <w:webHidden/>
              </w:rPr>
              <w:tab/>
            </w:r>
            <w:r w:rsidR="00AB71FF" w:rsidRPr="00AB71FF">
              <w:rPr>
                <w:rFonts w:ascii="Arial" w:hAnsi="Arial" w:cs="Arial"/>
                <w:noProof/>
                <w:webHidden/>
              </w:rPr>
              <w:fldChar w:fldCharType="begin"/>
            </w:r>
            <w:r w:rsidR="00AB71FF" w:rsidRPr="00AB71FF">
              <w:rPr>
                <w:rFonts w:ascii="Arial" w:hAnsi="Arial" w:cs="Arial"/>
                <w:noProof/>
                <w:webHidden/>
              </w:rPr>
              <w:instrText xml:space="preserve"> PAGEREF _Toc201857110 \h </w:instrText>
            </w:r>
            <w:r w:rsidR="00AB71FF" w:rsidRPr="00AB71FF">
              <w:rPr>
                <w:rFonts w:ascii="Arial" w:hAnsi="Arial" w:cs="Arial"/>
                <w:noProof/>
                <w:webHidden/>
              </w:rPr>
            </w:r>
            <w:r w:rsidR="00AB71FF" w:rsidRPr="00AB71FF">
              <w:rPr>
                <w:rFonts w:ascii="Arial" w:hAnsi="Arial" w:cs="Arial"/>
                <w:noProof/>
                <w:webHidden/>
              </w:rPr>
              <w:fldChar w:fldCharType="separate"/>
            </w:r>
            <w:r w:rsidR="00F97C36">
              <w:rPr>
                <w:rFonts w:ascii="Arial" w:hAnsi="Arial" w:cs="Arial"/>
                <w:noProof/>
                <w:webHidden/>
              </w:rPr>
              <w:t>3</w:t>
            </w:r>
            <w:r w:rsidR="00AB71FF" w:rsidRPr="00AB71FF">
              <w:rPr>
                <w:rFonts w:ascii="Arial" w:hAnsi="Arial" w:cs="Arial"/>
                <w:noProof/>
                <w:webHidden/>
              </w:rPr>
              <w:fldChar w:fldCharType="end"/>
            </w:r>
          </w:hyperlink>
        </w:p>
        <w:p w14:paraId="5DE7879C" w14:textId="48A8E51A"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1" w:history="1">
            <w:r w:rsidRPr="00AB71FF">
              <w:rPr>
                <w:rStyle w:val="Hyperlink"/>
                <w:rFonts w:ascii="Arial" w:hAnsi="Arial" w:cs="Arial"/>
                <w:noProof/>
              </w:rPr>
              <w:t>2.0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Scope</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_Toc201857111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3</w:t>
            </w:r>
            <w:r w:rsidRPr="00AB71FF">
              <w:rPr>
                <w:rFonts w:ascii="Arial" w:hAnsi="Arial" w:cs="Arial"/>
                <w:noProof/>
                <w:webHidden/>
              </w:rPr>
              <w:fldChar w:fldCharType="end"/>
            </w:r>
          </w:hyperlink>
        </w:p>
        <w:p w14:paraId="164A5D6A" w14:textId="06D1DF92"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2" w:history="1">
            <w:r w:rsidRPr="00AB71FF">
              <w:rPr>
                <w:rStyle w:val="Hyperlink"/>
                <w:rFonts w:ascii="Arial" w:hAnsi="Arial" w:cs="Arial"/>
                <w:noProof/>
              </w:rPr>
              <w:t>3.0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Internal Quality Assurance</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_Toc201857112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3</w:t>
            </w:r>
            <w:r w:rsidRPr="00AB71FF">
              <w:rPr>
                <w:rFonts w:ascii="Arial" w:hAnsi="Arial" w:cs="Arial"/>
                <w:noProof/>
                <w:webHidden/>
              </w:rPr>
              <w:fldChar w:fldCharType="end"/>
            </w:r>
          </w:hyperlink>
        </w:p>
        <w:p w14:paraId="3DEE7B02" w14:textId="49101239"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3" w:history="1">
            <w:r w:rsidRPr="00AB71FF">
              <w:rPr>
                <w:rStyle w:val="Hyperlink"/>
                <w:rFonts w:ascii="Arial" w:hAnsi="Arial" w:cs="Arial"/>
                <w:noProof/>
              </w:rPr>
              <w:t>4.0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Meetings and communications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_Toc201857113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6</w:t>
            </w:r>
            <w:r w:rsidRPr="00AB71FF">
              <w:rPr>
                <w:rFonts w:ascii="Arial" w:hAnsi="Arial" w:cs="Arial"/>
                <w:noProof/>
                <w:webHidden/>
              </w:rPr>
              <w:fldChar w:fldCharType="end"/>
            </w:r>
          </w:hyperlink>
        </w:p>
        <w:p w14:paraId="00F1CADB" w14:textId="4A08A71D"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4" w:history="1">
            <w:r w:rsidRPr="00AB71FF">
              <w:rPr>
                <w:rStyle w:val="Hyperlink"/>
                <w:rFonts w:ascii="Arial" w:hAnsi="Arial" w:cs="Arial"/>
                <w:noProof/>
              </w:rPr>
              <w:t>5.0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Frequency and volume of internal quality assurance activity</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_Toc201857114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6</w:t>
            </w:r>
            <w:r w:rsidRPr="00AB71FF">
              <w:rPr>
                <w:rFonts w:ascii="Arial" w:hAnsi="Arial" w:cs="Arial"/>
                <w:noProof/>
                <w:webHidden/>
              </w:rPr>
              <w:fldChar w:fldCharType="end"/>
            </w:r>
          </w:hyperlink>
        </w:p>
        <w:p w14:paraId="56FFDFD7" w14:textId="1C18AF53"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5" w:history="1">
            <w:r w:rsidRPr="00AB71FF">
              <w:rPr>
                <w:rStyle w:val="Hyperlink"/>
                <w:rFonts w:ascii="Arial" w:hAnsi="Arial" w:cs="Arial"/>
                <w:noProof/>
              </w:rPr>
              <w:t>6.0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New qualifications, standards, and newly appointed Tutors /IQAs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_Toc201857115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7</w:t>
            </w:r>
            <w:r w:rsidRPr="00AB71FF">
              <w:rPr>
                <w:rFonts w:ascii="Arial" w:hAnsi="Arial" w:cs="Arial"/>
                <w:noProof/>
                <w:webHidden/>
              </w:rPr>
              <w:fldChar w:fldCharType="end"/>
            </w:r>
          </w:hyperlink>
        </w:p>
        <w:p w14:paraId="313B225C" w14:textId="090A04C8"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6" w:history="1">
            <w:r w:rsidRPr="00AB71FF">
              <w:rPr>
                <w:rStyle w:val="Hyperlink"/>
                <w:rFonts w:ascii="Arial" w:hAnsi="Arial" w:cs="Arial"/>
                <w:noProof/>
              </w:rPr>
              <w:t>7.0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Meeting external quality improvement requirements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_Toc201857116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7</w:t>
            </w:r>
            <w:r w:rsidRPr="00AB71FF">
              <w:rPr>
                <w:rFonts w:ascii="Arial" w:hAnsi="Arial" w:cs="Arial"/>
                <w:noProof/>
                <w:webHidden/>
              </w:rPr>
              <w:fldChar w:fldCharType="end"/>
            </w:r>
          </w:hyperlink>
        </w:p>
        <w:p w14:paraId="44A1EDE7" w14:textId="4C04E654"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7" w:history="1">
            <w:r w:rsidRPr="00AB71FF">
              <w:rPr>
                <w:rStyle w:val="Hyperlink"/>
                <w:rFonts w:ascii="Arial" w:hAnsi="Arial" w:cs="Arial"/>
                <w:noProof/>
              </w:rPr>
              <w:t>8.0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Recording quality assurance activity</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_Toc201857117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7</w:t>
            </w:r>
            <w:r w:rsidRPr="00AB71FF">
              <w:rPr>
                <w:rFonts w:ascii="Arial" w:hAnsi="Arial" w:cs="Arial"/>
                <w:noProof/>
                <w:webHidden/>
              </w:rPr>
              <w:fldChar w:fldCharType="end"/>
            </w:r>
          </w:hyperlink>
        </w:p>
        <w:p w14:paraId="13307F87" w14:textId="2392E43B"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8" w:history="1">
            <w:r w:rsidRPr="00AB71FF">
              <w:rPr>
                <w:rStyle w:val="Hyperlink"/>
                <w:rFonts w:ascii="Arial" w:hAnsi="Arial" w:cs="Arial"/>
                <w:noProof/>
              </w:rPr>
              <w:t>9.0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Evaluation of procedures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_Toc201857118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7</w:t>
            </w:r>
            <w:r w:rsidRPr="00AB71FF">
              <w:rPr>
                <w:rFonts w:ascii="Arial" w:hAnsi="Arial" w:cs="Arial"/>
                <w:noProof/>
                <w:webHidden/>
              </w:rPr>
              <w:fldChar w:fldCharType="end"/>
            </w:r>
          </w:hyperlink>
        </w:p>
        <w:p w14:paraId="469911E5" w14:textId="22DCCEA9"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19" w:history="1">
            <w:r w:rsidRPr="00AB71FF">
              <w:rPr>
                <w:rStyle w:val="Hyperlink"/>
                <w:rFonts w:ascii="Arial" w:hAnsi="Arial" w:cs="Arial"/>
                <w:noProof/>
              </w:rPr>
              <w:t>10.0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Currency and security</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_Toc201857119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7</w:t>
            </w:r>
            <w:r w:rsidRPr="00AB71FF">
              <w:rPr>
                <w:rFonts w:ascii="Arial" w:hAnsi="Arial" w:cs="Arial"/>
                <w:noProof/>
                <w:webHidden/>
              </w:rPr>
              <w:fldChar w:fldCharType="end"/>
            </w:r>
          </w:hyperlink>
        </w:p>
        <w:p w14:paraId="79504C57" w14:textId="3621BCF9"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20" w:history="1">
            <w:r w:rsidRPr="00AB71FF">
              <w:rPr>
                <w:rStyle w:val="Hyperlink"/>
                <w:rFonts w:ascii="Arial" w:hAnsi="Arial" w:cs="Arial"/>
                <w:noProof/>
              </w:rPr>
              <w:t>11.0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Quality Audits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_Toc201857120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8</w:t>
            </w:r>
            <w:r w:rsidRPr="00AB71FF">
              <w:rPr>
                <w:rFonts w:ascii="Arial" w:hAnsi="Arial" w:cs="Arial"/>
                <w:noProof/>
                <w:webHidden/>
              </w:rPr>
              <w:fldChar w:fldCharType="end"/>
            </w:r>
          </w:hyperlink>
        </w:p>
        <w:p w14:paraId="188D90C1" w14:textId="18FEA87E"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21" w:history="1">
            <w:r w:rsidRPr="00AB71FF">
              <w:rPr>
                <w:rStyle w:val="Hyperlink"/>
                <w:rFonts w:ascii="Arial" w:hAnsi="Arial" w:cs="Arial"/>
                <w:noProof/>
              </w:rPr>
              <w:t>12.0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Claiming Certification</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_Toc201857121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8</w:t>
            </w:r>
            <w:r w:rsidRPr="00AB71FF">
              <w:rPr>
                <w:rFonts w:ascii="Arial" w:hAnsi="Arial" w:cs="Arial"/>
                <w:noProof/>
                <w:webHidden/>
              </w:rPr>
              <w:fldChar w:fldCharType="end"/>
            </w:r>
          </w:hyperlink>
        </w:p>
        <w:p w14:paraId="09F70C5D" w14:textId="232289D5"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22" w:history="1">
            <w:r w:rsidRPr="00AB71FF">
              <w:rPr>
                <w:rStyle w:val="Hyperlink"/>
                <w:rFonts w:ascii="Arial" w:hAnsi="Arial" w:cs="Arial"/>
                <w:noProof/>
              </w:rPr>
              <w:t>13.0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External Quality Assurance Visits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_Toc201857122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8</w:t>
            </w:r>
            <w:r w:rsidRPr="00AB71FF">
              <w:rPr>
                <w:rFonts w:ascii="Arial" w:hAnsi="Arial" w:cs="Arial"/>
                <w:noProof/>
                <w:webHidden/>
              </w:rPr>
              <w:fldChar w:fldCharType="end"/>
            </w:r>
          </w:hyperlink>
        </w:p>
        <w:p w14:paraId="65A213DD" w14:textId="6A0D6CB5" w:rsidR="00AB71FF" w:rsidRPr="00AB71FF" w:rsidRDefault="00AB71FF">
          <w:pPr>
            <w:pStyle w:val="TOC1"/>
            <w:tabs>
              <w:tab w:val="left" w:pos="720"/>
              <w:tab w:val="right" w:leader="dot" w:pos="9628"/>
            </w:tabs>
            <w:rPr>
              <w:rFonts w:ascii="Arial" w:eastAsiaTheme="minorEastAsia" w:hAnsi="Arial" w:cs="Arial"/>
              <w:noProof/>
              <w:kern w:val="2"/>
              <w:lang w:eastAsia="en-GB"/>
              <w14:ligatures w14:val="standardContextual"/>
            </w:rPr>
          </w:pPr>
          <w:hyperlink w:anchor="_Toc201857123" w:history="1">
            <w:r w:rsidRPr="00AB71FF">
              <w:rPr>
                <w:rStyle w:val="Hyperlink"/>
                <w:rFonts w:ascii="Arial" w:hAnsi="Arial" w:cs="Arial"/>
                <w:noProof/>
              </w:rPr>
              <w:t>14.0</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Monitoring, Review &amp; Audit</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_Toc201857123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9</w:t>
            </w:r>
            <w:r w:rsidRPr="00AB71FF">
              <w:rPr>
                <w:rFonts w:ascii="Arial" w:hAnsi="Arial" w:cs="Arial"/>
                <w:noProof/>
                <w:webHidden/>
              </w:rPr>
              <w:fldChar w:fldCharType="end"/>
            </w:r>
          </w:hyperlink>
        </w:p>
        <w:p w14:paraId="15E0FB73" w14:textId="29ED4DFF" w:rsidR="00AB71FF" w:rsidRPr="00AB71FF" w:rsidRDefault="00AB71FF">
          <w:pPr>
            <w:pStyle w:val="TOC1"/>
            <w:tabs>
              <w:tab w:val="left" w:pos="1440"/>
              <w:tab w:val="right" w:leader="dot" w:pos="9628"/>
            </w:tabs>
            <w:rPr>
              <w:rFonts w:ascii="Arial" w:eastAsiaTheme="minorEastAsia" w:hAnsi="Arial" w:cs="Arial"/>
              <w:noProof/>
              <w:kern w:val="2"/>
              <w:lang w:eastAsia="en-GB"/>
              <w14:ligatures w14:val="standardContextual"/>
            </w:rPr>
          </w:pPr>
          <w:hyperlink w:anchor="_Toc201857124" w:history="1">
            <w:r w:rsidRPr="00AB71FF">
              <w:rPr>
                <w:rStyle w:val="Hyperlink"/>
                <w:rFonts w:ascii="Arial" w:hAnsi="Arial" w:cs="Arial"/>
                <w:noProof/>
              </w:rPr>
              <w:t>Appendix 1</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Accreditation Process for NCFE Accredited Courses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_Toc201857124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10</w:t>
            </w:r>
            <w:r w:rsidRPr="00AB71FF">
              <w:rPr>
                <w:rFonts w:ascii="Arial" w:hAnsi="Arial" w:cs="Arial"/>
                <w:noProof/>
                <w:webHidden/>
              </w:rPr>
              <w:fldChar w:fldCharType="end"/>
            </w:r>
          </w:hyperlink>
        </w:p>
        <w:p w14:paraId="731B2F69" w14:textId="1C11DA3A" w:rsidR="00AB71FF" w:rsidRPr="00AB71FF" w:rsidRDefault="00AB71FF">
          <w:pPr>
            <w:pStyle w:val="TOC1"/>
            <w:tabs>
              <w:tab w:val="left" w:pos="1440"/>
              <w:tab w:val="right" w:leader="dot" w:pos="9628"/>
            </w:tabs>
            <w:rPr>
              <w:rFonts w:ascii="Arial" w:eastAsiaTheme="minorEastAsia" w:hAnsi="Arial" w:cs="Arial"/>
              <w:noProof/>
              <w:kern w:val="2"/>
              <w:lang w:eastAsia="en-GB"/>
              <w14:ligatures w14:val="standardContextual"/>
            </w:rPr>
          </w:pPr>
          <w:hyperlink w:anchor="_Toc201857125" w:history="1">
            <w:r w:rsidRPr="00AB71FF">
              <w:rPr>
                <w:rStyle w:val="Hyperlink"/>
                <w:rFonts w:ascii="Arial" w:hAnsi="Arial" w:cs="Arial"/>
                <w:noProof/>
              </w:rPr>
              <w:t>Appendix 2</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NCFE Customised, Regulated and National Qualifications</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_Toc201857125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11</w:t>
            </w:r>
            <w:r w:rsidRPr="00AB71FF">
              <w:rPr>
                <w:rFonts w:ascii="Arial" w:hAnsi="Arial" w:cs="Arial"/>
                <w:noProof/>
                <w:webHidden/>
              </w:rPr>
              <w:fldChar w:fldCharType="end"/>
            </w:r>
          </w:hyperlink>
        </w:p>
        <w:p w14:paraId="74F6B7AB" w14:textId="7DC93E1D" w:rsidR="00AB71FF" w:rsidRPr="00AB71FF" w:rsidRDefault="00AB71FF">
          <w:pPr>
            <w:pStyle w:val="TOC1"/>
            <w:tabs>
              <w:tab w:val="left" w:pos="1440"/>
              <w:tab w:val="right" w:leader="dot" w:pos="9628"/>
            </w:tabs>
            <w:rPr>
              <w:rFonts w:ascii="Arial" w:eastAsiaTheme="minorEastAsia" w:hAnsi="Arial" w:cs="Arial"/>
              <w:noProof/>
              <w:kern w:val="2"/>
              <w:lang w:eastAsia="en-GB"/>
              <w14:ligatures w14:val="standardContextual"/>
            </w:rPr>
          </w:pPr>
          <w:hyperlink w:anchor="_Toc201857126" w:history="1">
            <w:r w:rsidRPr="00AB71FF">
              <w:rPr>
                <w:rStyle w:val="Hyperlink"/>
                <w:rFonts w:ascii="Arial" w:hAnsi="Arial" w:cs="Arial"/>
                <w:noProof/>
              </w:rPr>
              <w:t>Appendix 4</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Appeals Procedure</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_Toc201857126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13</w:t>
            </w:r>
            <w:r w:rsidRPr="00AB71FF">
              <w:rPr>
                <w:rFonts w:ascii="Arial" w:hAnsi="Arial" w:cs="Arial"/>
                <w:noProof/>
                <w:webHidden/>
              </w:rPr>
              <w:fldChar w:fldCharType="end"/>
            </w:r>
          </w:hyperlink>
        </w:p>
        <w:p w14:paraId="37F103F2" w14:textId="19765F9E" w:rsidR="00AB71FF" w:rsidRPr="00AB71FF" w:rsidRDefault="00AB71FF">
          <w:pPr>
            <w:pStyle w:val="TOC1"/>
            <w:tabs>
              <w:tab w:val="left" w:pos="1440"/>
              <w:tab w:val="right" w:leader="dot" w:pos="9628"/>
            </w:tabs>
            <w:rPr>
              <w:rFonts w:ascii="Arial" w:eastAsiaTheme="minorEastAsia" w:hAnsi="Arial" w:cs="Arial"/>
              <w:noProof/>
              <w:kern w:val="2"/>
              <w:lang w:eastAsia="en-GB"/>
              <w14:ligatures w14:val="standardContextual"/>
            </w:rPr>
          </w:pPr>
          <w:hyperlink w:anchor="_Toc201857127" w:history="1">
            <w:r w:rsidRPr="00AB71FF">
              <w:rPr>
                <w:rStyle w:val="Hyperlink"/>
                <w:rFonts w:ascii="Arial" w:hAnsi="Arial" w:cs="Arial"/>
                <w:noProof/>
              </w:rPr>
              <w:t>Appendix 5</w:t>
            </w:r>
            <w:r w:rsidRPr="00AB71FF">
              <w:rPr>
                <w:rFonts w:ascii="Arial" w:eastAsiaTheme="minorEastAsia" w:hAnsi="Arial" w:cs="Arial"/>
                <w:noProof/>
                <w:kern w:val="2"/>
                <w:lang w:eastAsia="en-GB"/>
                <w14:ligatures w14:val="standardContextual"/>
              </w:rPr>
              <w:tab/>
            </w:r>
            <w:r w:rsidRPr="00AB71FF">
              <w:rPr>
                <w:rStyle w:val="Hyperlink"/>
                <w:rFonts w:ascii="Arial" w:hAnsi="Arial" w:cs="Arial"/>
                <w:noProof/>
              </w:rPr>
              <w:t>Appeals Report</w:t>
            </w:r>
            <w:r w:rsidRPr="00AB71FF">
              <w:rPr>
                <w:rFonts w:ascii="Arial" w:hAnsi="Arial" w:cs="Arial"/>
                <w:noProof/>
                <w:webHidden/>
              </w:rPr>
              <w:tab/>
            </w:r>
            <w:r w:rsidRPr="00AB71FF">
              <w:rPr>
                <w:rFonts w:ascii="Arial" w:hAnsi="Arial" w:cs="Arial"/>
                <w:noProof/>
                <w:webHidden/>
              </w:rPr>
              <w:fldChar w:fldCharType="begin"/>
            </w:r>
            <w:r w:rsidRPr="00AB71FF">
              <w:rPr>
                <w:rFonts w:ascii="Arial" w:hAnsi="Arial" w:cs="Arial"/>
                <w:noProof/>
                <w:webHidden/>
              </w:rPr>
              <w:instrText xml:space="preserve"> PAGEREF _Toc201857127 \h </w:instrText>
            </w:r>
            <w:r w:rsidRPr="00AB71FF">
              <w:rPr>
                <w:rFonts w:ascii="Arial" w:hAnsi="Arial" w:cs="Arial"/>
                <w:noProof/>
                <w:webHidden/>
              </w:rPr>
            </w:r>
            <w:r w:rsidRPr="00AB71FF">
              <w:rPr>
                <w:rFonts w:ascii="Arial" w:hAnsi="Arial" w:cs="Arial"/>
                <w:noProof/>
                <w:webHidden/>
              </w:rPr>
              <w:fldChar w:fldCharType="separate"/>
            </w:r>
            <w:r w:rsidR="00F97C36">
              <w:rPr>
                <w:rFonts w:ascii="Arial" w:hAnsi="Arial" w:cs="Arial"/>
                <w:noProof/>
                <w:webHidden/>
              </w:rPr>
              <w:t>14</w:t>
            </w:r>
            <w:r w:rsidRPr="00AB71FF">
              <w:rPr>
                <w:rFonts w:ascii="Arial" w:hAnsi="Arial" w:cs="Arial"/>
                <w:noProof/>
                <w:webHidden/>
              </w:rPr>
              <w:fldChar w:fldCharType="end"/>
            </w:r>
          </w:hyperlink>
        </w:p>
        <w:p w14:paraId="05451E1C" w14:textId="34313940" w:rsidR="00EA2257" w:rsidRDefault="00EA2257">
          <w:r w:rsidRPr="00AB71FF">
            <w:rPr>
              <w:rFonts w:ascii="Arial" w:hAnsi="Arial" w:cs="Arial"/>
              <w:b/>
              <w:bCs/>
              <w:noProof/>
            </w:rPr>
            <w:fldChar w:fldCharType="end"/>
          </w:r>
        </w:p>
      </w:sdtContent>
    </w:sdt>
    <w:p w14:paraId="3CDF100C" w14:textId="77777777" w:rsidR="00462E9A" w:rsidRPr="00382E91" w:rsidRDefault="00CD1C0D" w:rsidP="00F633F8">
      <w:pPr>
        <w:pStyle w:val="paragraph"/>
        <w:spacing w:before="0" w:beforeAutospacing="0" w:after="0" w:afterAutospacing="0"/>
        <w:ind w:firstLine="720"/>
        <w:textAlignment w:val="baseline"/>
        <w:rPr>
          <w:rFonts w:ascii="Arial" w:hAnsi="Arial" w:cs="Arial"/>
        </w:rPr>
      </w:pPr>
      <w:r>
        <w:rPr>
          <w:rStyle w:val="normaltextrun"/>
          <w:rFonts w:ascii="Arial" w:hAnsi="Arial" w:cs="Arial"/>
          <w:b/>
          <w:bCs/>
        </w:rPr>
        <w:br w:type="page"/>
      </w:r>
      <w:r w:rsidR="00462E9A" w:rsidRPr="00382E91">
        <w:rPr>
          <w:rStyle w:val="normaltextrun"/>
          <w:rFonts w:ascii="Arial" w:hAnsi="Arial" w:cs="Arial"/>
          <w:b/>
          <w:bCs/>
        </w:rPr>
        <w:lastRenderedPageBreak/>
        <w:t>Internal Quality Assurance</w:t>
      </w:r>
    </w:p>
    <w:p w14:paraId="5477693C" w14:textId="6F043DA6" w:rsidR="00462E9A" w:rsidRPr="00382E91" w:rsidRDefault="00462E9A" w:rsidP="00F633F8">
      <w:pPr>
        <w:pStyle w:val="paragraph"/>
        <w:spacing w:before="0" w:beforeAutospacing="0" w:after="0" w:afterAutospacing="0"/>
        <w:ind w:left="720"/>
        <w:textAlignment w:val="baseline"/>
        <w:rPr>
          <w:rFonts w:ascii="Arial" w:hAnsi="Arial" w:cs="Arial"/>
        </w:rPr>
      </w:pPr>
      <w:r w:rsidRPr="00382E91">
        <w:rPr>
          <w:rStyle w:val="normaltextrun"/>
          <w:rFonts w:ascii="Arial" w:hAnsi="Arial" w:cs="Arial"/>
          <w:lang w:val="en-US"/>
        </w:rPr>
        <w:t>‘</w:t>
      </w:r>
      <w:r w:rsidR="008C674C" w:rsidRPr="00382E91">
        <w:rPr>
          <w:rStyle w:val="normaltextrun"/>
          <w:rFonts w:ascii="Arial" w:hAnsi="Arial" w:cs="Arial"/>
          <w:lang w:val="en-US"/>
        </w:rPr>
        <w:t>The</w:t>
      </w:r>
      <w:r w:rsidRPr="00382E91">
        <w:rPr>
          <w:rStyle w:val="normaltextrun"/>
          <w:rFonts w:ascii="Arial" w:hAnsi="Arial" w:cs="Arial"/>
          <w:lang w:val="en-US"/>
        </w:rPr>
        <w:t xml:space="preserve"> contents</w:t>
      </w:r>
      <w:r w:rsidR="006F7443">
        <w:rPr>
          <w:rStyle w:val="normaltextrun"/>
          <w:rFonts w:ascii="Arial" w:hAnsi="Arial" w:cs="Arial"/>
          <w:lang w:val="en-US"/>
        </w:rPr>
        <w:t xml:space="preserve"> </w:t>
      </w:r>
      <w:r w:rsidRPr="00382E91">
        <w:rPr>
          <w:rStyle w:val="normaltextrun"/>
          <w:rFonts w:ascii="Arial" w:hAnsi="Arial" w:cs="Arial"/>
          <w:lang w:val="en-US"/>
        </w:rPr>
        <w:t>of this policy</w:t>
      </w:r>
      <w:r w:rsidR="006F7443">
        <w:rPr>
          <w:rStyle w:val="normaltextrun"/>
          <w:rFonts w:ascii="Arial" w:hAnsi="Arial" w:cs="Arial"/>
          <w:lang w:val="en-US"/>
        </w:rPr>
        <w:t xml:space="preserve"> </w:t>
      </w:r>
      <w:r w:rsidRPr="00382E91">
        <w:rPr>
          <w:rStyle w:val="normaltextrun"/>
          <w:rFonts w:ascii="Arial" w:hAnsi="Arial" w:cs="Arial"/>
          <w:lang w:val="en-US"/>
        </w:rPr>
        <w:t>are</w:t>
      </w:r>
      <w:r w:rsidR="006F7443">
        <w:rPr>
          <w:rStyle w:val="normaltextrun"/>
          <w:rFonts w:ascii="Arial" w:hAnsi="Arial" w:cs="Arial"/>
          <w:lang w:val="en-US"/>
        </w:rPr>
        <w:t xml:space="preserve"> </w:t>
      </w:r>
      <w:r w:rsidRPr="00382E91">
        <w:rPr>
          <w:rStyle w:val="normaltextrun"/>
          <w:rFonts w:ascii="Arial" w:hAnsi="Arial" w:cs="Arial"/>
          <w:lang w:val="en-US"/>
        </w:rPr>
        <w:t>an integral part of the HA Quality</w:t>
      </w:r>
      <w:r w:rsidR="006F7443">
        <w:rPr>
          <w:rStyle w:val="normaltextrun"/>
          <w:rFonts w:ascii="Arial" w:hAnsi="Arial" w:cs="Arial"/>
          <w:lang w:val="en-US"/>
        </w:rPr>
        <w:t xml:space="preserve"> </w:t>
      </w:r>
      <w:r w:rsidRPr="00382E91">
        <w:rPr>
          <w:rStyle w:val="normaltextrun"/>
          <w:rFonts w:ascii="Arial" w:hAnsi="Arial" w:cs="Arial"/>
          <w:lang w:val="en-US"/>
        </w:rPr>
        <w:t>Assurance</w:t>
      </w:r>
      <w:r w:rsidR="006F7443">
        <w:rPr>
          <w:rStyle w:val="normaltextrun"/>
          <w:rFonts w:ascii="Arial" w:hAnsi="Arial" w:cs="Arial"/>
          <w:lang w:val="en-US"/>
        </w:rPr>
        <w:t xml:space="preserve"> </w:t>
      </w:r>
      <w:r w:rsidR="00382E91" w:rsidRPr="00382E91">
        <w:rPr>
          <w:rStyle w:val="normaltextrun"/>
          <w:rFonts w:ascii="Arial" w:hAnsi="Arial" w:cs="Arial"/>
          <w:lang w:val="en-US"/>
        </w:rPr>
        <w:t>Framework.</w:t>
      </w:r>
      <w:r w:rsidRPr="00382E91">
        <w:rPr>
          <w:rStyle w:val="normaltextrun"/>
          <w:rFonts w:ascii="Arial" w:hAnsi="Arial" w:cs="Arial"/>
          <w:lang w:val="en-US"/>
        </w:rPr>
        <w:t>’</w:t>
      </w:r>
      <w:r w:rsidRPr="00382E91">
        <w:rPr>
          <w:rStyle w:val="eop"/>
          <w:rFonts w:ascii="Arial" w:hAnsi="Arial" w:cs="Arial"/>
        </w:rPr>
        <w:t> </w:t>
      </w:r>
    </w:p>
    <w:p w14:paraId="040D0A94" w14:textId="77777777" w:rsidR="00462E9A" w:rsidRPr="00484047" w:rsidRDefault="00462E9A" w:rsidP="00462E9A">
      <w:pPr>
        <w:rPr>
          <w:rFonts w:ascii="Arial" w:hAnsi="Arial" w:cs="Arial"/>
        </w:rPr>
      </w:pPr>
    </w:p>
    <w:p w14:paraId="035B72D6" w14:textId="77777777" w:rsidR="00E27274" w:rsidRPr="00D34C23" w:rsidRDefault="00D34C23" w:rsidP="00D34C23">
      <w:pPr>
        <w:pStyle w:val="Heading1"/>
      </w:pPr>
      <w:bookmarkStart w:id="2" w:name="_Toc67388194"/>
      <w:bookmarkStart w:id="3" w:name="_Toc201857110"/>
      <w:r w:rsidRPr="00D34C23">
        <w:t>1.0</w:t>
      </w:r>
      <w:r w:rsidRPr="00D34C23">
        <w:tab/>
      </w:r>
      <w:r w:rsidR="00E27274" w:rsidRPr="00D34C23">
        <w:t>Purpose</w:t>
      </w:r>
      <w:bookmarkEnd w:id="2"/>
      <w:bookmarkEnd w:id="3"/>
    </w:p>
    <w:p w14:paraId="66512F84" w14:textId="7D73D597" w:rsidR="00EE3808" w:rsidRPr="00BB438E" w:rsidRDefault="00DB0F91" w:rsidP="00E80F29">
      <w:pPr>
        <w:pStyle w:val="BodyTextIndent"/>
        <w:ind w:firstLine="0"/>
      </w:pPr>
      <w:bookmarkStart w:id="4" w:name="_Hlk21609512"/>
      <w:r w:rsidRPr="00BB438E">
        <w:t xml:space="preserve">The purpose of internal quality assurance </w:t>
      </w:r>
      <w:r w:rsidR="004920E6" w:rsidRPr="00BB438E">
        <w:t xml:space="preserve">process </w:t>
      </w:r>
      <w:r w:rsidR="00EA7D6C" w:rsidRPr="00BB438E">
        <w:t xml:space="preserve">is to </w:t>
      </w:r>
      <w:r w:rsidR="004920E6" w:rsidRPr="00BB438E">
        <w:t>establish and maintain the quality of assessment for internally assessed and externally accredited learning programmes</w:t>
      </w:r>
      <w:r w:rsidR="004D5BC5" w:rsidRPr="00BB438E">
        <w:t xml:space="preserve"> </w:t>
      </w:r>
      <w:r w:rsidRPr="00BB438E">
        <w:t xml:space="preserve">across </w:t>
      </w:r>
      <w:r w:rsidR="00BB438E" w:rsidRPr="00BB438E">
        <w:t>all,</w:t>
      </w:r>
      <w:r w:rsidRPr="00BB438E">
        <w:t xml:space="preserve"> </w:t>
      </w:r>
      <w:r w:rsidR="00382E91" w:rsidRPr="00BB438E">
        <w:t>customised qualifications</w:t>
      </w:r>
      <w:r w:rsidR="005B4853" w:rsidRPr="00BB438E">
        <w:t xml:space="preserve"> and </w:t>
      </w:r>
      <w:r w:rsidR="00E27274" w:rsidRPr="00BB438E">
        <w:t>nationally recognised qualifications</w:t>
      </w:r>
      <w:r w:rsidRPr="00BB438E">
        <w:t xml:space="preserve">.  </w:t>
      </w:r>
    </w:p>
    <w:p w14:paraId="5398C87F" w14:textId="77777777" w:rsidR="00EE3808" w:rsidRPr="00BB438E" w:rsidRDefault="00EE3808" w:rsidP="00E27274">
      <w:pPr>
        <w:rPr>
          <w:rFonts w:ascii="Arial" w:hAnsi="Arial" w:cs="Arial"/>
        </w:rPr>
      </w:pPr>
    </w:p>
    <w:p w14:paraId="19871374" w14:textId="31DFF6C4" w:rsidR="00B80278" w:rsidRPr="00484047" w:rsidRDefault="00CE46DB" w:rsidP="00E80F29">
      <w:pPr>
        <w:ind w:left="720"/>
        <w:rPr>
          <w:rFonts w:ascii="Arial" w:hAnsi="Arial" w:cs="Arial"/>
        </w:rPr>
      </w:pPr>
      <w:r w:rsidRPr="00BB438E">
        <w:rPr>
          <w:rFonts w:ascii="Arial" w:hAnsi="Arial" w:cs="Arial"/>
        </w:rPr>
        <w:t>The policy aims to ensure the consistency of practice by</w:t>
      </w:r>
      <w:r w:rsidR="00395E5D" w:rsidRPr="00BB438E">
        <w:rPr>
          <w:rFonts w:ascii="Arial" w:hAnsi="Arial" w:cs="Arial"/>
        </w:rPr>
        <w:t xml:space="preserve"> </w:t>
      </w:r>
      <w:r w:rsidR="00223973" w:rsidRPr="00BB438E">
        <w:rPr>
          <w:rFonts w:ascii="Arial" w:hAnsi="Arial" w:cs="Arial"/>
        </w:rPr>
        <w:t>Tutor</w:t>
      </w:r>
      <w:r w:rsidR="00395E5D" w:rsidRPr="00BB438E">
        <w:rPr>
          <w:rFonts w:ascii="Arial" w:hAnsi="Arial" w:cs="Arial"/>
        </w:rPr>
        <w:t>s and</w:t>
      </w:r>
      <w:r w:rsidRPr="00BB438E">
        <w:rPr>
          <w:rFonts w:ascii="Arial" w:hAnsi="Arial" w:cs="Arial"/>
        </w:rPr>
        <w:t xml:space="preserve"> </w:t>
      </w:r>
      <w:r w:rsidR="00937656" w:rsidRPr="00BB438E">
        <w:rPr>
          <w:rFonts w:ascii="Arial" w:hAnsi="Arial" w:cs="Arial"/>
        </w:rPr>
        <w:t xml:space="preserve">Internal Quality Assurers </w:t>
      </w:r>
      <w:r w:rsidR="0085630B" w:rsidRPr="00BB438E">
        <w:rPr>
          <w:rFonts w:ascii="Arial" w:hAnsi="Arial" w:cs="Arial"/>
        </w:rPr>
        <w:t>(IQA)</w:t>
      </w:r>
      <w:r w:rsidRPr="00BB438E">
        <w:rPr>
          <w:rFonts w:ascii="Arial" w:hAnsi="Arial" w:cs="Arial"/>
        </w:rPr>
        <w:t xml:space="preserve"> across </w:t>
      </w:r>
      <w:r w:rsidR="00937656" w:rsidRPr="00BB438E">
        <w:rPr>
          <w:rFonts w:ascii="Arial" w:hAnsi="Arial" w:cs="Arial"/>
        </w:rPr>
        <w:t xml:space="preserve">all </w:t>
      </w:r>
      <w:r w:rsidRPr="00BB438E">
        <w:rPr>
          <w:rFonts w:ascii="Arial" w:hAnsi="Arial" w:cs="Arial"/>
        </w:rPr>
        <w:t xml:space="preserve">Adult </w:t>
      </w:r>
      <w:r w:rsidR="005B4853" w:rsidRPr="00BB438E">
        <w:rPr>
          <w:rFonts w:ascii="Arial" w:hAnsi="Arial" w:cs="Arial"/>
        </w:rPr>
        <w:t xml:space="preserve">and </w:t>
      </w:r>
      <w:r w:rsidR="003015F6" w:rsidRPr="00BB438E">
        <w:rPr>
          <w:rFonts w:ascii="Arial" w:hAnsi="Arial" w:cs="Arial"/>
        </w:rPr>
        <w:t>Young People</w:t>
      </w:r>
      <w:r w:rsidR="00756563" w:rsidRPr="00BB438E">
        <w:rPr>
          <w:rFonts w:ascii="Arial" w:hAnsi="Arial" w:cs="Arial"/>
        </w:rPr>
        <w:t xml:space="preserve">’s </w:t>
      </w:r>
      <w:r w:rsidR="00BD0D2C" w:rsidRPr="00BB438E">
        <w:rPr>
          <w:rFonts w:ascii="Arial" w:hAnsi="Arial" w:cs="Arial"/>
        </w:rPr>
        <w:t>L</w:t>
      </w:r>
      <w:r w:rsidR="00756563" w:rsidRPr="00BB438E">
        <w:rPr>
          <w:rFonts w:ascii="Arial" w:hAnsi="Arial" w:cs="Arial"/>
        </w:rPr>
        <w:t>earning</w:t>
      </w:r>
      <w:r w:rsidRPr="00BB438E">
        <w:rPr>
          <w:rFonts w:ascii="Arial" w:hAnsi="Arial" w:cs="Arial"/>
        </w:rPr>
        <w:t xml:space="preserve"> </w:t>
      </w:r>
      <w:r w:rsidR="00BD0D2C" w:rsidRPr="00BB438E">
        <w:rPr>
          <w:rFonts w:ascii="Arial" w:hAnsi="Arial" w:cs="Arial"/>
        </w:rPr>
        <w:t>P</w:t>
      </w:r>
      <w:r w:rsidR="00EE3808" w:rsidRPr="00BB438E">
        <w:rPr>
          <w:rFonts w:ascii="Arial" w:hAnsi="Arial" w:cs="Arial"/>
        </w:rPr>
        <w:t xml:space="preserve">rogrammes </w:t>
      </w:r>
      <w:r w:rsidR="14F510E2" w:rsidRPr="00BB438E">
        <w:rPr>
          <w:rFonts w:ascii="Arial" w:hAnsi="Arial" w:cs="Arial"/>
        </w:rPr>
        <w:t>delivered</w:t>
      </w:r>
      <w:r w:rsidRPr="00BB438E">
        <w:rPr>
          <w:rFonts w:ascii="Arial" w:hAnsi="Arial" w:cs="Arial"/>
        </w:rPr>
        <w:t xml:space="preserve"> by</w:t>
      </w:r>
      <w:r w:rsidR="00337FD2" w:rsidRPr="00BB438E">
        <w:rPr>
          <w:rFonts w:ascii="Arial" w:hAnsi="Arial" w:cs="Arial"/>
        </w:rPr>
        <w:t>;</w:t>
      </w:r>
      <w:r w:rsidRPr="00BB438E">
        <w:rPr>
          <w:rFonts w:ascii="Arial" w:hAnsi="Arial" w:cs="Arial"/>
        </w:rPr>
        <w:t xml:space="preserve"> Hampshire </w:t>
      </w:r>
      <w:r w:rsidR="002A4FAA" w:rsidRPr="00BB438E">
        <w:rPr>
          <w:rFonts w:ascii="Arial" w:hAnsi="Arial" w:cs="Arial"/>
        </w:rPr>
        <w:t>Achieves</w:t>
      </w:r>
      <w:r w:rsidR="00EE3808" w:rsidRPr="00BB438E">
        <w:rPr>
          <w:rFonts w:ascii="Arial" w:hAnsi="Arial" w:cs="Arial"/>
        </w:rPr>
        <w:t xml:space="preserve">; </w:t>
      </w:r>
      <w:r w:rsidRPr="00BB438E">
        <w:rPr>
          <w:rFonts w:ascii="Arial" w:hAnsi="Arial" w:cs="Arial"/>
        </w:rPr>
        <w:t xml:space="preserve">other County Council </w:t>
      </w:r>
      <w:r w:rsidR="00BD0D2C" w:rsidRPr="00BB438E">
        <w:rPr>
          <w:rFonts w:ascii="Arial" w:hAnsi="Arial" w:cs="Arial"/>
        </w:rPr>
        <w:t>D</w:t>
      </w:r>
      <w:r w:rsidRPr="00BB438E">
        <w:rPr>
          <w:rFonts w:ascii="Arial" w:hAnsi="Arial" w:cs="Arial"/>
        </w:rPr>
        <w:t>epartments</w:t>
      </w:r>
      <w:r w:rsidR="00EE3808" w:rsidRPr="00BB438E">
        <w:rPr>
          <w:rFonts w:ascii="Arial" w:hAnsi="Arial" w:cs="Arial"/>
        </w:rPr>
        <w:t xml:space="preserve">; </w:t>
      </w:r>
      <w:r w:rsidRPr="00BB438E">
        <w:rPr>
          <w:rFonts w:ascii="Arial" w:hAnsi="Arial" w:cs="Arial"/>
        </w:rPr>
        <w:t xml:space="preserve">and </w:t>
      </w:r>
      <w:r w:rsidR="00BB438E" w:rsidRPr="00BB438E">
        <w:rPr>
          <w:rFonts w:ascii="Arial" w:hAnsi="Arial" w:cs="Arial"/>
        </w:rPr>
        <w:t>External</w:t>
      </w:r>
      <w:r w:rsidRPr="00BB438E">
        <w:rPr>
          <w:rFonts w:ascii="Arial" w:hAnsi="Arial" w:cs="Arial"/>
        </w:rPr>
        <w:t xml:space="preserve"> </w:t>
      </w:r>
      <w:r w:rsidR="00BD0D2C" w:rsidRPr="00BB438E">
        <w:rPr>
          <w:rFonts w:ascii="Arial" w:hAnsi="Arial" w:cs="Arial"/>
        </w:rPr>
        <w:t>P</w:t>
      </w:r>
      <w:r w:rsidRPr="00BB438E">
        <w:rPr>
          <w:rFonts w:ascii="Arial" w:hAnsi="Arial" w:cs="Arial"/>
        </w:rPr>
        <w:t>roviders.</w:t>
      </w:r>
    </w:p>
    <w:p w14:paraId="27509F68" w14:textId="1A9D9FE7" w:rsidR="00B80278" w:rsidRPr="008908AB" w:rsidRDefault="00CE46DB" w:rsidP="720983F7">
      <w:pPr>
        <w:rPr>
          <w:rFonts w:ascii="Arial" w:hAnsi="Arial" w:cs="Arial"/>
        </w:rPr>
      </w:pPr>
      <w:r w:rsidRPr="720983F7">
        <w:rPr>
          <w:rFonts w:ascii="Arial" w:hAnsi="Arial" w:cs="Arial"/>
        </w:rPr>
        <w:t xml:space="preserve"> </w:t>
      </w:r>
    </w:p>
    <w:p w14:paraId="78C50C89" w14:textId="7841DB2A" w:rsidR="00DB0F91" w:rsidRPr="008908AB" w:rsidRDefault="060537E9" w:rsidP="720983F7">
      <w:pPr>
        <w:rPr>
          <w:rFonts w:ascii="Arial" w:eastAsia="Arial" w:hAnsi="Arial" w:cs="Arial"/>
          <w:color w:val="000000" w:themeColor="text1"/>
        </w:rPr>
      </w:pPr>
      <w:r w:rsidRPr="008908AB">
        <w:rPr>
          <w:rFonts w:ascii="Arial" w:eastAsia="Arial" w:hAnsi="Arial" w:cs="Arial"/>
          <w:b/>
          <w:color w:val="000000" w:themeColor="text1"/>
        </w:rPr>
        <w:t>1.1</w:t>
      </w:r>
      <w:r w:rsidR="00CE46DB">
        <w:tab/>
      </w:r>
      <w:r w:rsidRPr="008908AB">
        <w:rPr>
          <w:rFonts w:ascii="Arial" w:eastAsia="Arial" w:hAnsi="Arial" w:cs="Arial"/>
          <w:b/>
          <w:color w:val="000000" w:themeColor="text1"/>
        </w:rPr>
        <w:t>Related Policies</w:t>
      </w:r>
      <w:r w:rsidRPr="720983F7">
        <w:rPr>
          <w:rFonts w:ascii="Arial" w:eastAsia="Arial" w:hAnsi="Arial" w:cs="Arial"/>
          <w:b/>
          <w:bCs/>
          <w:color w:val="000000" w:themeColor="text1"/>
        </w:rPr>
        <w:t xml:space="preserve"> </w:t>
      </w:r>
    </w:p>
    <w:p w14:paraId="3727CCEF" w14:textId="3AB6A10F" w:rsidR="00DB0F91" w:rsidRPr="007660B0" w:rsidRDefault="060537E9" w:rsidP="720983F7">
      <w:pPr>
        <w:ind w:firstLine="720"/>
        <w:rPr>
          <w:rFonts w:ascii="Arial" w:eastAsia="Arial" w:hAnsi="Arial" w:cs="Arial"/>
          <w:color w:val="000000" w:themeColor="text1"/>
        </w:rPr>
      </w:pPr>
      <w:r w:rsidRPr="007660B0">
        <w:rPr>
          <w:rFonts w:ascii="Arial" w:eastAsia="Arial" w:hAnsi="Arial" w:cs="Arial"/>
          <w:color w:val="000000" w:themeColor="text1"/>
        </w:rPr>
        <w:t>This policy is developed in the context of other related policies, including:</w:t>
      </w:r>
    </w:p>
    <w:p w14:paraId="6C696B17" w14:textId="77777777" w:rsidR="008720B8" w:rsidRDefault="00BB565B" w:rsidP="00E80F29">
      <w:pPr>
        <w:ind w:left="720"/>
      </w:pPr>
      <w:hyperlink r:id="rId13" w:history="1">
        <w:r w:rsidRPr="007660B0">
          <w:rPr>
            <w:rStyle w:val="Hyperlink"/>
            <w:rFonts w:ascii="Arial" w:hAnsi="Arial" w:cs="Arial"/>
          </w:rPr>
          <w:t xml:space="preserve">Teaching, Learning and Assessment Policy and Procedures </w:t>
        </w:r>
      </w:hyperlink>
      <w:r w:rsidR="0078384E" w:rsidRPr="007660B0">
        <w:t xml:space="preserve"> </w:t>
      </w:r>
    </w:p>
    <w:p w14:paraId="586D3E50" w14:textId="28F38926" w:rsidR="001B5F1D" w:rsidRPr="007660B0" w:rsidRDefault="0078384E" w:rsidP="00E80F29">
      <w:pPr>
        <w:ind w:left="720"/>
        <w:rPr>
          <w:rFonts w:ascii="Arial" w:hAnsi="Arial" w:cs="Arial"/>
        </w:rPr>
      </w:pPr>
      <w:hyperlink r:id="rId14" w:history="1">
        <w:r w:rsidRPr="007660B0">
          <w:rPr>
            <w:rStyle w:val="Hyperlink"/>
            <w:rFonts w:ascii="Arial" w:hAnsi="Arial" w:cs="Arial"/>
          </w:rPr>
          <w:t xml:space="preserve">Malpractice </w:t>
        </w:r>
        <w:r w:rsidR="00A66849" w:rsidRPr="007660B0">
          <w:rPr>
            <w:rStyle w:val="Hyperlink"/>
            <w:rFonts w:ascii="Arial" w:hAnsi="Arial" w:cs="Arial"/>
          </w:rPr>
          <w:t>&amp; Maladministration</w:t>
        </w:r>
        <w:r w:rsidRPr="007660B0">
          <w:rPr>
            <w:rStyle w:val="Hyperlink"/>
            <w:rFonts w:ascii="Arial" w:hAnsi="Arial" w:cs="Arial"/>
          </w:rPr>
          <w:t xml:space="preserve"> Policy and Procedures</w:t>
        </w:r>
      </w:hyperlink>
    </w:p>
    <w:p w14:paraId="057B0330" w14:textId="5599CBAD" w:rsidR="008013BE" w:rsidRPr="007660B0" w:rsidRDefault="007F1D85" w:rsidP="7D560E5B">
      <w:pPr>
        <w:ind w:firstLine="720"/>
        <w:rPr>
          <w:rFonts w:ascii="Arial" w:hAnsi="Arial" w:cs="Arial"/>
        </w:rPr>
      </w:pPr>
      <w:hyperlink r:id="rId15" w:history="1">
        <w:r w:rsidRPr="007660B0">
          <w:rPr>
            <w:rStyle w:val="Hyperlink"/>
            <w:rFonts w:ascii="Arial" w:hAnsi="Arial" w:cs="Arial"/>
          </w:rPr>
          <w:t>Conflict of Interest Policy and Procedures</w:t>
        </w:r>
      </w:hyperlink>
      <w:r w:rsidRPr="007660B0">
        <w:rPr>
          <w:rFonts w:ascii="Arial" w:hAnsi="Arial" w:cs="Arial"/>
        </w:rPr>
        <w:t xml:space="preserve"> </w:t>
      </w:r>
    </w:p>
    <w:p w14:paraId="64715E21" w14:textId="417222B0" w:rsidR="006F7443" w:rsidRDefault="006F7443" w:rsidP="5B846BAC">
      <w:pPr>
        <w:ind w:firstLine="720"/>
        <w:rPr>
          <w:rFonts w:ascii="Arial" w:hAnsi="Arial" w:cs="Arial"/>
        </w:rPr>
      </w:pPr>
      <w:r>
        <w:rPr>
          <w:rFonts w:ascii="Arial" w:hAnsi="Arial" w:cs="Arial"/>
        </w:rPr>
        <w:t xml:space="preserve">Equality, </w:t>
      </w:r>
      <w:r w:rsidR="00AE702F">
        <w:rPr>
          <w:rFonts w:ascii="Arial" w:hAnsi="Arial" w:cs="Arial"/>
        </w:rPr>
        <w:t>Diversity,</w:t>
      </w:r>
      <w:r>
        <w:rPr>
          <w:rFonts w:ascii="Arial" w:hAnsi="Arial" w:cs="Arial"/>
        </w:rPr>
        <w:t xml:space="preserve"> and Inclusion</w:t>
      </w:r>
    </w:p>
    <w:p w14:paraId="19188E31" w14:textId="0A527AE0" w:rsidR="2A958F15" w:rsidRPr="007660B0" w:rsidRDefault="2A958F15" w:rsidP="5B846BAC">
      <w:pPr>
        <w:ind w:firstLine="720"/>
        <w:rPr>
          <w:rFonts w:ascii="Arial" w:hAnsi="Arial" w:cs="Arial"/>
        </w:rPr>
      </w:pPr>
      <w:r w:rsidRPr="007660B0">
        <w:rPr>
          <w:rFonts w:ascii="Arial" w:hAnsi="Arial" w:cs="Arial"/>
        </w:rPr>
        <w:t xml:space="preserve">Skills </w:t>
      </w:r>
      <w:r w:rsidR="00BB438E">
        <w:rPr>
          <w:rFonts w:ascii="Arial" w:hAnsi="Arial" w:cs="Arial"/>
        </w:rPr>
        <w:t xml:space="preserve">for Life </w:t>
      </w:r>
      <w:r w:rsidRPr="007660B0">
        <w:rPr>
          <w:rFonts w:ascii="Arial" w:hAnsi="Arial" w:cs="Arial"/>
        </w:rPr>
        <w:t>Policy</w:t>
      </w:r>
    </w:p>
    <w:p w14:paraId="4DCFB576" w14:textId="6E70A487" w:rsidR="008013BE" w:rsidRDefault="001724B1" w:rsidP="00AF15AF">
      <w:pPr>
        <w:ind w:firstLine="720"/>
        <w:rPr>
          <w:rFonts w:ascii="Arial" w:hAnsi="Arial" w:cs="Arial"/>
        </w:rPr>
      </w:pPr>
      <w:r w:rsidRPr="007660B0">
        <w:rPr>
          <w:rFonts w:ascii="Arial" w:hAnsi="Arial" w:cs="Arial"/>
        </w:rPr>
        <w:t>Qualifications</w:t>
      </w:r>
      <w:r w:rsidR="00AF15AF">
        <w:rPr>
          <w:rFonts w:ascii="Arial" w:hAnsi="Arial" w:cs="Arial"/>
        </w:rPr>
        <w:t xml:space="preserve">, End Point Assessment </w:t>
      </w:r>
      <w:r w:rsidRPr="007660B0">
        <w:rPr>
          <w:rFonts w:ascii="Arial" w:hAnsi="Arial" w:cs="Arial"/>
        </w:rPr>
        <w:t>and Exams Policy</w:t>
      </w:r>
    </w:p>
    <w:p w14:paraId="5B002881" w14:textId="1D61D907" w:rsidR="00DB0F91" w:rsidRPr="00484047" w:rsidRDefault="001F6FCB" w:rsidP="00E27274">
      <w:pPr>
        <w:rPr>
          <w:rFonts w:ascii="Arial" w:hAnsi="Arial" w:cs="Arial"/>
        </w:rPr>
      </w:pPr>
      <w:r>
        <w:rPr>
          <w:rFonts w:ascii="Arial" w:hAnsi="Arial" w:cs="Arial"/>
        </w:rPr>
        <w:t xml:space="preserve"> </w:t>
      </w:r>
    </w:p>
    <w:p w14:paraId="301EC0E5" w14:textId="77777777" w:rsidR="00B80278" w:rsidRPr="00D34C23" w:rsidRDefault="00D34C23" w:rsidP="00D34C23">
      <w:pPr>
        <w:pStyle w:val="Heading1"/>
      </w:pPr>
      <w:bookmarkStart w:id="5" w:name="_Toc67388195"/>
      <w:bookmarkStart w:id="6" w:name="_Toc201857111"/>
      <w:r>
        <w:t>2.0</w:t>
      </w:r>
      <w:r>
        <w:tab/>
      </w:r>
      <w:r w:rsidR="00E27274" w:rsidRPr="00D34C23">
        <w:t>Scope</w:t>
      </w:r>
      <w:bookmarkEnd w:id="5"/>
      <w:bookmarkEnd w:id="6"/>
    </w:p>
    <w:p w14:paraId="26DAD77A" w14:textId="7D55273D" w:rsidR="00EE3808" w:rsidRPr="0079530B" w:rsidRDefault="00DB0F91" w:rsidP="00E80F29">
      <w:pPr>
        <w:ind w:left="720"/>
        <w:rPr>
          <w:rFonts w:ascii="Arial" w:hAnsi="Arial" w:cs="Arial"/>
        </w:rPr>
      </w:pPr>
      <w:r w:rsidRPr="00484047">
        <w:rPr>
          <w:rFonts w:ascii="Arial" w:hAnsi="Arial" w:cs="Arial"/>
        </w:rPr>
        <w:t>This policy incorporates</w:t>
      </w:r>
      <w:r w:rsidR="00EA7D6C" w:rsidRPr="00484047">
        <w:rPr>
          <w:rFonts w:ascii="Arial" w:hAnsi="Arial" w:cs="Arial"/>
        </w:rPr>
        <w:t>;</w:t>
      </w:r>
      <w:r w:rsidRPr="00484047">
        <w:rPr>
          <w:rFonts w:ascii="Arial" w:hAnsi="Arial" w:cs="Arial"/>
        </w:rPr>
        <w:t xml:space="preserve"> </w:t>
      </w:r>
      <w:r w:rsidR="00AE07ED" w:rsidRPr="00484047">
        <w:rPr>
          <w:rFonts w:ascii="Arial" w:hAnsi="Arial" w:cs="Arial"/>
        </w:rPr>
        <w:t>internal</w:t>
      </w:r>
      <w:r w:rsidR="00E915FD" w:rsidRPr="00484047">
        <w:rPr>
          <w:rFonts w:ascii="Arial" w:hAnsi="Arial" w:cs="Arial"/>
        </w:rPr>
        <w:t xml:space="preserve"> quality assurance</w:t>
      </w:r>
      <w:r w:rsidR="00AE07ED" w:rsidRPr="00484047">
        <w:rPr>
          <w:rFonts w:ascii="Arial" w:hAnsi="Arial" w:cs="Arial"/>
        </w:rPr>
        <w:t xml:space="preserve"> </w:t>
      </w:r>
      <w:r w:rsidRPr="00484047">
        <w:rPr>
          <w:rFonts w:ascii="Arial" w:hAnsi="Arial" w:cs="Arial"/>
        </w:rPr>
        <w:t xml:space="preserve">processes, </w:t>
      </w:r>
      <w:r w:rsidR="00903D69" w:rsidRPr="00484047">
        <w:rPr>
          <w:rFonts w:ascii="Arial" w:hAnsi="Arial" w:cs="Arial"/>
        </w:rPr>
        <w:t>procedures,</w:t>
      </w:r>
      <w:r w:rsidRPr="00484047">
        <w:rPr>
          <w:rFonts w:ascii="Arial" w:hAnsi="Arial" w:cs="Arial"/>
        </w:rPr>
        <w:t xml:space="preserve"> and </w:t>
      </w:r>
      <w:r w:rsidRPr="00BB438E">
        <w:rPr>
          <w:rFonts w:ascii="Arial" w:hAnsi="Arial" w:cs="Arial"/>
        </w:rPr>
        <w:t xml:space="preserve">guidelines </w:t>
      </w:r>
      <w:r w:rsidR="00EE3808" w:rsidRPr="00BB438E">
        <w:rPr>
          <w:rFonts w:ascii="Arial" w:hAnsi="Arial" w:cs="Arial"/>
        </w:rPr>
        <w:t>to support</w:t>
      </w:r>
      <w:r w:rsidR="00395E5D" w:rsidRPr="00BB438E">
        <w:rPr>
          <w:rFonts w:ascii="Arial" w:hAnsi="Arial" w:cs="Arial"/>
        </w:rPr>
        <w:t>;</w:t>
      </w:r>
      <w:r w:rsidR="00EE3808" w:rsidRPr="00BB438E">
        <w:rPr>
          <w:rFonts w:ascii="Arial" w:hAnsi="Arial" w:cs="Arial"/>
        </w:rPr>
        <w:t xml:space="preserve"> learning funded or subsidised by the </w:t>
      </w:r>
      <w:r w:rsidR="005B4853" w:rsidRPr="00BB438E">
        <w:rPr>
          <w:rFonts w:ascii="Arial" w:hAnsi="Arial" w:cs="Arial"/>
        </w:rPr>
        <w:t>Department for Education</w:t>
      </w:r>
      <w:r w:rsidR="00766F1B" w:rsidRPr="00BB438E">
        <w:rPr>
          <w:rFonts w:ascii="Arial" w:hAnsi="Arial" w:cs="Arial"/>
        </w:rPr>
        <w:t xml:space="preserve">; </w:t>
      </w:r>
      <w:r w:rsidR="00E915FD" w:rsidRPr="00BB438E">
        <w:rPr>
          <w:rFonts w:ascii="Arial" w:hAnsi="Arial" w:cs="Arial"/>
        </w:rPr>
        <w:t>deliver</w:t>
      </w:r>
      <w:r w:rsidR="00766F1B" w:rsidRPr="00BB438E">
        <w:rPr>
          <w:rFonts w:ascii="Arial" w:hAnsi="Arial" w:cs="Arial"/>
        </w:rPr>
        <w:t>ed</w:t>
      </w:r>
      <w:r w:rsidR="00E915FD" w:rsidRPr="00BB438E">
        <w:rPr>
          <w:rFonts w:ascii="Arial" w:hAnsi="Arial" w:cs="Arial"/>
        </w:rPr>
        <w:t xml:space="preserve"> </w:t>
      </w:r>
      <w:r w:rsidRPr="00BB438E">
        <w:rPr>
          <w:rFonts w:ascii="Arial" w:hAnsi="Arial" w:cs="Arial"/>
        </w:rPr>
        <w:t xml:space="preserve">NCFE </w:t>
      </w:r>
      <w:r w:rsidR="004D22C0" w:rsidRPr="00BB438E">
        <w:rPr>
          <w:rFonts w:ascii="Arial" w:hAnsi="Arial" w:cs="Arial"/>
        </w:rPr>
        <w:t>Customised Qualifications</w:t>
      </w:r>
      <w:r w:rsidR="00766F1B" w:rsidRPr="00BB438E">
        <w:rPr>
          <w:rFonts w:ascii="Arial" w:hAnsi="Arial" w:cs="Arial"/>
        </w:rPr>
        <w:t>;</w:t>
      </w:r>
      <w:r w:rsidR="00EE3808" w:rsidRPr="00BB438E">
        <w:rPr>
          <w:rFonts w:ascii="Arial" w:hAnsi="Arial" w:cs="Arial"/>
        </w:rPr>
        <w:t xml:space="preserve"> </w:t>
      </w:r>
      <w:r w:rsidRPr="00BB438E">
        <w:rPr>
          <w:rFonts w:ascii="Arial" w:hAnsi="Arial" w:cs="Arial"/>
        </w:rPr>
        <w:t xml:space="preserve">for </w:t>
      </w:r>
      <w:r w:rsidR="002F4611" w:rsidRPr="00BB438E">
        <w:rPr>
          <w:rFonts w:ascii="Arial" w:hAnsi="Arial" w:cs="Arial"/>
        </w:rPr>
        <w:t xml:space="preserve">all </w:t>
      </w:r>
      <w:r w:rsidR="00CE46DB" w:rsidRPr="00BB438E">
        <w:rPr>
          <w:rFonts w:ascii="Arial" w:hAnsi="Arial" w:cs="Arial"/>
        </w:rPr>
        <w:t xml:space="preserve">national </w:t>
      </w:r>
      <w:r w:rsidRPr="00BB438E">
        <w:rPr>
          <w:rFonts w:ascii="Arial" w:hAnsi="Arial" w:cs="Arial"/>
        </w:rPr>
        <w:t>qualifications</w:t>
      </w:r>
      <w:r w:rsidR="00BB438E" w:rsidRPr="00BB438E">
        <w:rPr>
          <w:rFonts w:ascii="Arial" w:hAnsi="Arial" w:cs="Arial"/>
          <w:strike/>
        </w:rPr>
        <w:t xml:space="preserve"> </w:t>
      </w:r>
      <w:r w:rsidRPr="00BB438E">
        <w:rPr>
          <w:rFonts w:ascii="Arial" w:hAnsi="Arial" w:cs="Arial"/>
        </w:rPr>
        <w:t xml:space="preserve">directly delivered by Hampshire </w:t>
      </w:r>
      <w:r w:rsidR="002A4FAA" w:rsidRPr="00BB438E">
        <w:rPr>
          <w:rFonts w:ascii="Arial" w:hAnsi="Arial" w:cs="Arial"/>
        </w:rPr>
        <w:t>Achieves</w:t>
      </w:r>
      <w:r w:rsidR="00D5513C" w:rsidRPr="00BB438E">
        <w:rPr>
          <w:rFonts w:ascii="Arial" w:hAnsi="Arial" w:cs="Arial"/>
        </w:rPr>
        <w:t>.</w:t>
      </w:r>
      <w:r w:rsidRPr="0079530B">
        <w:rPr>
          <w:rFonts w:ascii="Arial" w:hAnsi="Arial" w:cs="Arial"/>
        </w:rPr>
        <w:t xml:space="preserve"> </w:t>
      </w:r>
    </w:p>
    <w:p w14:paraId="1A03E66C" w14:textId="77777777" w:rsidR="009033C2" w:rsidRPr="0079530B" w:rsidRDefault="009033C2" w:rsidP="00E80F29">
      <w:pPr>
        <w:ind w:left="720"/>
        <w:rPr>
          <w:rFonts w:ascii="Arial" w:hAnsi="Arial" w:cs="Arial"/>
        </w:rPr>
      </w:pPr>
    </w:p>
    <w:p w14:paraId="28A4EA0C" w14:textId="09F86F49" w:rsidR="009033C2" w:rsidRPr="0079530B" w:rsidRDefault="00EF35DA" w:rsidP="00E80F29">
      <w:pPr>
        <w:ind w:left="720"/>
        <w:rPr>
          <w:rFonts w:ascii="Arial" w:hAnsi="Arial" w:cs="Arial"/>
          <w:strike/>
        </w:rPr>
      </w:pPr>
      <w:r w:rsidRPr="0079530B">
        <w:rPr>
          <w:rStyle w:val="normaltextrun"/>
          <w:rFonts w:ascii="Arial" w:hAnsi="Arial" w:cs="Arial"/>
          <w:color w:val="000000"/>
          <w:shd w:val="clear" w:color="auto" w:fill="FFFFFF"/>
        </w:rPr>
        <w:t>All staff</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are</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aware of the</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policy which</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is</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 xml:space="preserve">updated </w:t>
      </w:r>
      <w:r w:rsidR="00A66849">
        <w:rPr>
          <w:rStyle w:val="normaltextrun"/>
          <w:rFonts w:ascii="Arial" w:hAnsi="Arial" w:cs="Arial"/>
          <w:color w:val="000000"/>
          <w:shd w:val="clear" w:color="auto" w:fill="FFFFFF"/>
        </w:rPr>
        <w:t>biennially</w:t>
      </w:r>
      <w:r w:rsidRPr="0079530B">
        <w:rPr>
          <w:rStyle w:val="normaltextrun"/>
          <w:rFonts w:ascii="Arial" w:hAnsi="Arial" w:cs="Arial"/>
          <w:color w:val="000000"/>
          <w:shd w:val="clear" w:color="auto" w:fill="FFFFFF"/>
        </w:rPr>
        <w:t>. The successful implementation of this</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policy depends upon</w:t>
      </w:r>
      <w:r w:rsidR="008C4D23">
        <w:rPr>
          <w:rStyle w:val="normaltextrun"/>
          <w:rFonts w:ascii="Arial" w:hAnsi="Arial" w:cs="Arial"/>
          <w:color w:val="000000"/>
          <w:shd w:val="clear" w:color="auto" w:fill="FFFFFF"/>
        </w:rPr>
        <w:t xml:space="preserve"> </w:t>
      </w:r>
      <w:r w:rsidRPr="0079530B">
        <w:rPr>
          <w:rStyle w:val="normaltextrun"/>
          <w:rFonts w:ascii="Arial" w:hAnsi="Arial" w:cs="Arial"/>
          <w:color w:val="000000"/>
          <w:shd w:val="clear" w:color="auto" w:fill="FFFFFF"/>
        </w:rPr>
        <w:t xml:space="preserve">those responsible for </w:t>
      </w:r>
      <w:r w:rsidR="00F8724E" w:rsidRPr="0079530B">
        <w:rPr>
          <w:rStyle w:val="normaltextrun"/>
          <w:rFonts w:ascii="Arial" w:hAnsi="Arial" w:cs="Arial"/>
          <w:color w:val="000000"/>
          <w:shd w:val="clear" w:color="auto" w:fill="FFFFFF"/>
        </w:rPr>
        <w:t xml:space="preserve">being fully familiar with the </w:t>
      </w:r>
      <w:r w:rsidR="00CC749F" w:rsidRPr="0079530B">
        <w:rPr>
          <w:rStyle w:val="normaltextrun"/>
          <w:rFonts w:ascii="Arial" w:hAnsi="Arial" w:cs="Arial"/>
          <w:color w:val="000000"/>
          <w:shd w:val="clear" w:color="auto" w:fill="FFFFFF"/>
        </w:rPr>
        <w:t xml:space="preserve">policy and implementing the </w:t>
      </w:r>
      <w:r w:rsidR="00A57507" w:rsidRPr="0079530B">
        <w:rPr>
          <w:rStyle w:val="normaltextrun"/>
          <w:rFonts w:ascii="Arial" w:hAnsi="Arial" w:cs="Arial"/>
          <w:color w:val="000000"/>
          <w:shd w:val="clear" w:color="auto" w:fill="FFFFFF"/>
        </w:rPr>
        <w:t>procedures set out within.</w:t>
      </w:r>
    </w:p>
    <w:p w14:paraId="34892555" w14:textId="77777777" w:rsidR="00EE3808" w:rsidRPr="0079530B" w:rsidRDefault="00EE3808" w:rsidP="00EE3808">
      <w:pPr>
        <w:rPr>
          <w:rFonts w:ascii="Arial" w:hAnsi="Arial" w:cs="Arial"/>
        </w:rPr>
      </w:pPr>
    </w:p>
    <w:p w14:paraId="0C6A08B2" w14:textId="46CF421A" w:rsidR="00CE46DB" w:rsidRPr="00484047" w:rsidRDefault="00EE3808" w:rsidP="00E80F29">
      <w:pPr>
        <w:ind w:left="720"/>
        <w:rPr>
          <w:rFonts w:ascii="Arial" w:hAnsi="Arial" w:cs="Arial"/>
        </w:rPr>
      </w:pPr>
      <w:r w:rsidRPr="0079530B">
        <w:rPr>
          <w:rFonts w:ascii="Arial" w:hAnsi="Arial" w:cs="Arial"/>
        </w:rPr>
        <w:t>This document</w:t>
      </w:r>
      <w:r w:rsidRPr="00484047">
        <w:rPr>
          <w:rFonts w:ascii="Arial" w:hAnsi="Arial" w:cs="Arial"/>
        </w:rPr>
        <w:t xml:space="preserve"> should be used in conjunction with the specifications for each</w:t>
      </w:r>
      <w:r w:rsidR="005B7EF3" w:rsidRPr="00484047">
        <w:rPr>
          <w:rFonts w:ascii="Arial" w:hAnsi="Arial" w:cs="Arial"/>
        </w:rPr>
        <w:t xml:space="preserve"> Customised Qualification</w:t>
      </w:r>
      <w:r w:rsidR="005B4853">
        <w:rPr>
          <w:rFonts w:ascii="Arial" w:hAnsi="Arial" w:cs="Arial"/>
        </w:rPr>
        <w:t xml:space="preserve"> and</w:t>
      </w:r>
      <w:r w:rsidR="00EE6C48">
        <w:rPr>
          <w:rFonts w:ascii="Arial" w:hAnsi="Arial" w:cs="Arial"/>
        </w:rPr>
        <w:t xml:space="preserve"> N</w:t>
      </w:r>
      <w:r w:rsidR="00937656" w:rsidRPr="00484047">
        <w:rPr>
          <w:rFonts w:ascii="Arial" w:hAnsi="Arial" w:cs="Arial"/>
        </w:rPr>
        <w:t xml:space="preserve">ational </w:t>
      </w:r>
      <w:r w:rsidR="00EE6C48">
        <w:rPr>
          <w:rFonts w:ascii="Arial" w:hAnsi="Arial" w:cs="Arial"/>
        </w:rPr>
        <w:t>Q</w:t>
      </w:r>
      <w:r w:rsidR="00766F1B" w:rsidRPr="00484047">
        <w:rPr>
          <w:rFonts w:ascii="Arial" w:hAnsi="Arial" w:cs="Arial"/>
        </w:rPr>
        <w:t>ualification</w:t>
      </w:r>
      <w:r w:rsidR="003015F6" w:rsidRPr="00484047">
        <w:rPr>
          <w:rFonts w:ascii="Arial" w:hAnsi="Arial" w:cs="Arial"/>
        </w:rPr>
        <w:t xml:space="preserve"> </w:t>
      </w:r>
      <w:r w:rsidR="00766F1B" w:rsidRPr="00484047">
        <w:rPr>
          <w:rFonts w:ascii="Arial" w:hAnsi="Arial" w:cs="Arial"/>
        </w:rPr>
        <w:t>being delivered</w:t>
      </w:r>
      <w:r w:rsidR="005B7EF3" w:rsidRPr="00484047">
        <w:rPr>
          <w:rFonts w:ascii="Arial" w:hAnsi="Arial" w:cs="Arial"/>
        </w:rPr>
        <w:t>.</w:t>
      </w:r>
    </w:p>
    <w:p w14:paraId="5ADC4DD5" w14:textId="77777777" w:rsidR="00E915FD" w:rsidRPr="00484047" w:rsidRDefault="00E915FD" w:rsidP="00E915FD">
      <w:pPr>
        <w:pStyle w:val="BodyTextIndent"/>
        <w:ind w:left="0" w:firstLine="0"/>
        <w:rPr>
          <w:bCs/>
          <w:shd w:val="clear" w:color="auto" w:fill="FFFF00"/>
        </w:rPr>
      </w:pPr>
    </w:p>
    <w:p w14:paraId="50A2D4EC" w14:textId="77777777" w:rsidR="00FF26C3" w:rsidRPr="00484047" w:rsidRDefault="00D34C23" w:rsidP="00D34C23">
      <w:pPr>
        <w:pStyle w:val="Heading1"/>
      </w:pPr>
      <w:bookmarkStart w:id="7" w:name="_Toc67388196"/>
      <w:bookmarkStart w:id="8" w:name="_Toc201857112"/>
      <w:r>
        <w:t>3.0</w:t>
      </w:r>
      <w:r>
        <w:tab/>
      </w:r>
      <w:r w:rsidR="0077515D" w:rsidRPr="00484047">
        <w:t>Internal Quality Assurance</w:t>
      </w:r>
      <w:bookmarkEnd w:id="7"/>
      <w:bookmarkEnd w:id="8"/>
    </w:p>
    <w:p w14:paraId="11CF34D5" w14:textId="2AE851FF" w:rsidR="00EF654D" w:rsidRPr="00484047" w:rsidRDefault="0077515D" w:rsidP="00E80F29">
      <w:pPr>
        <w:tabs>
          <w:tab w:val="left" w:pos="1701"/>
          <w:tab w:val="left" w:pos="180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rPr>
        <w:t xml:space="preserve">Internal </w:t>
      </w:r>
      <w:r w:rsidR="00565DB8" w:rsidRPr="00903D69">
        <w:rPr>
          <w:rFonts w:ascii="Arial" w:hAnsi="Arial" w:cs="Arial"/>
        </w:rPr>
        <w:t>q</w:t>
      </w:r>
      <w:r w:rsidRPr="00903D69">
        <w:rPr>
          <w:rFonts w:ascii="Arial" w:hAnsi="Arial" w:cs="Arial"/>
        </w:rPr>
        <w:t xml:space="preserve">uality </w:t>
      </w:r>
      <w:r w:rsidR="00565DB8" w:rsidRPr="00903D69">
        <w:rPr>
          <w:rFonts w:ascii="Arial" w:hAnsi="Arial" w:cs="Arial"/>
        </w:rPr>
        <w:t>a</w:t>
      </w:r>
      <w:r w:rsidRPr="00903D69">
        <w:rPr>
          <w:rFonts w:ascii="Arial" w:hAnsi="Arial" w:cs="Arial"/>
        </w:rPr>
        <w:t>ssurance</w:t>
      </w:r>
      <w:r w:rsidR="00FF26C3" w:rsidRPr="00903D69">
        <w:rPr>
          <w:rFonts w:ascii="Arial" w:hAnsi="Arial" w:cs="Arial"/>
        </w:rPr>
        <w:t xml:space="preserve"> ensures that learners receive fair and equal access to assessment, which is free from discrimination and is made by well-informed and well-supported </w:t>
      </w:r>
      <w:r w:rsidR="00903D69">
        <w:rPr>
          <w:rFonts w:ascii="Arial" w:hAnsi="Arial" w:cs="Arial"/>
        </w:rPr>
        <w:t>t</w:t>
      </w:r>
      <w:r w:rsidR="00903D69" w:rsidRPr="00903D69">
        <w:rPr>
          <w:rFonts w:ascii="Arial" w:hAnsi="Arial" w:cs="Arial"/>
        </w:rPr>
        <w:t>utors</w:t>
      </w:r>
      <w:r w:rsidR="004D22C0" w:rsidRPr="00903D69">
        <w:rPr>
          <w:rFonts w:ascii="Arial" w:hAnsi="Arial" w:cs="Arial"/>
        </w:rPr>
        <w:t xml:space="preserve">. </w:t>
      </w:r>
      <w:r w:rsidR="00FF26C3" w:rsidRPr="00903D69">
        <w:rPr>
          <w:rFonts w:ascii="Arial" w:hAnsi="Arial" w:cs="Arial"/>
        </w:rPr>
        <w:t xml:space="preserve">It also ensures that the standard of assessment remains consistent across time and </w:t>
      </w:r>
      <w:r w:rsidR="00B80278" w:rsidRPr="00903D69">
        <w:rPr>
          <w:rFonts w:ascii="Arial" w:hAnsi="Arial" w:cs="Arial"/>
        </w:rPr>
        <w:t>learner</w:t>
      </w:r>
      <w:r w:rsidR="00FF26C3" w:rsidRPr="00903D69">
        <w:rPr>
          <w:rFonts w:ascii="Arial" w:hAnsi="Arial" w:cs="Arial"/>
        </w:rPr>
        <w:t xml:space="preserve">s with respect to individual </w:t>
      </w:r>
      <w:r w:rsidR="00903D69">
        <w:rPr>
          <w:rFonts w:ascii="Arial" w:hAnsi="Arial" w:cs="Arial"/>
        </w:rPr>
        <w:t>t</w:t>
      </w:r>
      <w:r w:rsidR="00903D69" w:rsidRPr="00903D69">
        <w:rPr>
          <w:rFonts w:ascii="Arial" w:hAnsi="Arial" w:cs="Arial"/>
        </w:rPr>
        <w:t>utors</w:t>
      </w:r>
      <w:r w:rsidR="00FF26C3" w:rsidRPr="00903D69">
        <w:rPr>
          <w:rFonts w:ascii="Arial" w:hAnsi="Arial" w:cs="Arial"/>
        </w:rPr>
        <w:t xml:space="preserve">, and that there is consistency and standardisation between </w:t>
      </w:r>
      <w:r w:rsidR="00903D69">
        <w:rPr>
          <w:rFonts w:ascii="Arial" w:hAnsi="Arial" w:cs="Arial"/>
        </w:rPr>
        <w:t>t</w:t>
      </w:r>
      <w:r w:rsidR="00223973" w:rsidRPr="00903D69">
        <w:rPr>
          <w:rFonts w:ascii="Arial" w:hAnsi="Arial" w:cs="Arial"/>
        </w:rPr>
        <w:t>utor</w:t>
      </w:r>
      <w:r w:rsidR="00FF26C3" w:rsidRPr="00903D69">
        <w:rPr>
          <w:rFonts w:ascii="Arial" w:hAnsi="Arial" w:cs="Arial"/>
        </w:rPr>
        <w:t>s</w:t>
      </w:r>
      <w:r w:rsidR="004D22C0" w:rsidRPr="00903D69">
        <w:rPr>
          <w:rFonts w:ascii="Arial" w:hAnsi="Arial" w:cs="Arial"/>
        </w:rPr>
        <w:t xml:space="preserve">. </w:t>
      </w:r>
      <w:r w:rsidR="00FF26C3" w:rsidRPr="00903D69">
        <w:rPr>
          <w:rFonts w:ascii="Arial" w:hAnsi="Arial" w:cs="Arial"/>
        </w:rPr>
        <w:t>This form of standardisation is vital in the maintenance of a national standard of assessment.</w:t>
      </w:r>
    </w:p>
    <w:bookmarkEnd w:id="4"/>
    <w:p w14:paraId="552A93B6" w14:textId="77777777" w:rsidR="00FF26C3" w:rsidRPr="00484047" w:rsidRDefault="00FF26C3" w:rsidP="001D244B">
      <w:pPr>
        <w:tabs>
          <w:tab w:val="left" w:pos="1701"/>
          <w:tab w:val="left" w:pos="180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p>
    <w:p w14:paraId="5D71A021" w14:textId="77777777" w:rsidR="00FF26C3" w:rsidRPr="00EA2257" w:rsidRDefault="00D34C23" w:rsidP="00EA2257">
      <w:pPr>
        <w:rPr>
          <w:rFonts w:ascii="Arial" w:hAnsi="Arial" w:cs="Arial"/>
          <w:b/>
          <w:bCs/>
        </w:rPr>
      </w:pPr>
      <w:r w:rsidRPr="00EA2257">
        <w:rPr>
          <w:rFonts w:ascii="Arial" w:hAnsi="Arial" w:cs="Arial"/>
          <w:b/>
          <w:bCs/>
        </w:rPr>
        <w:t>3.1</w:t>
      </w:r>
      <w:r w:rsidRPr="00EA2257">
        <w:rPr>
          <w:rFonts w:ascii="Arial" w:hAnsi="Arial" w:cs="Arial"/>
          <w:b/>
          <w:bCs/>
        </w:rPr>
        <w:tab/>
      </w:r>
      <w:r w:rsidR="00FF26C3" w:rsidRPr="00EA2257">
        <w:rPr>
          <w:rFonts w:ascii="Arial" w:hAnsi="Arial" w:cs="Arial"/>
          <w:b/>
          <w:bCs/>
        </w:rPr>
        <w:t xml:space="preserve">Role and responsibilities of </w:t>
      </w:r>
      <w:r w:rsidR="0077515D" w:rsidRPr="00EA2257">
        <w:rPr>
          <w:rFonts w:ascii="Arial" w:hAnsi="Arial" w:cs="Arial"/>
          <w:b/>
          <w:bCs/>
        </w:rPr>
        <w:t xml:space="preserve">the </w:t>
      </w:r>
      <w:r w:rsidR="0085630B" w:rsidRPr="00EA2257">
        <w:rPr>
          <w:rFonts w:ascii="Arial" w:hAnsi="Arial" w:cs="Arial"/>
          <w:b/>
          <w:bCs/>
        </w:rPr>
        <w:t>IQA</w:t>
      </w:r>
      <w:r w:rsidR="00D3552E" w:rsidRPr="00EA2257">
        <w:rPr>
          <w:rFonts w:ascii="Arial" w:hAnsi="Arial" w:cs="Arial"/>
          <w:b/>
          <w:bCs/>
        </w:rPr>
        <w:t xml:space="preserve"> </w:t>
      </w:r>
      <w:r w:rsidR="006877E9" w:rsidRPr="00EA2257">
        <w:rPr>
          <w:rFonts w:ascii="Arial" w:hAnsi="Arial" w:cs="Arial"/>
          <w:b/>
          <w:bCs/>
        </w:rPr>
        <w:t xml:space="preserve"> </w:t>
      </w:r>
    </w:p>
    <w:p w14:paraId="6B190B38" w14:textId="30A5CC82" w:rsidR="00FF26C3" w:rsidRPr="00484047" w:rsidRDefault="00E80F29" w:rsidP="00E80F29">
      <w:pPr>
        <w:tabs>
          <w:tab w:val="left" w:pos="284"/>
          <w:tab w:val="left" w:pos="709"/>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Pr>
          <w:rFonts w:ascii="Arial" w:hAnsi="Arial" w:cs="Arial"/>
        </w:rPr>
        <w:tab/>
      </w:r>
      <w:r>
        <w:rPr>
          <w:rFonts w:ascii="Arial" w:hAnsi="Arial" w:cs="Arial"/>
        </w:rPr>
        <w:tab/>
      </w:r>
      <w:r w:rsidR="00FF26C3" w:rsidRPr="00484047">
        <w:rPr>
          <w:rFonts w:ascii="Arial" w:hAnsi="Arial" w:cs="Arial"/>
        </w:rPr>
        <w:t xml:space="preserve">The </w:t>
      </w:r>
      <w:r w:rsidR="00D3552E" w:rsidRPr="00484047">
        <w:rPr>
          <w:rFonts w:ascii="Arial" w:hAnsi="Arial" w:cs="Arial"/>
        </w:rPr>
        <w:t>IQA</w:t>
      </w:r>
      <w:r w:rsidR="00FF26C3" w:rsidRPr="00484047">
        <w:rPr>
          <w:rFonts w:ascii="Arial" w:hAnsi="Arial" w:cs="Arial"/>
        </w:rPr>
        <w:t xml:space="preserve"> must:</w:t>
      </w:r>
    </w:p>
    <w:p w14:paraId="3AD05F80" w14:textId="060B0A73" w:rsidR="00FF26C3" w:rsidRPr="00E80F29" w:rsidRDefault="00FF26C3" w:rsidP="00112FAB">
      <w:pPr>
        <w:pStyle w:val="ListParagraph"/>
        <w:numPr>
          <w:ilvl w:val="0"/>
          <w:numId w:val="1"/>
        </w:numPr>
        <w:tabs>
          <w:tab w:val="left" w:pos="567"/>
          <w:tab w:val="left" w:pos="162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understand the process of assessment and verification within the context of quality improvement</w:t>
      </w:r>
      <w:r w:rsidR="00AC5231">
        <w:rPr>
          <w:rFonts w:ascii="Arial" w:hAnsi="Arial" w:cs="Arial"/>
        </w:rPr>
        <w:t>;</w:t>
      </w:r>
    </w:p>
    <w:p w14:paraId="66EC8A96" w14:textId="2290690C" w:rsidR="00E5700E" w:rsidRPr="00E80F29" w:rsidRDefault="00FF26C3" w:rsidP="00112FAB">
      <w:pPr>
        <w:pStyle w:val="ListParagraph"/>
        <w:numPr>
          <w:ilvl w:val="0"/>
          <w:numId w:val="1"/>
        </w:numPr>
        <w:tabs>
          <w:tab w:val="num" w:pos="2727"/>
        </w:tabs>
        <w:rPr>
          <w:rFonts w:ascii="Arial" w:hAnsi="Arial" w:cs="Arial"/>
        </w:rPr>
      </w:pPr>
      <w:r w:rsidRPr="00E80F29">
        <w:rPr>
          <w:rFonts w:ascii="Arial" w:hAnsi="Arial" w:cs="Arial"/>
        </w:rPr>
        <w:lastRenderedPageBreak/>
        <w:t>have a relevant occupational background which can be related to the vocational area to be verified</w:t>
      </w:r>
      <w:r w:rsidR="00D7545C">
        <w:rPr>
          <w:rFonts w:ascii="Arial" w:hAnsi="Arial" w:cs="Arial"/>
        </w:rPr>
        <w:t>;</w:t>
      </w:r>
    </w:p>
    <w:p w14:paraId="1B8D9B93" w14:textId="191AC0DC" w:rsidR="00395E5D" w:rsidRPr="00E80F29" w:rsidRDefault="00E5700E" w:rsidP="00112FAB">
      <w:pPr>
        <w:pStyle w:val="ListParagraph"/>
        <w:numPr>
          <w:ilvl w:val="0"/>
          <w:numId w:val="1"/>
        </w:numPr>
        <w:tabs>
          <w:tab w:val="num" w:pos="2727"/>
        </w:tabs>
        <w:rPr>
          <w:rFonts w:ascii="Arial" w:hAnsi="Arial" w:cs="Arial"/>
        </w:rPr>
      </w:pPr>
      <w:r w:rsidRPr="00E80F29">
        <w:rPr>
          <w:rFonts w:ascii="Arial" w:hAnsi="Arial" w:cs="Arial"/>
        </w:rPr>
        <w:t>maintain occupational competency</w:t>
      </w:r>
      <w:r w:rsidR="00D951A6" w:rsidRPr="00E80F29">
        <w:rPr>
          <w:rFonts w:ascii="Arial" w:hAnsi="Arial" w:cs="Arial"/>
        </w:rPr>
        <w:t xml:space="preserve"> </w:t>
      </w:r>
      <w:r w:rsidRPr="00E80F29">
        <w:rPr>
          <w:rFonts w:ascii="Arial" w:hAnsi="Arial" w:cs="Arial"/>
        </w:rPr>
        <w:t>relating to the</w:t>
      </w:r>
      <w:r w:rsidRPr="00E80F29">
        <w:rPr>
          <w:rFonts w:ascii="Arial" w:hAnsi="Arial" w:cs="Arial"/>
          <w:noProof/>
        </w:rPr>
        <w:t xml:space="preserve"> qualificaiton</w:t>
      </w:r>
      <w:r w:rsidRPr="00E80F29">
        <w:rPr>
          <w:rFonts w:ascii="Arial" w:hAnsi="Arial" w:cs="Arial"/>
        </w:rPr>
        <w:t xml:space="preserve"> and/or vocational area to be verified</w:t>
      </w:r>
      <w:r w:rsidR="00D7545C">
        <w:rPr>
          <w:rFonts w:ascii="Arial" w:hAnsi="Arial" w:cs="Arial"/>
        </w:rPr>
        <w:t>;</w:t>
      </w:r>
    </w:p>
    <w:p w14:paraId="22960C47" w14:textId="3265870C" w:rsidR="00D447EE" w:rsidRPr="00484047" w:rsidRDefault="00D447EE" w:rsidP="00112FAB">
      <w:pPr>
        <w:pStyle w:val="BodyTextIndent"/>
        <w:numPr>
          <w:ilvl w:val="0"/>
          <w:numId w:val="1"/>
        </w:numPr>
      </w:pPr>
      <w:r>
        <w:t>for qualifications</w:t>
      </w:r>
      <w:r w:rsidR="00BF23DE">
        <w:t xml:space="preserve">, </w:t>
      </w:r>
      <w:r w:rsidR="005B7EF3">
        <w:t>apprenticeship</w:t>
      </w:r>
      <w:r w:rsidR="00324176">
        <w:t xml:space="preserve"> </w:t>
      </w:r>
      <w:r w:rsidR="005B7EF3">
        <w:t>framework and standards</w:t>
      </w:r>
      <w:r>
        <w:t>, have gained the Level 4 Award</w:t>
      </w:r>
      <w:r w:rsidR="00E80F29">
        <w:t xml:space="preserve"> </w:t>
      </w:r>
      <w:r>
        <w:t xml:space="preserve">in </w:t>
      </w:r>
      <w:r w:rsidR="00CC4C0D">
        <w:t xml:space="preserve">the Internal Quality Assurance of Assessment Processes and Practice </w:t>
      </w:r>
      <w:r w:rsidR="00D7545C">
        <w:t>;</w:t>
      </w:r>
    </w:p>
    <w:p w14:paraId="7161CA45" w14:textId="7BFAAA00" w:rsidR="00FF26C3" w:rsidRPr="00E80F29" w:rsidRDefault="00FF26C3" w:rsidP="00112FAB">
      <w:pPr>
        <w:pStyle w:val="ListParagraph"/>
        <w:numPr>
          <w:ilvl w:val="0"/>
          <w:numId w:val="1"/>
        </w:numPr>
        <w:tabs>
          <w:tab w:val="num" w:pos="2727"/>
        </w:tabs>
        <w:rPr>
          <w:rFonts w:ascii="Arial" w:hAnsi="Arial" w:cs="Arial"/>
        </w:rPr>
      </w:pPr>
      <w:r w:rsidRPr="00E80F29">
        <w:rPr>
          <w:rFonts w:ascii="Arial" w:hAnsi="Arial" w:cs="Arial"/>
        </w:rPr>
        <w:t>ensure health, safety and environmental protection procedures are applied within assessment arrangements</w:t>
      </w:r>
      <w:r w:rsidR="00D7545C">
        <w:rPr>
          <w:rFonts w:ascii="Arial" w:hAnsi="Arial" w:cs="Arial"/>
        </w:rPr>
        <w:t>;</w:t>
      </w:r>
    </w:p>
    <w:p w14:paraId="4F99A809" w14:textId="01593E87" w:rsidR="00FF26C3" w:rsidRPr="00E80F29" w:rsidRDefault="00FF26C3" w:rsidP="00112FAB">
      <w:pPr>
        <w:pStyle w:val="ListParagraph"/>
        <w:numPr>
          <w:ilvl w:val="0"/>
          <w:numId w:val="1"/>
        </w:numPr>
        <w:tabs>
          <w:tab w:val="left" w:pos="162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 xml:space="preserve">apply and monitor equal opportunities and access procedures throughout all assessment </w:t>
      </w:r>
      <w:r w:rsidR="00EA7D6C" w:rsidRPr="00E80F29">
        <w:rPr>
          <w:rFonts w:ascii="Arial" w:hAnsi="Arial" w:cs="Arial"/>
        </w:rPr>
        <w:t>activities</w:t>
      </w:r>
      <w:r w:rsidR="00D7545C">
        <w:rPr>
          <w:rFonts w:ascii="Arial" w:hAnsi="Arial" w:cs="Arial"/>
        </w:rPr>
        <w:t>;</w:t>
      </w:r>
    </w:p>
    <w:p w14:paraId="54D03B8F" w14:textId="57C0841A" w:rsidR="00CC4C0D" w:rsidRPr="00484047" w:rsidRDefault="00FF26C3" w:rsidP="00112FAB">
      <w:pPr>
        <w:pStyle w:val="BodyTextIndent2"/>
        <w:numPr>
          <w:ilvl w:val="0"/>
          <w:numId w:val="1"/>
        </w:numPr>
      </w:pPr>
      <w:r>
        <w:t xml:space="preserve">have a clear understanding of the standards </w:t>
      </w:r>
      <w:r w:rsidR="006877E9">
        <w:t>and their associated Knowledge, Skills, and Behaviours</w:t>
      </w:r>
      <w:r w:rsidR="00F73173">
        <w:t xml:space="preserve"> (KSB)</w:t>
      </w:r>
      <w:r w:rsidR="006877E9">
        <w:t xml:space="preserve"> </w:t>
      </w:r>
      <w:r>
        <w:t xml:space="preserve">to which the </w:t>
      </w:r>
      <w:r w:rsidR="00B80278">
        <w:t>learner</w:t>
      </w:r>
      <w:r>
        <w:t xml:space="preserve"> is being assessed and ensure that any queries relating to the interpretation of the standa</w:t>
      </w:r>
      <w:r w:rsidR="00C77EF5">
        <w:t xml:space="preserve">rds are clarified with the </w:t>
      </w:r>
      <w:r w:rsidR="00EE6C48">
        <w:t>e</w:t>
      </w:r>
      <w:r w:rsidR="0077515D">
        <w:t>xternal quality assurer</w:t>
      </w:r>
      <w:r w:rsidR="00D7545C">
        <w:t>;</w:t>
      </w:r>
    </w:p>
    <w:p w14:paraId="5389B211" w14:textId="15B264AD" w:rsidR="00CC4C0D" w:rsidRPr="00484047" w:rsidRDefault="00CC4C0D" w:rsidP="00112FAB">
      <w:pPr>
        <w:pStyle w:val="BodyTextIndent2"/>
        <w:numPr>
          <w:ilvl w:val="0"/>
          <w:numId w:val="1"/>
        </w:numPr>
      </w:pPr>
      <w:r>
        <w:t>work with others to ensure the standardisation of assessment practice and outcomes</w:t>
      </w:r>
      <w:r w:rsidR="008268B1">
        <w:t>;</w:t>
      </w:r>
    </w:p>
    <w:p w14:paraId="64811D33" w14:textId="77777777" w:rsidR="00FF26C3" w:rsidRPr="00484047" w:rsidRDefault="00CC4C0D" w:rsidP="00112FAB">
      <w:pPr>
        <w:pStyle w:val="BodyTextIndent2"/>
        <w:numPr>
          <w:ilvl w:val="0"/>
          <w:numId w:val="1"/>
        </w:numPr>
      </w:pPr>
      <w:r>
        <w:t>follow agreed procedures for the recording, storing, reporting and confidentiality of information</w:t>
      </w:r>
      <w:r w:rsidR="00835004">
        <w:t>.</w:t>
      </w:r>
    </w:p>
    <w:p w14:paraId="484A245D" w14:textId="77777777" w:rsidR="00CC4C0D" w:rsidRPr="00484047" w:rsidRDefault="00CC4C0D" w:rsidP="001D244B">
      <w:pPr>
        <w:pStyle w:val="BodyTextIndent"/>
        <w:ind w:right="-110" w:firstLine="0"/>
        <w:rPr>
          <w:b/>
          <w:bCs/>
        </w:rPr>
      </w:pPr>
    </w:p>
    <w:p w14:paraId="5F61E0C5" w14:textId="77777777" w:rsidR="00FF26C3" w:rsidRPr="00484047" w:rsidRDefault="00FF26C3" w:rsidP="00E80F29">
      <w:pPr>
        <w:pStyle w:val="BodyTextIndent"/>
        <w:ind w:right="-110" w:firstLine="0"/>
      </w:pPr>
      <w:r w:rsidRPr="00484047">
        <w:t xml:space="preserve">The </w:t>
      </w:r>
      <w:r w:rsidR="00D3552E" w:rsidRPr="00484047">
        <w:t>IQA</w:t>
      </w:r>
      <w:r w:rsidRPr="00484047">
        <w:t xml:space="preserve"> has re</w:t>
      </w:r>
      <w:r w:rsidR="00671DA6" w:rsidRPr="00484047">
        <w:t>sponsibility for the following:</w:t>
      </w:r>
    </w:p>
    <w:p w14:paraId="48F8CF5D" w14:textId="77CCEF73" w:rsidR="00A45E2C" w:rsidRPr="00E80F29" w:rsidRDefault="00A45E2C" w:rsidP="00112FAB">
      <w:pPr>
        <w:pStyle w:val="ListParagraph"/>
        <w:numPr>
          <w:ilvl w:val="0"/>
          <w:numId w:val="2"/>
        </w:numPr>
        <w:tabs>
          <w:tab w:val="num" w:pos="2727"/>
        </w:tabs>
        <w:rPr>
          <w:rFonts w:ascii="Arial" w:hAnsi="Arial" w:cs="Arial"/>
        </w:rPr>
      </w:pPr>
      <w:r w:rsidRPr="00E80F29">
        <w:rPr>
          <w:rFonts w:ascii="Arial" w:hAnsi="Arial" w:cs="Arial"/>
        </w:rPr>
        <w:t>planning and carrying out the sampling of assessed work</w:t>
      </w:r>
      <w:r w:rsidR="008268B1">
        <w:rPr>
          <w:rFonts w:ascii="Arial" w:hAnsi="Arial" w:cs="Arial"/>
        </w:rPr>
        <w:t>;</w:t>
      </w:r>
    </w:p>
    <w:p w14:paraId="0C380EE9" w14:textId="0C0B0E3C" w:rsidR="00B71300" w:rsidRPr="00E80F29" w:rsidRDefault="00D951A6" w:rsidP="00112FAB">
      <w:pPr>
        <w:pStyle w:val="ListParagraph"/>
        <w:numPr>
          <w:ilvl w:val="0"/>
          <w:numId w:val="2"/>
        </w:numPr>
        <w:tabs>
          <w:tab w:val="num" w:pos="2727"/>
        </w:tabs>
        <w:rPr>
          <w:rFonts w:ascii="Arial" w:hAnsi="Arial" w:cs="Arial"/>
        </w:rPr>
      </w:pPr>
      <w:r w:rsidRPr="00E80F29">
        <w:rPr>
          <w:rFonts w:ascii="Arial" w:hAnsi="Arial" w:cs="Arial"/>
        </w:rPr>
        <w:t xml:space="preserve">observing </w:t>
      </w:r>
      <w:r w:rsidR="00903D69" w:rsidRPr="00E80F29">
        <w:rPr>
          <w:rFonts w:ascii="Arial" w:hAnsi="Arial" w:cs="Arial"/>
        </w:rPr>
        <w:t>t</w:t>
      </w:r>
      <w:r w:rsidR="00223973" w:rsidRPr="00E80F29">
        <w:rPr>
          <w:rFonts w:ascii="Arial" w:hAnsi="Arial" w:cs="Arial"/>
        </w:rPr>
        <w:t>utor</w:t>
      </w:r>
      <w:r w:rsidR="00B71300" w:rsidRPr="00E80F29">
        <w:rPr>
          <w:rFonts w:ascii="Arial" w:hAnsi="Arial" w:cs="Arial"/>
        </w:rPr>
        <w:t xml:space="preserve"> performance</w:t>
      </w:r>
      <w:r w:rsidR="008268B1">
        <w:rPr>
          <w:rFonts w:ascii="Arial" w:hAnsi="Arial" w:cs="Arial"/>
        </w:rPr>
        <w:t>;</w:t>
      </w:r>
    </w:p>
    <w:p w14:paraId="5DA0B83D" w14:textId="3035AE13" w:rsidR="00FF26C3" w:rsidRPr="00E80F29" w:rsidRDefault="00A45E2C" w:rsidP="00112FAB">
      <w:pPr>
        <w:pStyle w:val="ListParagraph"/>
        <w:numPr>
          <w:ilvl w:val="0"/>
          <w:numId w:val="2"/>
        </w:numPr>
        <w:tabs>
          <w:tab w:val="num" w:pos="2727"/>
        </w:tabs>
        <w:rPr>
          <w:rFonts w:ascii="Arial" w:hAnsi="Arial" w:cs="Arial"/>
        </w:rPr>
      </w:pPr>
      <w:r w:rsidRPr="00E80F29">
        <w:rPr>
          <w:rFonts w:ascii="Arial" w:hAnsi="Arial" w:cs="Arial"/>
        </w:rPr>
        <w:t xml:space="preserve">advising, </w:t>
      </w:r>
      <w:r w:rsidR="00903D69" w:rsidRPr="00E80F29">
        <w:rPr>
          <w:rFonts w:ascii="Arial" w:hAnsi="Arial" w:cs="Arial"/>
        </w:rPr>
        <w:t>supporting,</w:t>
      </w:r>
      <w:r w:rsidRPr="00E80F29">
        <w:rPr>
          <w:rFonts w:ascii="Arial" w:hAnsi="Arial" w:cs="Arial"/>
        </w:rPr>
        <w:t xml:space="preserve"> and providing developmental feedback to </w:t>
      </w:r>
      <w:r w:rsidR="00903D69" w:rsidRPr="00E80F29">
        <w:rPr>
          <w:rFonts w:ascii="Arial" w:hAnsi="Arial" w:cs="Arial"/>
        </w:rPr>
        <w:t>tutors</w:t>
      </w:r>
      <w:r w:rsidR="008268B1">
        <w:rPr>
          <w:rFonts w:ascii="Arial" w:hAnsi="Arial" w:cs="Arial"/>
        </w:rPr>
        <w:t>;</w:t>
      </w:r>
    </w:p>
    <w:p w14:paraId="79C8F3D1" w14:textId="3A1A5BEA" w:rsidR="00A45E2C" w:rsidRPr="00E80F29" w:rsidRDefault="00A45E2C" w:rsidP="00112FAB">
      <w:pPr>
        <w:pStyle w:val="ListParagraph"/>
        <w:numPr>
          <w:ilvl w:val="0"/>
          <w:numId w:val="2"/>
        </w:numPr>
        <w:tabs>
          <w:tab w:val="num" w:pos="2727"/>
        </w:tabs>
        <w:rPr>
          <w:rFonts w:ascii="Arial" w:hAnsi="Arial" w:cs="Arial"/>
        </w:rPr>
      </w:pPr>
      <w:r w:rsidRPr="00E80F29">
        <w:rPr>
          <w:rFonts w:ascii="Arial" w:hAnsi="Arial" w:cs="Arial"/>
        </w:rPr>
        <w:t xml:space="preserve">ensuring </w:t>
      </w:r>
      <w:r w:rsidR="00903D69" w:rsidRPr="00E80F29">
        <w:rPr>
          <w:rFonts w:ascii="Arial" w:hAnsi="Arial" w:cs="Arial"/>
        </w:rPr>
        <w:t xml:space="preserve">tutors </w:t>
      </w:r>
      <w:r w:rsidRPr="00E80F29">
        <w:rPr>
          <w:rFonts w:ascii="Arial" w:hAnsi="Arial" w:cs="Arial"/>
        </w:rPr>
        <w:t>interpret, understand and consistently apply the correct standards and requirements</w:t>
      </w:r>
      <w:r w:rsidR="008268B1">
        <w:rPr>
          <w:rFonts w:ascii="Arial" w:hAnsi="Arial" w:cs="Arial"/>
        </w:rPr>
        <w:t>;</w:t>
      </w:r>
    </w:p>
    <w:p w14:paraId="2D3E9C34" w14:textId="2044E65E" w:rsidR="00A45E2C" w:rsidRPr="00E80F29" w:rsidRDefault="00A45E2C" w:rsidP="00112FAB">
      <w:pPr>
        <w:pStyle w:val="ListParagraph"/>
        <w:numPr>
          <w:ilvl w:val="0"/>
          <w:numId w:val="2"/>
        </w:numPr>
        <w:tabs>
          <w:tab w:val="num" w:pos="2727"/>
        </w:tabs>
        <w:rPr>
          <w:rFonts w:ascii="Arial" w:hAnsi="Arial" w:cs="Arial"/>
        </w:rPr>
      </w:pPr>
      <w:r w:rsidRPr="00E80F29">
        <w:rPr>
          <w:rFonts w:ascii="Arial" w:hAnsi="Arial" w:cs="Arial"/>
        </w:rPr>
        <w:t>identifying issues and trends, for example several learners misinterpreting the same thing</w:t>
      </w:r>
      <w:r w:rsidR="008268B1">
        <w:rPr>
          <w:rFonts w:ascii="Arial" w:hAnsi="Arial" w:cs="Arial"/>
        </w:rPr>
        <w:t>;</w:t>
      </w:r>
    </w:p>
    <w:p w14:paraId="55FB335B" w14:textId="1663CA19" w:rsidR="006D39AC" w:rsidRPr="00E80F29" w:rsidRDefault="006D39AC" w:rsidP="00112FAB">
      <w:pPr>
        <w:pStyle w:val="ListParagraph"/>
        <w:numPr>
          <w:ilvl w:val="0"/>
          <w:numId w:val="2"/>
        </w:numPr>
        <w:tabs>
          <w:tab w:val="num" w:pos="2727"/>
        </w:tabs>
        <w:rPr>
          <w:rFonts w:ascii="Arial" w:hAnsi="Arial" w:cs="Arial"/>
        </w:rPr>
      </w:pPr>
      <w:r w:rsidRPr="00E80F29">
        <w:rPr>
          <w:rFonts w:ascii="Arial" w:hAnsi="Arial" w:cs="Arial"/>
        </w:rPr>
        <w:t xml:space="preserve">support standardisation activities to ensure the accuracy and consistency of assessment decisions between </w:t>
      </w:r>
      <w:r w:rsidR="00903D69" w:rsidRPr="00E80F29">
        <w:rPr>
          <w:rFonts w:ascii="Arial" w:hAnsi="Arial" w:cs="Arial"/>
        </w:rPr>
        <w:t>tutors</w:t>
      </w:r>
      <w:r w:rsidR="008268B1">
        <w:rPr>
          <w:rFonts w:ascii="Arial" w:hAnsi="Arial" w:cs="Arial"/>
        </w:rPr>
        <w:t>;</w:t>
      </w:r>
    </w:p>
    <w:p w14:paraId="20EE1A4E" w14:textId="77777777" w:rsidR="00FF26C3" w:rsidRPr="00E80F29" w:rsidRDefault="00FF26C3" w:rsidP="00112FAB">
      <w:pPr>
        <w:pStyle w:val="ListParagraph"/>
        <w:numPr>
          <w:ilvl w:val="0"/>
          <w:numId w:val="2"/>
        </w:numPr>
        <w:tabs>
          <w:tab w:val="num" w:pos="2727"/>
        </w:tabs>
        <w:rPr>
          <w:rFonts w:ascii="Arial" w:hAnsi="Arial" w:cs="Arial"/>
        </w:rPr>
      </w:pPr>
      <w:r w:rsidRPr="00E80F29">
        <w:rPr>
          <w:rFonts w:ascii="Arial" w:hAnsi="Arial" w:cs="Arial"/>
        </w:rPr>
        <w:t>meeting external quality improvement requirements</w:t>
      </w:r>
      <w:r w:rsidR="00835004" w:rsidRPr="00E80F29">
        <w:rPr>
          <w:rFonts w:ascii="Arial" w:hAnsi="Arial" w:cs="Arial"/>
        </w:rPr>
        <w:t>.</w:t>
      </w:r>
    </w:p>
    <w:p w14:paraId="6973D98E" w14:textId="46B2B0C5" w:rsidR="00725706" w:rsidRPr="00484047" w:rsidRDefault="00725706" w:rsidP="005B4853">
      <w:pPr>
        <w:pStyle w:val="BodyTextIndent"/>
      </w:pPr>
    </w:p>
    <w:p w14:paraId="26D1E256" w14:textId="08AAD050" w:rsidR="5E8A1202" w:rsidRDefault="005247F9" w:rsidP="5E8A1202">
      <w:pPr>
        <w:pStyle w:val="BodyTextIndent"/>
        <w:ind w:firstLine="0"/>
        <w:rPr>
          <w:rStyle w:val="ui-provider"/>
        </w:rPr>
      </w:pPr>
      <w:r>
        <w:rPr>
          <w:rStyle w:val="ui-provider"/>
        </w:rPr>
        <w:t>A Programme Validation process has been</w:t>
      </w:r>
      <w:r w:rsidR="005B4853">
        <w:rPr>
          <w:rStyle w:val="ui-provider"/>
        </w:rPr>
        <w:t xml:space="preserve"> </w:t>
      </w:r>
      <w:r>
        <w:rPr>
          <w:rStyle w:val="ui-provider"/>
        </w:rPr>
        <w:t>designed</w:t>
      </w:r>
      <w:r w:rsidR="005B4853">
        <w:rPr>
          <w:rStyle w:val="ui-provider"/>
        </w:rPr>
        <w:t xml:space="preserve"> </w:t>
      </w:r>
      <w:r>
        <w:rPr>
          <w:rStyle w:val="ui-provider"/>
        </w:rPr>
        <w:t>to ensure</w:t>
      </w:r>
      <w:r w:rsidR="005B4853">
        <w:rPr>
          <w:rStyle w:val="ui-provider"/>
        </w:rPr>
        <w:t xml:space="preserve"> </w:t>
      </w:r>
      <w:r>
        <w:rPr>
          <w:rStyle w:val="ui-provider"/>
        </w:rPr>
        <w:t>that all programmes</w:t>
      </w:r>
      <w:r w:rsidR="005B4853">
        <w:rPr>
          <w:rStyle w:val="ui-provider"/>
        </w:rPr>
        <w:t xml:space="preserve"> </w:t>
      </w:r>
      <w:r>
        <w:rPr>
          <w:rStyle w:val="ui-provider"/>
        </w:rPr>
        <w:t>meet the strategic</w:t>
      </w:r>
      <w:r w:rsidR="005B4853">
        <w:rPr>
          <w:rStyle w:val="ui-provider"/>
        </w:rPr>
        <w:t xml:space="preserve"> </w:t>
      </w:r>
      <w:r>
        <w:rPr>
          <w:rStyle w:val="ui-provider"/>
        </w:rPr>
        <w:t>aims of the</w:t>
      </w:r>
      <w:r w:rsidR="005B4853">
        <w:rPr>
          <w:rStyle w:val="ui-provider"/>
        </w:rPr>
        <w:t xml:space="preserve"> </w:t>
      </w:r>
      <w:r>
        <w:rPr>
          <w:rStyle w:val="ui-provider"/>
        </w:rPr>
        <w:t xml:space="preserve">Service, and that these </w:t>
      </w:r>
      <w:r w:rsidR="00445032">
        <w:rPr>
          <w:rStyle w:val="ui-provider"/>
        </w:rPr>
        <w:t xml:space="preserve">aims </w:t>
      </w:r>
      <w:r>
        <w:rPr>
          <w:rStyle w:val="ui-provider"/>
        </w:rPr>
        <w:t>will be followed</w:t>
      </w:r>
      <w:r w:rsidR="005B4853">
        <w:rPr>
          <w:rStyle w:val="ui-provider"/>
        </w:rPr>
        <w:t xml:space="preserve"> </w:t>
      </w:r>
      <w:r>
        <w:rPr>
          <w:rStyle w:val="ui-provider"/>
        </w:rPr>
        <w:t>for</w:t>
      </w:r>
      <w:r w:rsidR="005B4853">
        <w:rPr>
          <w:rStyle w:val="ui-provider"/>
        </w:rPr>
        <w:t xml:space="preserve"> </w:t>
      </w:r>
      <w:r>
        <w:rPr>
          <w:rStyle w:val="ui-provider"/>
        </w:rPr>
        <w:t>all provision directly delivered by Hampshire Achieves</w:t>
      </w:r>
      <w:r w:rsidR="005B4853">
        <w:rPr>
          <w:rStyle w:val="ui-provider"/>
        </w:rPr>
        <w:t xml:space="preserve"> and </w:t>
      </w:r>
      <w:r>
        <w:rPr>
          <w:rStyle w:val="ui-provider"/>
        </w:rPr>
        <w:t>Young People’s Learning</w:t>
      </w:r>
      <w:r w:rsidRPr="005B4853">
        <w:rPr>
          <w:rStyle w:val="ui-provider"/>
          <w:strike/>
          <w:highlight w:val="yellow"/>
        </w:rPr>
        <w:t xml:space="preserve"> </w:t>
      </w:r>
      <w:r>
        <w:rPr>
          <w:rStyle w:val="ui-provider"/>
        </w:rPr>
        <w:t>teams.</w:t>
      </w:r>
      <w:r w:rsidR="005B4853">
        <w:rPr>
          <w:rStyle w:val="ui-provider"/>
        </w:rPr>
        <w:t xml:space="preserve"> </w:t>
      </w:r>
      <w:r>
        <w:rPr>
          <w:rStyle w:val="ui-provider"/>
        </w:rPr>
        <w:t>Once developed all new programmes are reviewed and agreed timely by the Curriculum Operations Group.</w:t>
      </w:r>
      <w:r w:rsidR="005B4853">
        <w:rPr>
          <w:rStyle w:val="ui-provider"/>
        </w:rPr>
        <w:t xml:space="preserve"> </w:t>
      </w:r>
      <w:r>
        <w:rPr>
          <w:rStyle w:val="ui-provider"/>
        </w:rPr>
        <w:t>An IQA will be appointed in discussion with the programme and/or curriculum lead prior to the start of each new programme of learning, where volume of learners will be discussed and agreed.</w:t>
      </w:r>
    </w:p>
    <w:p w14:paraId="5A19D193" w14:textId="77777777" w:rsidR="005247F9" w:rsidRDefault="005247F9" w:rsidP="5E8A1202">
      <w:pPr>
        <w:pStyle w:val="BodyTextIndent"/>
        <w:ind w:firstLine="0"/>
      </w:pPr>
    </w:p>
    <w:p w14:paraId="1C6E17C5" w14:textId="77777777" w:rsidR="00FF26C3" w:rsidRPr="00484047" w:rsidRDefault="00D34C23" w:rsidP="00D3552E">
      <w:pPr>
        <w:pStyle w:val="Heading5"/>
        <w:tabs>
          <w:tab w:val="left" w:pos="720"/>
        </w:tabs>
      </w:pPr>
      <w:r>
        <w:t>3.3</w:t>
      </w:r>
      <w:r>
        <w:tab/>
      </w:r>
      <w:r w:rsidR="00FF26C3" w:rsidRPr="00484047">
        <w:t>Carrying out and evaluating internal assessment and quality</w:t>
      </w:r>
      <w:r w:rsidR="0029385E" w:rsidRPr="00484047">
        <w:t xml:space="preserve"> assurance.</w:t>
      </w:r>
    </w:p>
    <w:p w14:paraId="4692ABB8" w14:textId="77777777" w:rsidR="00FF26C3" w:rsidRPr="00484047" w:rsidRDefault="00FF26C3" w:rsidP="00E80F29">
      <w:pPr>
        <w:ind w:firstLine="720"/>
        <w:rPr>
          <w:rFonts w:ascii="Arial" w:hAnsi="Arial" w:cs="Arial"/>
        </w:rPr>
      </w:pPr>
      <w:r w:rsidRPr="00484047">
        <w:rPr>
          <w:rFonts w:ascii="Arial" w:hAnsi="Arial" w:cs="Arial"/>
        </w:rPr>
        <w:t xml:space="preserve">The </w:t>
      </w:r>
      <w:r w:rsidR="00D3552E" w:rsidRPr="00484047">
        <w:rPr>
          <w:rFonts w:ascii="Arial" w:hAnsi="Arial" w:cs="Arial"/>
        </w:rPr>
        <w:t>IQA</w:t>
      </w:r>
      <w:r w:rsidRPr="00484047">
        <w:rPr>
          <w:rFonts w:ascii="Arial" w:hAnsi="Arial" w:cs="Arial"/>
        </w:rPr>
        <w:t xml:space="preserve"> must ensure that:</w:t>
      </w:r>
    </w:p>
    <w:p w14:paraId="03D292CE" w14:textId="29AA0909" w:rsidR="00FF26C3" w:rsidRPr="00484047" w:rsidRDefault="00FF26C3" w:rsidP="00112FAB">
      <w:pPr>
        <w:pStyle w:val="BodyTextIndent2"/>
        <w:numPr>
          <w:ilvl w:val="0"/>
          <w:numId w:val="3"/>
        </w:numPr>
      </w:pPr>
      <w:r>
        <w:t xml:space="preserve">arrangements for carrying out </w:t>
      </w:r>
      <w:r w:rsidR="00671DA6">
        <w:t>i</w:t>
      </w:r>
      <w:r w:rsidR="0077515D">
        <w:t xml:space="preserve">nternal </w:t>
      </w:r>
      <w:r w:rsidR="00671DA6">
        <w:t>q</w:t>
      </w:r>
      <w:r w:rsidR="0077515D">
        <w:t>uality</w:t>
      </w:r>
      <w:r w:rsidR="00671DA6">
        <w:t xml:space="preserve"> a</w:t>
      </w:r>
      <w:r w:rsidR="0077515D">
        <w:t>ssurance</w:t>
      </w:r>
      <w:r w:rsidR="007B534E">
        <w:t xml:space="preserve"> meet</w:t>
      </w:r>
      <w:r w:rsidR="00671DA6">
        <w:t>s</w:t>
      </w:r>
      <w:r w:rsidR="007B534E">
        <w:t xml:space="preserve"> </w:t>
      </w:r>
      <w:r w:rsidR="00B67C8E">
        <w:t xml:space="preserve">Hampshire </w:t>
      </w:r>
      <w:r w:rsidR="002A4FAA">
        <w:t>Achieves</w:t>
      </w:r>
      <w:r w:rsidR="00B67C8E">
        <w:t xml:space="preserve"> </w:t>
      </w:r>
      <w:r>
        <w:t>requirements</w:t>
      </w:r>
      <w:r w:rsidR="00395E5D">
        <w:t>,</w:t>
      </w:r>
      <w:r>
        <w:t xml:space="preserve"> and those of the external awarding </w:t>
      </w:r>
      <w:r w:rsidR="006456FD">
        <w:t>body</w:t>
      </w:r>
      <w:r w:rsidR="008268B1">
        <w:t>;</w:t>
      </w:r>
    </w:p>
    <w:p w14:paraId="40569DF6" w14:textId="5A5D62C5" w:rsidR="00FF26C3" w:rsidRPr="00E80F29" w:rsidRDefault="00EC04E9" w:rsidP="00112FAB">
      <w:pPr>
        <w:pStyle w:val="ListParagraph"/>
        <w:numPr>
          <w:ilvl w:val="0"/>
          <w:numId w:val="3"/>
        </w:numPr>
        <w:tabs>
          <w:tab w:val="left" w:pos="1701"/>
          <w:tab w:val="left" w:pos="2268"/>
          <w:tab w:val="left" w:pos="2835"/>
          <w:tab w:val="left" w:pos="306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Pr>
          <w:rFonts w:ascii="Arial" w:hAnsi="Arial" w:cs="Arial"/>
        </w:rPr>
        <w:t xml:space="preserve"> </w:t>
      </w:r>
      <w:r w:rsidR="00FF26C3" w:rsidRPr="00E80F29">
        <w:rPr>
          <w:rFonts w:ascii="Arial" w:hAnsi="Arial" w:cs="Arial"/>
        </w:rPr>
        <w:t>administrative and recording arrangements meet external audit requirements</w:t>
      </w:r>
      <w:r w:rsidR="008268B1">
        <w:rPr>
          <w:rFonts w:ascii="Arial" w:hAnsi="Arial" w:cs="Arial"/>
        </w:rPr>
        <w:t>;</w:t>
      </w:r>
    </w:p>
    <w:p w14:paraId="55F6B7E3" w14:textId="69BD489D" w:rsidR="00FF26C3" w:rsidRPr="00E80F29" w:rsidRDefault="00FF26C3" w:rsidP="00112FAB">
      <w:pPr>
        <w:pStyle w:val="ListParagraph"/>
        <w:numPr>
          <w:ilvl w:val="0"/>
          <w:numId w:val="3"/>
        </w:numPr>
        <w:rPr>
          <w:rFonts w:ascii="Arial" w:hAnsi="Arial" w:cs="Arial"/>
        </w:rPr>
      </w:pPr>
      <w:r w:rsidRPr="00E80F29">
        <w:rPr>
          <w:rFonts w:ascii="Arial" w:hAnsi="Arial" w:cs="Arial"/>
        </w:rPr>
        <w:t xml:space="preserve">the eligibility of </w:t>
      </w:r>
      <w:r w:rsidR="00903D69" w:rsidRPr="00E80F29">
        <w:rPr>
          <w:rFonts w:ascii="Arial" w:hAnsi="Arial" w:cs="Arial"/>
        </w:rPr>
        <w:t>tutors</w:t>
      </w:r>
      <w:r w:rsidRPr="00E80F29">
        <w:rPr>
          <w:rFonts w:ascii="Arial" w:hAnsi="Arial" w:cs="Arial"/>
        </w:rPr>
        <w:t xml:space="preserve"> to undertake assessment is checked against awarding </w:t>
      </w:r>
      <w:r w:rsidR="006456FD">
        <w:rPr>
          <w:rFonts w:ascii="Arial" w:hAnsi="Arial" w:cs="Arial"/>
        </w:rPr>
        <w:t>body</w:t>
      </w:r>
      <w:r w:rsidRPr="00E80F29">
        <w:rPr>
          <w:rFonts w:ascii="Arial" w:hAnsi="Arial" w:cs="Arial"/>
        </w:rPr>
        <w:t xml:space="preserve"> </w:t>
      </w:r>
      <w:r w:rsidR="006456FD" w:rsidRPr="00E80F29">
        <w:rPr>
          <w:rFonts w:ascii="Arial" w:hAnsi="Arial" w:cs="Arial"/>
        </w:rPr>
        <w:t>requirements</w:t>
      </w:r>
      <w:r w:rsidR="006456FD">
        <w:rPr>
          <w:rFonts w:ascii="Arial" w:hAnsi="Arial" w:cs="Arial"/>
        </w:rPr>
        <w:t>;</w:t>
      </w:r>
    </w:p>
    <w:p w14:paraId="74F97147" w14:textId="4754AB39" w:rsidR="00FF26C3" w:rsidRPr="00E80F29" w:rsidRDefault="00FF26C3" w:rsidP="00112FAB">
      <w:pPr>
        <w:pStyle w:val="ListParagraph"/>
        <w:numPr>
          <w:ilvl w:val="0"/>
          <w:numId w:val="3"/>
        </w:numPr>
        <w:rPr>
          <w:rFonts w:ascii="Arial" w:hAnsi="Arial" w:cs="Arial"/>
        </w:rPr>
      </w:pPr>
      <w:r w:rsidRPr="00E80F29">
        <w:rPr>
          <w:rFonts w:ascii="Arial" w:hAnsi="Arial" w:cs="Arial"/>
        </w:rPr>
        <w:lastRenderedPageBreak/>
        <w:t xml:space="preserve">appropriate support for </w:t>
      </w:r>
      <w:r w:rsidR="00903D69" w:rsidRPr="00E80F29">
        <w:rPr>
          <w:rFonts w:ascii="Arial" w:hAnsi="Arial" w:cs="Arial"/>
        </w:rPr>
        <w:t xml:space="preserve">tutors </w:t>
      </w:r>
      <w:r w:rsidRPr="00E80F29">
        <w:rPr>
          <w:rFonts w:ascii="Arial" w:hAnsi="Arial" w:cs="Arial"/>
        </w:rPr>
        <w:t>is available</w:t>
      </w:r>
      <w:r w:rsidR="008268B1">
        <w:rPr>
          <w:rFonts w:ascii="Arial" w:hAnsi="Arial" w:cs="Arial"/>
        </w:rPr>
        <w:t>;</w:t>
      </w:r>
    </w:p>
    <w:p w14:paraId="207BADA0" w14:textId="1639966E" w:rsidR="00FF26C3" w:rsidRPr="00E80F29" w:rsidRDefault="00FF26C3" w:rsidP="00112FAB">
      <w:pPr>
        <w:pStyle w:val="ListParagraph"/>
        <w:numPr>
          <w:ilvl w:val="0"/>
          <w:numId w:val="3"/>
        </w:numPr>
        <w:rPr>
          <w:rFonts w:ascii="Arial" w:hAnsi="Arial" w:cs="Arial"/>
        </w:rPr>
      </w:pPr>
      <w:r w:rsidRPr="00E80F29">
        <w:rPr>
          <w:rFonts w:ascii="Arial" w:hAnsi="Arial" w:cs="Arial"/>
        </w:rPr>
        <w:t>standardisation of assessments is carried out</w:t>
      </w:r>
      <w:r w:rsidR="008268B1">
        <w:rPr>
          <w:rFonts w:ascii="Arial" w:hAnsi="Arial" w:cs="Arial"/>
        </w:rPr>
        <w:t>;</w:t>
      </w:r>
    </w:p>
    <w:p w14:paraId="43C09E47" w14:textId="3A6FA6ED" w:rsidR="00FF26C3" w:rsidRPr="00E80F29" w:rsidRDefault="00FF26C3" w:rsidP="00112FAB">
      <w:pPr>
        <w:pStyle w:val="ListParagraph"/>
        <w:numPr>
          <w:ilvl w:val="0"/>
          <w:numId w:val="3"/>
        </w:numPr>
        <w:rPr>
          <w:rFonts w:ascii="Arial" w:hAnsi="Arial" w:cs="Arial"/>
        </w:rPr>
      </w:pPr>
      <w:r w:rsidRPr="00E80F29">
        <w:rPr>
          <w:rFonts w:ascii="Arial" w:hAnsi="Arial" w:cs="Arial"/>
        </w:rPr>
        <w:t xml:space="preserve">a procedure for complaints and appeals, which meets the requirements of awarding </w:t>
      </w:r>
      <w:r w:rsidR="006456FD">
        <w:rPr>
          <w:rFonts w:ascii="Arial" w:hAnsi="Arial" w:cs="Arial"/>
        </w:rPr>
        <w:t>bodies</w:t>
      </w:r>
      <w:r w:rsidRPr="00E80F29">
        <w:rPr>
          <w:rFonts w:ascii="Arial" w:hAnsi="Arial" w:cs="Arial"/>
        </w:rPr>
        <w:t>, is followed when necessary</w:t>
      </w:r>
      <w:r w:rsidR="00671DA6" w:rsidRPr="00E80F29">
        <w:rPr>
          <w:rFonts w:ascii="Arial" w:hAnsi="Arial" w:cs="Arial"/>
        </w:rPr>
        <w:t>, t</w:t>
      </w:r>
      <w:r w:rsidR="000E682F" w:rsidRPr="00E80F29">
        <w:rPr>
          <w:rFonts w:ascii="Arial" w:hAnsi="Arial" w:cs="Arial"/>
        </w:rPr>
        <w:t xml:space="preserve">he Appeals Procedure is outlined </w:t>
      </w:r>
      <w:r w:rsidR="002E5B59" w:rsidRPr="00E80F29">
        <w:rPr>
          <w:rFonts w:ascii="Arial" w:hAnsi="Arial" w:cs="Arial"/>
        </w:rPr>
        <w:t>on page 12</w:t>
      </w:r>
      <w:r w:rsidR="00F73173" w:rsidRPr="00E80F29">
        <w:rPr>
          <w:rFonts w:ascii="Arial" w:hAnsi="Arial" w:cs="Arial"/>
        </w:rPr>
        <w:t xml:space="preserve"> </w:t>
      </w:r>
      <w:r w:rsidR="000E682F" w:rsidRPr="00E80F29">
        <w:rPr>
          <w:rFonts w:ascii="Arial" w:hAnsi="Arial" w:cs="Arial"/>
        </w:rPr>
        <w:t>and a</w:t>
      </w:r>
      <w:r w:rsidRPr="00E80F29">
        <w:rPr>
          <w:rFonts w:ascii="Arial" w:hAnsi="Arial" w:cs="Arial"/>
        </w:rPr>
        <w:t xml:space="preserve"> copy of the </w:t>
      </w:r>
      <w:hyperlink r:id="rId16">
        <w:r w:rsidR="0085630B" w:rsidRPr="00E80F29">
          <w:rPr>
            <w:rStyle w:val="Hyperlink"/>
            <w:rFonts w:ascii="Arial" w:hAnsi="Arial" w:cs="Arial"/>
          </w:rPr>
          <w:t>Learner Appeal Report</w:t>
        </w:r>
      </w:hyperlink>
      <w:r w:rsidR="00F73173" w:rsidRPr="00E80F29">
        <w:rPr>
          <w:rFonts w:ascii="Arial" w:hAnsi="Arial" w:cs="Arial"/>
        </w:rPr>
        <w:t xml:space="preserve"> </w:t>
      </w:r>
      <w:r w:rsidR="0085630B" w:rsidRPr="00E80F29">
        <w:rPr>
          <w:rFonts w:ascii="Arial" w:hAnsi="Arial" w:cs="Arial"/>
        </w:rPr>
        <w:t>pro-forma</w:t>
      </w:r>
      <w:r w:rsidR="002E5B59" w:rsidRPr="00E80F29">
        <w:rPr>
          <w:rFonts w:ascii="Arial" w:hAnsi="Arial" w:cs="Arial"/>
        </w:rPr>
        <w:t xml:space="preserve"> is included at appendix </w:t>
      </w:r>
      <w:r w:rsidR="000E4BB1">
        <w:rPr>
          <w:rFonts w:ascii="Arial" w:hAnsi="Arial" w:cs="Arial"/>
        </w:rPr>
        <w:t>4</w:t>
      </w:r>
      <w:r w:rsidR="008268B1">
        <w:rPr>
          <w:rFonts w:ascii="Arial" w:hAnsi="Arial" w:cs="Arial"/>
        </w:rPr>
        <w:t>;</w:t>
      </w:r>
    </w:p>
    <w:p w14:paraId="4F84EAC0" w14:textId="77777777" w:rsidR="00FF26C3" w:rsidRPr="00E80F29" w:rsidRDefault="00591E2F" w:rsidP="00112FAB">
      <w:pPr>
        <w:pStyle w:val="ListParagraph"/>
        <w:numPr>
          <w:ilvl w:val="0"/>
          <w:numId w:val="3"/>
        </w:numPr>
        <w:rPr>
          <w:rFonts w:ascii="Arial" w:hAnsi="Arial" w:cs="Arial"/>
        </w:rPr>
      </w:pPr>
      <w:r w:rsidRPr="00E80F29">
        <w:rPr>
          <w:rFonts w:ascii="Arial" w:hAnsi="Arial" w:cs="Arial"/>
        </w:rPr>
        <w:t>appropriate</w:t>
      </w:r>
      <w:r w:rsidR="00FF26C3" w:rsidRPr="00E80F29">
        <w:rPr>
          <w:rFonts w:ascii="Arial" w:hAnsi="Arial" w:cs="Arial"/>
        </w:rPr>
        <w:t xml:space="preserve"> recommendations to improve internal quality </w:t>
      </w:r>
      <w:r w:rsidR="0029385E" w:rsidRPr="00E80F29">
        <w:rPr>
          <w:rFonts w:ascii="Arial" w:hAnsi="Arial" w:cs="Arial"/>
        </w:rPr>
        <w:t>assurance</w:t>
      </w:r>
      <w:r w:rsidR="00FF26C3" w:rsidRPr="00E80F29">
        <w:rPr>
          <w:rFonts w:ascii="Arial" w:hAnsi="Arial" w:cs="Arial"/>
        </w:rPr>
        <w:t xml:space="preserve"> arrangements</w:t>
      </w:r>
      <w:r w:rsidRPr="00E80F29">
        <w:rPr>
          <w:rFonts w:ascii="Arial" w:hAnsi="Arial" w:cs="Arial"/>
        </w:rPr>
        <w:t xml:space="preserve"> are made to Hampshire </w:t>
      </w:r>
      <w:r w:rsidR="002A4FAA" w:rsidRPr="00E80F29">
        <w:rPr>
          <w:rFonts w:ascii="Arial" w:hAnsi="Arial" w:cs="Arial"/>
        </w:rPr>
        <w:t>Achieves</w:t>
      </w:r>
      <w:r w:rsidRPr="00E80F29">
        <w:rPr>
          <w:rFonts w:ascii="Arial" w:hAnsi="Arial" w:cs="Arial"/>
        </w:rPr>
        <w:t>.</w:t>
      </w:r>
      <w:r w:rsidR="00FF26C3" w:rsidRPr="00E80F29">
        <w:rPr>
          <w:rFonts w:ascii="Arial" w:hAnsi="Arial" w:cs="Arial"/>
        </w:rPr>
        <w:t xml:space="preserve"> </w:t>
      </w:r>
    </w:p>
    <w:p w14:paraId="392EA33D" w14:textId="77777777" w:rsidR="007162BF" w:rsidRPr="00484047" w:rsidRDefault="007162BF" w:rsidP="008C7897">
      <w:pPr>
        <w:rPr>
          <w:rFonts w:ascii="Arial" w:hAnsi="Arial" w:cs="Arial"/>
          <w:b/>
          <w:bCs/>
        </w:rPr>
      </w:pPr>
    </w:p>
    <w:p w14:paraId="4D392CAF" w14:textId="77777777" w:rsidR="00FF26C3" w:rsidRPr="00484047" w:rsidRDefault="00D34C23" w:rsidP="008C7897">
      <w:pPr>
        <w:rPr>
          <w:rFonts w:ascii="Arial" w:hAnsi="Arial" w:cs="Arial"/>
          <w:b/>
          <w:bCs/>
        </w:rPr>
      </w:pPr>
      <w:r>
        <w:rPr>
          <w:rFonts w:ascii="Arial" w:hAnsi="Arial" w:cs="Arial"/>
          <w:b/>
          <w:bCs/>
        </w:rPr>
        <w:t>3.4</w:t>
      </w:r>
      <w:r>
        <w:rPr>
          <w:rFonts w:ascii="Arial" w:hAnsi="Arial" w:cs="Arial"/>
          <w:b/>
          <w:bCs/>
        </w:rPr>
        <w:tab/>
      </w:r>
      <w:r w:rsidR="00FF26C3" w:rsidRPr="00484047">
        <w:rPr>
          <w:rFonts w:ascii="Arial" w:hAnsi="Arial" w:cs="Arial"/>
          <w:b/>
          <w:bCs/>
        </w:rPr>
        <w:t xml:space="preserve">Supporting </w:t>
      </w:r>
      <w:r w:rsidR="00903D69">
        <w:rPr>
          <w:rFonts w:ascii="Arial" w:hAnsi="Arial" w:cs="Arial"/>
          <w:b/>
          <w:bCs/>
        </w:rPr>
        <w:t xml:space="preserve">Tutors </w:t>
      </w:r>
    </w:p>
    <w:p w14:paraId="25740107" w14:textId="77777777" w:rsidR="00FF26C3" w:rsidRPr="00484047" w:rsidRDefault="00FF26C3" w:rsidP="00E80F29">
      <w:pPr>
        <w:ind w:left="720"/>
        <w:rPr>
          <w:rFonts w:ascii="Arial" w:hAnsi="Arial" w:cs="Arial"/>
        </w:rPr>
      </w:pPr>
      <w:r w:rsidRPr="00484047">
        <w:rPr>
          <w:rFonts w:ascii="Arial" w:hAnsi="Arial" w:cs="Arial"/>
        </w:rPr>
        <w:t xml:space="preserve">The </w:t>
      </w:r>
      <w:r w:rsidR="00D3552E" w:rsidRPr="00484047">
        <w:rPr>
          <w:rFonts w:ascii="Arial" w:hAnsi="Arial" w:cs="Arial"/>
        </w:rPr>
        <w:t>IQA</w:t>
      </w:r>
      <w:r w:rsidRPr="00484047">
        <w:rPr>
          <w:rFonts w:ascii="Arial" w:hAnsi="Arial" w:cs="Arial"/>
        </w:rPr>
        <w:t xml:space="preserve"> must ensure that:</w:t>
      </w:r>
    </w:p>
    <w:p w14:paraId="6E584002" w14:textId="67076A1C" w:rsidR="00FF26C3" w:rsidRPr="00E80F29" w:rsidRDefault="00903D69" w:rsidP="00112FAB">
      <w:pPr>
        <w:pStyle w:val="ListParagraph"/>
        <w:numPr>
          <w:ilvl w:val="0"/>
          <w:numId w:val="4"/>
        </w:numPr>
        <w:rPr>
          <w:rFonts w:ascii="Arial" w:hAnsi="Arial" w:cs="Arial"/>
        </w:rPr>
      </w:pPr>
      <w:r w:rsidRPr="00E80F29">
        <w:rPr>
          <w:rFonts w:ascii="Arial" w:hAnsi="Arial" w:cs="Arial"/>
        </w:rPr>
        <w:t>tutors</w:t>
      </w:r>
      <w:r w:rsidR="00FF26C3" w:rsidRPr="00E80F29">
        <w:rPr>
          <w:rFonts w:ascii="Arial" w:hAnsi="Arial" w:cs="Arial"/>
        </w:rPr>
        <w:t xml:space="preserve"> have appropriate technical</w:t>
      </w:r>
      <w:r w:rsidR="00395E5D" w:rsidRPr="00E80F29">
        <w:rPr>
          <w:rFonts w:ascii="Arial" w:hAnsi="Arial" w:cs="Arial"/>
        </w:rPr>
        <w:t xml:space="preserve">, </w:t>
      </w:r>
      <w:r w:rsidR="00FF26C3" w:rsidRPr="00E80F29">
        <w:rPr>
          <w:rFonts w:ascii="Arial" w:hAnsi="Arial" w:cs="Arial"/>
        </w:rPr>
        <w:t>and vocational experience</w:t>
      </w:r>
      <w:r w:rsidR="008268B1">
        <w:rPr>
          <w:rFonts w:ascii="Arial" w:hAnsi="Arial" w:cs="Arial"/>
        </w:rPr>
        <w:t>;</w:t>
      </w:r>
    </w:p>
    <w:p w14:paraId="4A9C7E18" w14:textId="227EA7B7" w:rsidR="00FF26C3" w:rsidRPr="00E80F29" w:rsidRDefault="00903D69" w:rsidP="00112FAB">
      <w:pPr>
        <w:pStyle w:val="ListParagraph"/>
        <w:numPr>
          <w:ilvl w:val="0"/>
          <w:numId w:val="4"/>
        </w:numPr>
        <w:rPr>
          <w:rFonts w:ascii="Arial" w:hAnsi="Arial" w:cs="Arial"/>
        </w:rPr>
      </w:pPr>
      <w:r w:rsidRPr="00E80F29">
        <w:rPr>
          <w:rFonts w:ascii="Arial" w:hAnsi="Arial" w:cs="Arial"/>
        </w:rPr>
        <w:t>tutors</w:t>
      </w:r>
      <w:r w:rsidR="00FF26C3" w:rsidRPr="00E80F29">
        <w:rPr>
          <w:rFonts w:ascii="Arial" w:hAnsi="Arial" w:cs="Arial"/>
        </w:rPr>
        <w:t xml:space="preserve"> are familiar with and can carry out specific assessments and follow the recording and internal audit procedures</w:t>
      </w:r>
      <w:r w:rsidR="008268B1">
        <w:rPr>
          <w:rFonts w:ascii="Arial" w:hAnsi="Arial" w:cs="Arial"/>
        </w:rPr>
        <w:t>;</w:t>
      </w:r>
    </w:p>
    <w:p w14:paraId="709E31D0" w14:textId="6FF4CE66" w:rsidR="00FF26C3" w:rsidRPr="00E80F29" w:rsidRDefault="00FF26C3" w:rsidP="00112FAB">
      <w:pPr>
        <w:pStyle w:val="ListParagraph"/>
        <w:numPr>
          <w:ilvl w:val="0"/>
          <w:numId w:val="4"/>
        </w:numPr>
        <w:rPr>
          <w:rFonts w:ascii="Arial" w:hAnsi="Arial" w:cs="Arial"/>
        </w:rPr>
      </w:pPr>
      <w:r w:rsidRPr="00E80F29">
        <w:rPr>
          <w:rFonts w:ascii="Arial" w:hAnsi="Arial" w:cs="Arial"/>
        </w:rPr>
        <w:t xml:space="preserve">the development needs of </w:t>
      </w:r>
      <w:r w:rsidR="00903D69" w:rsidRPr="00E80F29">
        <w:rPr>
          <w:rFonts w:ascii="Arial" w:hAnsi="Arial" w:cs="Arial"/>
        </w:rPr>
        <w:t>tutors</w:t>
      </w:r>
      <w:r w:rsidRPr="00E80F29">
        <w:rPr>
          <w:rFonts w:ascii="Arial" w:hAnsi="Arial" w:cs="Arial"/>
        </w:rPr>
        <w:t xml:space="preserve"> are identified in relation to: principles of assessment; needs of </w:t>
      </w:r>
      <w:r w:rsidR="00B80278" w:rsidRPr="00E80F29">
        <w:rPr>
          <w:rFonts w:ascii="Arial" w:hAnsi="Arial" w:cs="Arial"/>
        </w:rPr>
        <w:t>learner</w:t>
      </w:r>
      <w:r w:rsidRPr="00E80F29">
        <w:rPr>
          <w:rFonts w:ascii="Arial" w:hAnsi="Arial" w:cs="Arial"/>
        </w:rPr>
        <w:t>s; their technical expertise and competence</w:t>
      </w:r>
      <w:r w:rsidR="008268B1">
        <w:rPr>
          <w:rFonts w:ascii="Arial" w:hAnsi="Arial" w:cs="Arial"/>
        </w:rPr>
        <w:t>;</w:t>
      </w:r>
    </w:p>
    <w:p w14:paraId="7FE9E342" w14:textId="1D9F24BB" w:rsidR="00FF26C3" w:rsidRPr="00E80F29" w:rsidRDefault="00903D69" w:rsidP="00112FAB">
      <w:pPr>
        <w:pStyle w:val="ListParagraph"/>
        <w:numPr>
          <w:ilvl w:val="0"/>
          <w:numId w:val="4"/>
        </w:numPr>
        <w:rPr>
          <w:rFonts w:ascii="Arial" w:hAnsi="Arial" w:cs="Arial"/>
        </w:rPr>
      </w:pPr>
      <w:r w:rsidRPr="00E80F29">
        <w:rPr>
          <w:rFonts w:ascii="Arial" w:hAnsi="Arial" w:cs="Arial"/>
        </w:rPr>
        <w:t>tutors</w:t>
      </w:r>
      <w:r w:rsidR="00FF26C3" w:rsidRPr="00E80F29">
        <w:rPr>
          <w:rFonts w:ascii="Arial" w:hAnsi="Arial" w:cs="Arial"/>
        </w:rPr>
        <w:t xml:space="preserve"> have the opportunity to develop their assessment experience and competence and their progress is monitored</w:t>
      </w:r>
      <w:r w:rsidR="008268B1">
        <w:rPr>
          <w:rFonts w:ascii="Arial" w:hAnsi="Arial" w:cs="Arial"/>
        </w:rPr>
        <w:t>;</w:t>
      </w:r>
    </w:p>
    <w:p w14:paraId="4AC04DFE" w14:textId="7D50CF34" w:rsidR="00FF26C3" w:rsidRPr="00E80F29" w:rsidRDefault="00903D69" w:rsidP="00112FAB">
      <w:pPr>
        <w:pStyle w:val="ListParagraph"/>
        <w:numPr>
          <w:ilvl w:val="0"/>
          <w:numId w:val="4"/>
        </w:numPr>
        <w:rPr>
          <w:rFonts w:ascii="Arial" w:hAnsi="Arial" w:cs="Arial"/>
        </w:rPr>
      </w:pPr>
      <w:r w:rsidRPr="00E80F29">
        <w:rPr>
          <w:rFonts w:ascii="Arial" w:hAnsi="Arial" w:cs="Arial"/>
        </w:rPr>
        <w:t>tutors</w:t>
      </w:r>
      <w:r w:rsidR="00FF26C3" w:rsidRPr="00E80F29">
        <w:rPr>
          <w:rFonts w:ascii="Arial" w:hAnsi="Arial" w:cs="Arial"/>
        </w:rPr>
        <w:t xml:space="preserve"> have regular opportunities to standardise assessment decisions</w:t>
      </w:r>
      <w:r w:rsidR="008268B1">
        <w:rPr>
          <w:rFonts w:ascii="Arial" w:hAnsi="Arial" w:cs="Arial"/>
        </w:rPr>
        <w:t>;</w:t>
      </w:r>
    </w:p>
    <w:p w14:paraId="4E7CDC38" w14:textId="77777777" w:rsidR="00FF26C3" w:rsidRPr="00E80F29" w:rsidRDefault="00903D69" w:rsidP="00112FAB">
      <w:pPr>
        <w:pStyle w:val="ListParagraph"/>
        <w:numPr>
          <w:ilvl w:val="0"/>
          <w:numId w:val="4"/>
        </w:numPr>
        <w:rPr>
          <w:rFonts w:ascii="Arial" w:hAnsi="Arial" w:cs="Arial"/>
        </w:rPr>
      </w:pPr>
      <w:r w:rsidRPr="00E80F29">
        <w:rPr>
          <w:rFonts w:ascii="Arial" w:hAnsi="Arial" w:cs="Arial"/>
        </w:rPr>
        <w:t>tutors</w:t>
      </w:r>
      <w:r w:rsidR="00FF26C3" w:rsidRPr="00E80F29">
        <w:rPr>
          <w:rFonts w:ascii="Arial" w:hAnsi="Arial" w:cs="Arial"/>
        </w:rPr>
        <w:t xml:space="preserve"> are able to maintain quality standards.</w:t>
      </w:r>
    </w:p>
    <w:p w14:paraId="27192D1B" w14:textId="77777777" w:rsidR="00B67C8E" w:rsidRPr="00484047" w:rsidRDefault="00B67C8E" w:rsidP="001D244B">
      <w:pPr>
        <w:pStyle w:val="Header"/>
        <w:tabs>
          <w:tab w:val="clear" w:pos="4153"/>
          <w:tab w:val="clear" w:pos="8306"/>
        </w:tabs>
        <w:rPr>
          <w:rFonts w:ascii="Arial" w:hAnsi="Arial" w:cs="Arial"/>
        </w:rPr>
      </w:pPr>
    </w:p>
    <w:p w14:paraId="0BE439B5" w14:textId="7B28E7F4" w:rsidR="00FF26C3" w:rsidRPr="00484047" w:rsidRDefault="00D34C23" w:rsidP="00E80F29">
      <w:pPr>
        <w:pStyle w:val="Heading6"/>
        <w:ind w:left="709" w:hanging="709"/>
      </w:pPr>
      <w:r>
        <w:t>3.5</w:t>
      </w:r>
      <w:r w:rsidR="00E80F29">
        <w:tab/>
      </w:r>
      <w:r w:rsidR="00FF26C3" w:rsidRPr="00484047">
        <w:t xml:space="preserve">Monitoring the quality of </w:t>
      </w:r>
      <w:r w:rsidR="008C674C">
        <w:t>tutors’</w:t>
      </w:r>
      <w:r w:rsidR="00FF26C3" w:rsidRPr="00484047">
        <w:t xml:space="preserve"> performance</w:t>
      </w:r>
    </w:p>
    <w:p w14:paraId="4D868083" w14:textId="52FD9B9C" w:rsidR="00FF26C3" w:rsidRPr="00484047" w:rsidRDefault="00FF26C3" w:rsidP="00E80F29">
      <w:pPr>
        <w:ind w:firstLine="709"/>
        <w:rPr>
          <w:rFonts w:ascii="Arial" w:hAnsi="Arial" w:cs="Arial"/>
        </w:rPr>
      </w:pPr>
      <w:r w:rsidRPr="00484047">
        <w:rPr>
          <w:rFonts w:ascii="Arial" w:hAnsi="Arial" w:cs="Arial"/>
        </w:rPr>
        <w:t xml:space="preserve">The </w:t>
      </w:r>
      <w:r w:rsidR="00D3552E" w:rsidRPr="00484047">
        <w:rPr>
          <w:rFonts w:ascii="Arial" w:hAnsi="Arial" w:cs="Arial"/>
        </w:rPr>
        <w:t>IQA</w:t>
      </w:r>
      <w:r w:rsidRPr="00484047">
        <w:rPr>
          <w:rFonts w:ascii="Arial" w:hAnsi="Arial" w:cs="Arial"/>
        </w:rPr>
        <w:t xml:space="preserve"> must ensure that </w:t>
      </w:r>
      <w:r w:rsidR="00903D69">
        <w:rPr>
          <w:rFonts w:ascii="Arial" w:hAnsi="Arial" w:cs="Arial"/>
        </w:rPr>
        <w:t>tutors</w:t>
      </w:r>
      <w:r w:rsidRPr="00484047">
        <w:rPr>
          <w:rFonts w:ascii="Arial" w:hAnsi="Arial" w:cs="Arial"/>
        </w:rPr>
        <w:t>:</w:t>
      </w:r>
    </w:p>
    <w:p w14:paraId="3BFCFE6D" w14:textId="202A03B7" w:rsidR="00FF26C3" w:rsidRPr="00E80F29" w:rsidRDefault="00FF26C3" w:rsidP="00112FAB">
      <w:pPr>
        <w:pStyle w:val="ListParagraph"/>
        <w:numPr>
          <w:ilvl w:val="0"/>
          <w:numId w:val="5"/>
        </w:numPr>
        <w:rPr>
          <w:rFonts w:ascii="Arial" w:hAnsi="Arial" w:cs="Arial"/>
        </w:rPr>
      </w:pPr>
      <w:r w:rsidRPr="00E80F29">
        <w:rPr>
          <w:rFonts w:ascii="Arial" w:hAnsi="Arial" w:cs="Arial"/>
        </w:rPr>
        <w:t>plan and prepare for assessment opportunities effectively</w:t>
      </w:r>
      <w:r w:rsidR="008268B1">
        <w:rPr>
          <w:rFonts w:ascii="Arial" w:hAnsi="Arial" w:cs="Arial"/>
        </w:rPr>
        <w:t>;</w:t>
      </w:r>
    </w:p>
    <w:p w14:paraId="73B97775" w14:textId="06DD46D8" w:rsidR="000D1E02" w:rsidRPr="00E80F29" w:rsidRDefault="00FF26C3" w:rsidP="00112FAB">
      <w:pPr>
        <w:pStyle w:val="ListParagraph"/>
        <w:numPr>
          <w:ilvl w:val="0"/>
          <w:numId w:val="5"/>
        </w:numPr>
        <w:rPr>
          <w:rFonts w:ascii="Arial" w:hAnsi="Arial" w:cs="Arial"/>
        </w:rPr>
      </w:pPr>
      <w:r w:rsidRPr="00E80F29">
        <w:rPr>
          <w:rFonts w:ascii="Arial" w:hAnsi="Arial" w:cs="Arial"/>
        </w:rPr>
        <w:t>have effective processes for making assessment decisions</w:t>
      </w:r>
      <w:r w:rsidR="008268B1">
        <w:rPr>
          <w:rFonts w:ascii="Arial" w:hAnsi="Arial" w:cs="Arial"/>
        </w:rPr>
        <w:t>;</w:t>
      </w:r>
    </w:p>
    <w:p w14:paraId="2D28B7DE" w14:textId="71F38B42" w:rsidR="000D1E02" w:rsidRPr="00E80F29" w:rsidRDefault="009335F2" w:rsidP="00112FAB">
      <w:pPr>
        <w:pStyle w:val="ListParagraph"/>
        <w:numPr>
          <w:ilvl w:val="0"/>
          <w:numId w:val="5"/>
        </w:numPr>
        <w:rPr>
          <w:rFonts w:ascii="Arial" w:hAnsi="Arial" w:cs="Arial"/>
        </w:rPr>
      </w:pPr>
      <w:r w:rsidRPr="00E80F29">
        <w:rPr>
          <w:rFonts w:ascii="Arial" w:hAnsi="Arial" w:cs="Arial"/>
        </w:rPr>
        <w:t>apply valid, authentic</w:t>
      </w:r>
      <w:r w:rsidR="00FF26C3" w:rsidRPr="00E80F29">
        <w:rPr>
          <w:rFonts w:ascii="Arial" w:hAnsi="Arial" w:cs="Arial"/>
        </w:rPr>
        <w:t>,</w:t>
      </w:r>
      <w:r w:rsidRPr="00E80F29">
        <w:rPr>
          <w:rFonts w:ascii="Arial" w:hAnsi="Arial" w:cs="Arial"/>
        </w:rPr>
        <w:t xml:space="preserve"> current, sufficient and reliable</w:t>
      </w:r>
      <w:r w:rsidR="00FF26C3" w:rsidRPr="00E80F29">
        <w:rPr>
          <w:rFonts w:ascii="Arial" w:hAnsi="Arial" w:cs="Arial"/>
        </w:rPr>
        <w:t xml:space="preserve"> methods of assessing </w:t>
      </w:r>
      <w:r w:rsidR="00B80278" w:rsidRPr="00E80F29">
        <w:rPr>
          <w:rFonts w:ascii="Arial" w:hAnsi="Arial" w:cs="Arial"/>
        </w:rPr>
        <w:t>learner</w:t>
      </w:r>
      <w:r w:rsidR="00FF26C3" w:rsidRPr="00E80F29">
        <w:rPr>
          <w:rFonts w:ascii="Arial" w:hAnsi="Arial" w:cs="Arial"/>
        </w:rPr>
        <w:t>s’ competence</w:t>
      </w:r>
      <w:r w:rsidR="000D1E02" w:rsidRPr="00E80F29">
        <w:rPr>
          <w:rFonts w:ascii="Arial" w:hAnsi="Arial" w:cs="Arial"/>
        </w:rPr>
        <w:t xml:space="preserve"> in the learning outcomes of Customised Qualifications, National Qualifications</w:t>
      </w:r>
      <w:r w:rsidR="008268B1">
        <w:rPr>
          <w:rFonts w:ascii="Arial" w:hAnsi="Arial" w:cs="Arial"/>
        </w:rPr>
        <w:t>;</w:t>
      </w:r>
    </w:p>
    <w:p w14:paraId="60EB5C22" w14:textId="4E902172" w:rsidR="00FF26C3" w:rsidRPr="00E80F29" w:rsidRDefault="00FF26C3" w:rsidP="00112FAB">
      <w:pPr>
        <w:pStyle w:val="ListParagraph"/>
        <w:numPr>
          <w:ilvl w:val="0"/>
          <w:numId w:val="5"/>
        </w:numPr>
        <w:rPr>
          <w:rFonts w:ascii="Arial" w:hAnsi="Arial" w:cs="Arial"/>
        </w:rPr>
      </w:pPr>
      <w:r w:rsidRPr="00E80F29">
        <w:rPr>
          <w:rFonts w:ascii="Arial" w:hAnsi="Arial" w:cs="Arial"/>
        </w:rPr>
        <w:t xml:space="preserve">set up and maintain effective working relationships with </w:t>
      </w:r>
      <w:r w:rsidR="00B80278" w:rsidRPr="00E80F29">
        <w:rPr>
          <w:rFonts w:ascii="Arial" w:hAnsi="Arial" w:cs="Arial"/>
        </w:rPr>
        <w:t>learner</w:t>
      </w:r>
      <w:r w:rsidRPr="00E80F29">
        <w:rPr>
          <w:rFonts w:ascii="Arial" w:hAnsi="Arial" w:cs="Arial"/>
        </w:rPr>
        <w:t>s at all stages of the assessment process</w:t>
      </w:r>
      <w:r w:rsidR="008268B1">
        <w:rPr>
          <w:rFonts w:ascii="Arial" w:hAnsi="Arial" w:cs="Arial"/>
        </w:rPr>
        <w:t>;</w:t>
      </w:r>
    </w:p>
    <w:p w14:paraId="403A5FFD" w14:textId="3C1753C1" w:rsidR="00FF26C3" w:rsidRPr="00E80F29" w:rsidRDefault="00FF26C3" w:rsidP="00112FAB">
      <w:pPr>
        <w:pStyle w:val="ListParagraph"/>
        <w:numPr>
          <w:ilvl w:val="0"/>
          <w:numId w:val="5"/>
        </w:numPr>
        <w:rPr>
          <w:rFonts w:ascii="Arial" w:hAnsi="Arial" w:cs="Arial"/>
        </w:rPr>
      </w:pPr>
      <w:r w:rsidRPr="00E80F29">
        <w:rPr>
          <w:rFonts w:ascii="Arial" w:hAnsi="Arial" w:cs="Arial"/>
        </w:rPr>
        <w:t xml:space="preserve">apply relevant health, </w:t>
      </w:r>
      <w:r w:rsidR="008C674C" w:rsidRPr="00E80F29">
        <w:rPr>
          <w:rFonts w:ascii="Arial" w:hAnsi="Arial" w:cs="Arial"/>
        </w:rPr>
        <w:t>safety,</w:t>
      </w:r>
      <w:r w:rsidRPr="00E80F29">
        <w:rPr>
          <w:rFonts w:ascii="Arial" w:hAnsi="Arial" w:cs="Arial"/>
        </w:rPr>
        <w:t xml:space="preserve"> and environmental protection procedures</w:t>
      </w:r>
      <w:r w:rsidR="00736177">
        <w:rPr>
          <w:rFonts w:ascii="Arial" w:hAnsi="Arial" w:cs="Arial"/>
        </w:rPr>
        <w:t>;</w:t>
      </w:r>
      <w:r w:rsidRPr="00E80F29">
        <w:rPr>
          <w:rFonts w:ascii="Arial" w:hAnsi="Arial" w:cs="Arial"/>
        </w:rPr>
        <w:t xml:space="preserve"> </w:t>
      </w:r>
    </w:p>
    <w:p w14:paraId="1A814C5F" w14:textId="52FA9F59" w:rsidR="00FF26C3" w:rsidRPr="00E80F29" w:rsidRDefault="00FF26C3" w:rsidP="00112FAB">
      <w:pPr>
        <w:pStyle w:val="ListParagraph"/>
        <w:numPr>
          <w:ilvl w:val="0"/>
          <w:numId w:val="5"/>
        </w:numPr>
        <w:rPr>
          <w:rFonts w:ascii="Arial" w:hAnsi="Arial" w:cs="Arial"/>
        </w:rPr>
      </w:pPr>
      <w:r w:rsidRPr="00E80F29">
        <w:rPr>
          <w:rFonts w:ascii="Arial" w:hAnsi="Arial" w:cs="Arial"/>
        </w:rPr>
        <w:t>meet equality and access criteria</w:t>
      </w:r>
      <w:r w:rsidR="00736177">
        <w:rPr>
          <w:rFonts w:ascii="Arial" w:hAnsi="Arial" w:cs="Arial"/>
        </w:rPr>
        <w:t>;</w:t>
      </w:r>
    </w:p>
    <w:p w14:paraId="6D5B9BB8" w14:textId="7D44E010" w:rsidR="00FF26C3" w:rsidRPr="00E80F29" w:rsidRDefault="00FF26C3" w:rsidP="00112FAB">
      <w:pPr>
        <w:pStyle w:val="ListParagraph"/>
        <w:numPr>
          <w:ilvl w:val="0"/>
          <w:numId w:val="5"/>
        </w:numPr>
        <w:rPr>
          <w:rFonts w:ascii="Arial" w:hAnsi="Arial" w:cs="Arial"/>
        </w:rPr>
      </w:pPr>
      <w:r w:rsidRPr="00E80F29">
        <w:rPr>
          <w:rFonts w:ascii="Arial" w:hAnsi="Arial" w:cs="Arial"/>
        </w:rPr>
        <w:t xml:space="preserve">give timely and effective feedback to </w:t>
      </w:r>
      <w:r w:rsidR="00B80278" w:rsidRPr="00E80F29">
        <w:rPr>
          <w:rFonts w:ascii="Arial" w:hAnsi="Arial" w:cs="Arial"/>
        </w:rPr>
        <w:t>learner</w:t>
      </w:r>
      <w:r w:rsidRPr="00E80F29">
        <w:rPr>
          <w:rFonts w:ascii="Arial" w:hAnsi="Arial" w:cs="Arial"/>
        </w:rPr>
        <w:t>s</w:t>
      </w:r>
      <w:r w:rsidR="00736177">
        <w:rPr>
          <w:rFonts w:ascii="Arial" w:hAnsi="Arial" w:cs="Arial"/>
        </w:rPr>
        <w:t>;</w:t>
      </w:r>
    </w:p>
    <w:p w14:paraId="6E71DF6C" w14:textId="5654C6FD" w:rsidR="00FF26C3" w:rsidRPr="00E80F29" w:rsidRDefault="00FF26C3" w:rsidP="00112FAB">
      <w:pPr>
        <w:pStyle w:val="ListParagraph"/>
        <w:numPr>
          <w:ilvl w:val="0"/>
          <w:numId w:val="5"/>
        </w:numPr>
        <w:rPr>
          <w:rFonts w:ascii="Arial" w:hAnsi="Arial" w:cs="Arial"/>
        </w:rPr>
      </w:pPr>
      <w:r w:rsidRPr="00E80F29">
        <w:rPr>
          <w:rFonts w:ascii="Arial" w:hAnsi="Arial" w:cs="Arial"/>
        </w:rPr>
        <w:t>maintain accurate and secure records</w:t>
      </w:r>
      <w:r w:rsidR="00736177">
        <w:rPr>
          <w:rFonts w:ascii="Arial" w:hAnsi="Arial" w:cs="Arial"/>
        </w:rPr>
        <w:t>;</w:t>
      </w:r>
    </w:p>
    <w:p w14:paraId="21951C8F" w14:textId="77777777" w:rsidR="00AE2C4B" w:rsidRPr="00E80F29" w:rsidRDefault="00FF26C3" w:rsidP="00112FAB">
      <w:pPr>
        <w:pStyle w:val="ListParagraph"/>
        <w:numPr>
          <w:ilvl w:val="0"/>
          <w:numId w:val="5"/>
        </w:numPr>
        <w:rPr>
          <w:rFonts w:ascii="Arial" w:hAnsi="Arial" w:cs="Arial"/>
        </w:rPr>
      </w:pPr>
      <w:r w:rsidRPr="00E80F29">
        <w:rPr>
          <w:rFonts w:ascii="Arial" w:hAnsi="Arial" w:cs="Arial"/>
        </w:rPr>
        <w:t>receive accurate and helpful feedback on their assessment decisions</w:t>
      </w:r>
      <w:r w:rsidR="00F73173" w:rsidRPr="00E80F29">
        <w:rPr>
          <w:rFonts w:ascii="Arial" w:hAnsi="Arial" w:cs="Arial"/>
        </w:rPr>
        <w:t>.</w:t>
      </w:r>
    </w:p>
    <w:p w14:paraId="0BF551A8" w14:textId="77777777" w:rsidR="002201D0" w:rsidRDefault="002201D0" w:rsidP="5E8A1202">
      <w:pPr>
        <w:ind w:left="720"/>
        <w:rPr>
          <w:rFonts w:ascii="Arial" w:hAnsi="Arial" w:cs="Arial"/>
        </w:rPr>
      </w:pPr>
    </w:p>
    <w:p w14:paraId="14A3B320" w14:textId="77777777" w:rsidR="00FF26C3" w:rsidRPr="00484047" w:rsidRDefault="00D34C23" w:rsidP="001D244B">
      <w:pPr>
        <w:pStyle w:val="Heading5"/>
        <w:tabs>
          <w:tab w:val="left" w:pos="720"/>
          <w:tab w:val="left" w:pos="1440"/>
        </w:tabs>
      </w:pPr>
      <w:r>
        <w:t>3.6</w:t>
      </w:r>
      <w:r>
        <w:tab/>
      </w:r>
      <w:r w:rsidR="00FF26C3" w:rsidRPr="00484047">
        <w:t>Sampling assessments</w:t>
      </w:r>
    </w:p>
    <w:p w14:paraId="671B7D08" w14:textId="77777777" w:rsidR="00FF26C3" w:rsidRPr="00484047" w:rsidRDefault="00FF26C3" w:rsidP="00E80F29">
      <w:pPr>
        <w:ind w:firstLine="720"/>
        <w:rPr>
          <w:rFonts w:ascii="Arial" w:hAnsi="Arial" w:cs="Arial"/>
        </w:rPr>
      </w:pPr>
      <w:r w:rsidRPr="00484047">
        <w:rPr>
          <w:rFonts w:ascii="Arial" w:hAnsi="Arial" w:cs="Arial"/>
        </w:rPr>
        <w:t xml:space="preserve">The </w:t>
      </w:r>
      <w:r w:rsidR="00D3552E" w:rsidRPr="00484047">
        <w:rPr>
          <w:rFonts w:ascii="Arial" w:hAnsi="Arial" w:cs="Arial"/>
        </w:rPr>
        <w:t>IQA</w:t>
      </w:r>
      <w:r w:rsidRPr="00484047">
        <w:rPr>
          <w:rFonts w:ascii="Arial" w:hAnsi="Arial" w:cs="Arial"/>
        </w:rPr>
        <w:t xml:space="preserve"> must ensure that the sampling strategy:</w:t>
      </w:r>
    </w:p>
    <w:p w14:paraId="249894C5" w14:textId="53E1FA1C" w:rsidR="00FF26C3" w:rsidRPr="00E80F29" w:rsidRDefault="00FF26C3" w:rsidP="00112FAB">
      <w:pPr>
        <w:pStyle w:val="ListParagraph"/>
        <w:numPr>
          <w:ilvl w:val="0"/>
          <w:numId w:val="7"/>
        </w:numPr>
        <w:rPr>
          <w:rFonts w:ascii="Arial" w:hAnsi="Arial" w:cs="Arial"/>
        </w:rPr>
      </w:pPr>
      <w:r w:rsidRPr="00E80F29">
        <w:rPr>
          <w:rFonts w:ascii="Arial" w:hAnsi="Arial" w:cs="Arial"/>
        </w:rPr>
        <w:t xml:space="preserve">meets awarding </w:t>
      </w:r>
      <w:r w:rsidR="006456FD">
        <w:rPr>
          <w:rFonts w:ascii="Arial" w:hAnsi="Arial" w:cs="Arial"/>
        </w:rPr>
        <w:t>body</w:t>
      </w:r>
      <w:r w:rsidRPr="00E80F29">
        <w:rPr>
          <w:rFonts w:ascii="Arial" w:hAnsi="Arial" w:cs="Arial"/>
        </w:rPr>
        <w:t xml:space="preserve"> requirements</w:t>
      </w:r>
      <w:r w:rsidR="00320195">
        <w:rPr>
          <w:rFonts w:ascii="Arial" w:hAnsi="Arial" w:cs="Arial"/>
        </w:rPr>
        <w:t>;</w:t>
      </w:r>
    </w:p>
    <w:p w14:paraId="0C8FFC85" w14:textId="71DBED00" w:rsidR="00FF26C3" w:rsidRPr="00E80F29" w:rsidRDefault="00FF26C3" w:rsidP="00112FAB">
      <w:pPr>
        <w:pStyle w:val="ListParagraph"/>
        <w:numPr>
          <w:ilvl w:val="0"/>
          <w:numId w:val="7"/>
        </w:numPr>
        <w:rPr>
          <w:rFonts w:ascii="Arial" w:hAnsi="Arial" w:cs="Arial"/>
        </w:rPr>
      </w:pPr>
      <w:r w:rsidRPr="00E80F29">
        <w:rPr>
          <w:rFonts w:ascii="Arial" w:hAnsi="Arial" w:cs="Arial"/>
        </w:rPr>
        <w:t xml:space="preserve">covers all </w:t>
      </w:r>
      <w:r w:rsidR="00903D69" w:rsidRPr="00E80F29">
        <w:rPr>
          <w:rFonts w:ascii="Arial" w:hAnsi="Arial" w:cs="Arial"/>
        </w:rPr>
        <w:t>tutors</w:t>
      </w:r>
      <w:r w:rsidRPr="00E80F29">
        <w:rPr>
          <w:rFonts w:ascii="Arial" w:hAnsi="Arial" w:cs="Arial"/>
        </w:rPr>
        <w:t xml:space="preserve">, </w:t>
      </w:r>
      <w:r w:rsidR="00B80278" w:rsidRPr="00E80F29">
        <w:rPr>
          <w:rFonts w:ascii="Arial" w:hAnsi="Arial" w:cs="Arial"/>
        </w:rPr>
        <w:t>learner</w:t>
      </w:r>
      <w:r w:rsidRPr="00E80F29">
        <w:rPr>
          <w:rFonts w:ascii="Arial" w:hAnsi="Arial" w:cs="Arial"/>
        </w:rPr>
        <w:t>s, units, assessment methods and locations for each programme</w:t>
      </w:r>
      <w:r w:rsidR="00320195">
        <w:rPr>
          <w:rFonts w:ascii="Arial" w:hAnsi="Arial" w:cs="Arial"/>
        </w:rPr>
        <w:t>;</w:t>
      </w:r>
    </w:p>
    <w:p w14:paraId="0AD74194" w14:textId="1D2007F9" w:rsidR="00FF26C3" w:rsidRPr="00E80F29" w:rsidRDefault="00FF26C3" w:rsidP="00112FAB">
      <w:pPr>
        <w:pStyle w:val="ListParagraph"/>
        <w:numPr>
          <w:ilvl w:val="0"/>
          <w:numId w:val="7"/>
        </w:numPr>
        <w:rPr>
          <w:rFonts w:ascii="Arial" w:hAnsi="Arial" w:cs="Arial"/>
        </w:rPr>
      </w:pPr>
      <w:r w:rsidRPr="00E80F29">
        <w:rPr>
          <w:rFonts w:ascii="Arial" w:hAnsi="Arial" w:cs="Arial"/>
        </w:rPr>
        <w:t>is an on-going process</w:t>
      </w:r>
      <w:r w:rsidR="00320195">
        <w:rPr>
          <w:rFonts w:ascii="Arial" w:hAnsi="Arial" w:cs="Arial"/>
        </w:rPr>
        <w:t>;</w:t>
      </w:r>
    </w:p>
    <w:p w14:paraId="7EFB7446" w14:textId="70DE8F61" w:rsidR="00FF26C3" w:rsidRPr="00E80F29" w:rsidRDefault="00FF26C3" w:rsidP="00112FAB">
      <w:pPr>
        <w:pStyle w:val="ListParagraph"/>
        <w:numPr>
          <w:ilvl w:val="0"/>
          <w:numId w:val="7"/>
        </w:numPr>
        <w:rPr>
          <w:rFonts w:ascii="Arial" w:hAnsi="Arial" w:cs="Arial"/>
        </w:rPr>
      </w:pPr>
      <w:r w:rsidRPr="00E80F29">
        <w:rPr>
          <w:rFonts w:ascii="Arial" w:hAnsi="Arial" w:cs="Arial"/>
        </w:rPr>
        <w:t xml:space="preserve">includes an increased ratio of assessment decisions made by new or inexperienced </w:t>
      </w:r>
      <w:r w:rsidR="00903D69" w:rsidRPr="00E80F29">
        <w:rPr>
          <w:rFonts w:ascii="Arial" w:hAnsi="Arial" w:cs="Arial"/>
        </w:rPr>
        <w:t xml:space="preserve">tutors </w:t>
      </w:r>
      <w:r w:rsidR="00C602B2">
        <w:rPr>
          <w:rFonts w:ascii="Arial" w:hAnsi="Arial" w:cs="Arial"/>
        </w:rPr>
        <w:t>e.g., 100%</w:t>
      </w:r>
      <w:r w:rsidR="00320195">
        <w:rPr>
          <w:rFonts w:ascii="Arial" w:hAnsi="Arial" w:cs="Arial"/>
        </w:rPr>
        <w:t>;</w:t>
      </w:r>
      <w:r w:rsidRPr="00E80F29">
        <w:rPr>
          <w:rFonts w:ascii="Arial" w:hAnsi="Arial" w:cs="Arial"/>
        </w:rPr>
        <w:t xml:space="preserve"> </w:t>
      </w:r>
    </w:p>
    <w:p w14:paraId="0FA89366" w14:textId="252F77B9" w:rsidR="00FF26C3" w:rsidRPr="00E80F29" w:rsidRDefault="00FF26C3" w:rsidP="00112FAB">
      <w:pPr>
        <w:pStyle w:val="ListParagraph"/>
        <w:numPr>
          <w:ilvl w:val="0"/>
          <w:numId w:val="7"/>
        </w:numPr>
        <w:rPr>
          <w:rFonts w:ascii="Arial" w:hAnsi="Arial" w:cs="Arial"/>
        </w:rPr>
      </w:pPr>
      <w:r w:rsidRPr="00E80F29">
        <w:rPr>
          <w:rFonts w:ascii="Arial" w:hAnsi="Arial" w:cs="Arial"/>
        </w:rPr>
        <w:t xml:space="preserve">checks that evidence is valid, sufficient, authentic, current, </w:t>
      </w:r>
      <w:r w:rsidR="008C674C" w:rsidRPr="00E80F29">
        <w:rPr>
          <w:rFonts w:ascii="Arial" w:hAnsi="Arial" w:cs="Arial"/>
        </w:rPr>
        <w:t>reliable,</w:t>
      </w:r>
      <w:r w:rsidRPr="00E80F29">
        <w:rPr>
          <w:rFonts w:ascii="Arial" w:hAnsi="Arial" w:cs="Arial"/>
        </w:rPr>
        <w:t xml:space="preserve"> and consistent</w:t>
      </w:r>
      <w:r w:rsidR="00320195">
        <w:rPr>
          <w:rFonts w:ascii="Arial" w:hAnsi="Arial" w:cs="Arial"/>
        </w:rPr>
        <w:t>;</w:t>
      </w:r>
    </w:p>
    <w:p w14:paraId="512B6E2B" w14:textId="77777777" w:rsidR="00FF26C3" w:rsidRPr="00E80F29" w:rsidRDefault="00EA7D6C" w:rsidP="00112FAB">
      <w:pPr>
        <w:pStyle w:val="ListParagraph"/>
        <w:numPr>
          <w:ilvl w:val="0"/>
          <w:numId w:val="7"/>
        </w:numPr>
        <w:rPr>
          <w:rFonts w:ascii="Arial" w:hAnsi="Arial" w:cs="Arial"/>
        </w:rPr>
      </w:pPr>
      <w:r w:rsidRPr="00E80F29">
        <w:rPr>
          <w:rFonts w:ascii="Arial" w:hAnsi="Arial" w:cs="Arial"/>
        </w:rPr>
        <w:t>guarantees</w:t>
      </w:r>
      <w:r w:rsidR="00FF26C3" w:rsidRPr="00E80F29">
        <w:rPr>
          <w:rFonts w:ascii="Arial" w:hAnsi="Arial" w:cs="Arial"/>
        </w:rPr>
        <w:t xml:space="preserve"> that</w:t>
      </w:r>
      <w:r w:rsidR="00591E2F" w:rsidRPr="00E80F29">
        <w:rPr>
          <w:rFonts w:ascii="Arial" w:hAnsi="Arial" w:cs="Arial"/>
        </w:rPr>
        <w:t xml:space="preserve"> </w:t>
      </w:r>
      <w:r w:rsidR="00D3552E" w:rsidRPr="00E80F29">
        <w:rPr>
          <w:rFonts w:ascii="Arial" w:hAnsi="Arial" w:cs="Arial"/>
        </w:rPr>
        <w:t>IQA</w:t>
      </w:r>
      <w:r w:rsidR="00591E2F" w:rsidRPr="00E80F29">
        <w:rPr>
          <w:rFonts w:ascii="Arial" w:hAnsi="Arial" w:cs="Arial"/>
        </w:rPr>
        <w:t>s</w:t>
      </w:r>
      <w:r w:rsidR="00FF26C3" w:rsidRPr="00E80F29">
        <w:rPr>
          <w:rFonts w:ascii="Arial" w:hAnsi="Arial" w:cs="Arial"/>
        </w:rPr>
        <w:t xml:space="preserve"> do not verify evidence that they have assessed.</w:t>
      </w:r>
    </w:p>
    <w:p w14:paraId="0A2E57B8" w14:textId="77777777" w:rsidR="007162BF" w:rsidRPr="00484047" w:rsidRDefault="007162BF" w:rsidP="00222755">
      <w:pPr>
        <w:ind w:left="1440"/>
        <w:rPr>
          <w:rFonts w:ascii="Arial" w:hAnsi="Arial" w:cs="Arial"/>
        </w:rPr>
      </w:pPr>
    </w:p>
    <w:p w14:paraId="2EE7D721" w14:textId="77777777" w:rsidR="00FF26C3" w:rsidRPr="00484047" w:rsidRDefault="00D34C23" w:rsidP="008C7897">
      <w:pPr>
        <w:pStyle w:val="BodyTextIndent2"/>
        <w:tabs>
          <w:tab w:val="left" w:pos="720"/>
          <w:tab w:val="left" w:pos="1701"/>
          <w:tab w:val="left" w:pos="1800"/>
          <w:tab w:val="left" w:pos="216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0" w:firstLine="0"/>
        <w:rPr>
          <w:b/>
          <w:bCs/>
        </w:rPr>
      </w:pPr>
      <w:r>
        <w:rPr>
          <w:b/>
          <w:bCs/>
        </w:rPr>
        <w:t>3.7</w:t>
      </w:r>
      <w:r>
        <w:rPr>
          <w:b/>
          <w:bCs/>
        </w:rPr>
        <w:tab/>
      </w:r>
      <w:r w:rsidR="008C7897" w:rsidRPr="00484047">
        <w:rPr>
          <w:b/>
          <w:bCs/>
        </w:rPr>
        <w:t>F</w:t>
      </w:r>
      <w:r w:rsidR="007A1170" w:rsidRPr="00484047">
        <w:rPr>
          <w:b/>
          <w:bCs/>
        </w:rPr>
        <w:t>ormative</w:t>
      </w:r>
      <w:r w:rsidR="00FF26C3" w:rsidRPr="00484047">
        <w:rPr>
          <w:b/>
          <w:bCs/>
        </w:rPr>
        <w:t xml:space="preserve"> and summative sampling</w:t>
      </w:r>
    </w:p>
    <w:p w14:paraId="0F34EA0D" w14:textId="13CC1123" w:rsidR="00FF26C3" w:rsidRPr="00484047" w:rsidRDefault="00FF26C3" w:rsidP="00E80F29">
      <w:pPr>
        <w:pStyle w:val="BodyTextIndent2"/>
        <w:tabs>
          <w:tab w:val="left" w:pos="567"/>
          <w:tab w:val="left" w:pos="720"/>
          <w:tab w:val="left" w:pos="1701"/>
          <w:tab w:val="left" w:pos="216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firstLine="0"/>
        <w:rPr>
          <w:bCs/>
        </w:rPr>
      </w:pPr>
      <w:r w:rsidRPr="00484047">
        <w:rPr>
          <w:bCs/>
        </w:rPr>
        <w:lastRenderedPageBreak/>
        <w:t xml:space="preserve">Sampling assessments should involve reviewing the quality of </w:t>
      </w:r>
      <w:r w:rsidR="008C674C">
        <w:rPr>
          <w:bCs/>
        </w:rPr>
        <w:t>Tutors’</w:t>
      </w:r>
      <w:r w:rsidR="007A1170" w:rsidRPr="00484047">
        <w:rPr>
          <w:bCs/>
        </w:rPr>
        <w:t xml:space="preserve"> judgements at both formative</w:t>
      </w:r>
      <w:r w:rsidRPr="00484047">
        <w:rPr>
          <w:bCs/>
        </w:rPr>
        <w:t xml:space="preserve"> and summative stages.</w:t>
      </w:r>
    </w:p>
    <w:p w14:paraId="36C816A0" w14:textId="77777777" w:rsidR="00FF26C3" w:rsidRPr="00E80F29" w:rsidRDefault="007A1170" w:rsidP="00112FAB">
      <w:pPr>
        <w:pStyle w:val="ListParagraph"/>
        <w:numPr>
          <w:ilvl w:val="0"/>
          <w:numId w:val="8"/>
        </w:numPr>
        <w:tabs>
          <w:tab w:val="left" w:pos="567"/>
          <w:tab w:val="left" w:pos="1440"/>
          <w:tab w:val="left" w:pos="270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800"/>
        <w:rPr>
          <w:rFonts w:ascii="Arial" w:hAnsi="Arial" w:cs="Arial"/>
        </w:rPr>
      </w:pPr>
      <w:r w:rsidRPr="00E80F29">
        <w:rPr>
          <w:rFonts w:ascii="Arial" w:hAnsi="Arial" w:cs="Arial"/>
        </w:rPr>
        <w:t>Formative</w:t>
      </w:r>
      <w:r w:rsidR="00FF26C3" w:rsidRPr="00E80F29">
        <w:rPr>
          <w:rFonts w:ascii="Arial" w:hAnsi="Arial" w:cs="Arial"/>
        </w:rPr>
        <w:t xml:space="preserve"> sampling:  </w:t>
      </w:r>
    </w:p>
    <w:p w14:paraId="3518D676" w14:textId="77777777" w:rsidR="00FF26C3" w:rsidRPr="00E80F29" w:rsidRDefault="00FF26C3" w:rsidP="00112FAB">
      <w:pPr>
        <w:pStyle w:val="ListParagraph"/>
        <w:numPr>
          <w:ilvl w:val="2"/>
          <w:numId w:val="8"/>
        </w:numPr>
        <w:tabs>
          <w:tab w:val="left" w:pos="567"/>
          <w:tab w:val="left" w:pos="1440"/>
          <w:tab w:val="left" w:pos="1800"/>
          <w:tab w:val="left" w:pos="2160"/>
          <w:tab w:val="left" w:pos="270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3240"/>
        <w:rPr>
          <w:rFonts w:ascii="Arial" w:hAnsi="Arial" w:cs="Arial"/>
        </w:rPr>
      </w:pPr>
      <w:r w:rsidRPr="00E80F29">
        <w:rPr>
          <w:rFonts w:ascii="Arial" w:hAnsi="Arial" w:cs="Arial"/>
        </w:rPr>
        <w:t xml:space="preserve">It is important the </w:t>
      </w:r>
      <w:r w:rsidR="00D3552E" w:rsidRPr="00E80F29">
        <w:rPr>
          <w:rFonts w:ascii="Arial" w:hAnsi="Arial" w:cs="Arial"/>
        </w:rPr>
        <w:t>IQA</w:t>
      </w:r>
      <w:r w:rsidRPr="00E80F29">
        <w:rPr>
          <w:rFonts w:ascii="Arial" w:hAnsi="Arial" w:cs="Arial"/>
        </w:rPr>
        <w:t xml:space="preserve"> samples assessment activity at different stages of the assessment process</w:t>
      </w:r>
      <w:r w:rsidR="00835004" w:rsidRPr="00E80F29">
        <w:rPr>
          <w:rFonts w:ascii="Arial" w:hAnsi="Arial" w:cs="Arial"/>
        </w:rPr>
        <w:t>.</w:t>
      </w:r>
      <w:r w:rsidRPr="00E80F29">
        <w:rPr>
          <w:rFonts w:ascii="Arial" w:hAnsi="Arial" w:cs="Arial"/>
        </w:rPr>
        <w:t xml:space="preserve">  </w:t>
      </w:r>
    </w:p>
    <w:p w14:paraId="14E83AA5" w14:textId="77777777" w:rsidR="00FF26C3" w:rsidRPr="00484047" w:rsidRDefault="00FF26C3" w:rsidP="00E80F29">
      <w:pPr>
        <w:tabs>
          <w:tab w:val="left" w:pos="567"/>
          <w:tab w:val="left" w:pos="1134"/>
          <w:tab w:val="left" w:pos="1440"/>
          <w:tab w:val="left" w:pos="1701"/>
          <w:tab w:val="left" w:pos="2160"/>
          <w:tab w:val="left" w:pos="2268"/>
          <w:tab w:val="left" w:pos="270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2592"/>
        <w:rPr>
          <w:rFonts w:ascii="Arial" w:hAnsi="Arial" w:cs="Arial"/>
          <w:sz w:val="16"/>
          <w:szCs w:val="16"/>
        </w:rPr>
      </w:pPr>
    </w:p>
    <w:p w14:paraId="2C1E9440" w14:textId="77777777" w:rsidR="00FF26C3" w:rsidRPr="00E80F29" w:rsidRDefault="00FF26C3" w:rsidP="00112FAB">
      <w:pPr>
        <w:pStyle w:val="ListParagraph"/>
        <w:numPr>
          <w:ilvl w:val="0"/>
          <w:numId w:val="8"/>
        </w:numPr>
        <w:tabs>
          <w:tab w:val="left" w:pos="1440"/>
          <w:tab w:val="left" w:pos="1800"/>
          <w:tab w:val="left" w:pos="2268"/>
          <w:tab w:val="left" w:pos="270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800"/>
        <w:rPr>
          <w:rFonts w:ascii="Arial" w:hAnsi="Arial" w:cs="Arial"/>
          <w:bCs/>
        </w:rPr>
      </w:pPr>
      <w:r w:rsidRPr="00E80F29">
        <w:rPr>
          <w:rFonts w:ascii="Arial" w:hAnsi="Arial" w:cs="Arial"/>
        </w:rPr>
        <w:t>Summative sampling:</w:t>
      </w:r>
    </w:p>
    <w:p w14:paraId="2C2A1998" w14:textId="77777777" w:rsidR="00FF26C3" w:rsidRPr="00E80F29" w:rsidRDefault="00FF26C3" w:rsidP="00112FAB">
      <w:pPr>
        <w:pStyle w:val="ListParagraph"/>
        <w:numPr>
          <w:ilvl w:val="2"/>
          <w:numId w:val="8"/>
        </w:numPr>
        <w:tabs>
          <w:tab w:val="left" w:pos="567"/>
          <w:tab w:val="left" w:pos="1440"/>
          <w:tab w:val="left" w:pos="1800"/>
          <w:tab w:val="left" w:pos="2160"/>
          <w:tab w:val="left" w:pos="270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3240"/>
        <w:rPr>
          <w:rFonts w:ascii="Arial" w:hAnsi="Arial" w:cs="Arial"/>
          <w:bCs/>
        </w:rPr>
      </w:pPr>
      <w:r w:rsidRPr="00E80F29">
        <w:rPr>
          <w:rFonts w:ascii="Arial" w:hAnsi="Arial" w:cs="Arial"/>
          <w:bCs/>
        </w:rPr>
        <w:t xml:space="preserve">The </w:t>
      </w:r>
      <w:r w:rsidR="00D3552E" w:rsidRPr="00E80F29">
        <w:rPr>
          <w:rFonts w:ascii="Arial" w:hAnsi="Arial" w:cs="Arial"/>
          <w:bCs/>
        </w:rPr>
        <w:t>IQA</w:t>
      </w:r>
      <w:r w:rsidRPr="00E80F29">
        <w:rPr>
          <w:rFonts w:ascii="Arial" w:hAnsi="Arial" w:cs="Arial"/>
          <w:bCs/>
        </w:rPr>
        <w:t xml:space="preserve"> should review the quality of the final assessment decision by evaluating how the </w:t>
      </w:r>
      <w:r w:rsidR="00903D69" w:rsidRPr="00E80F29">
        <w:rPr>
          <w:rFonts w:ascii="Arial" w:hAnsi="Arial" w:cs="Arial"/>
          <w:bCs/>
        </w:rPr>
        <w:t>t</w:t>
      </w:r>
      <w:r w:rsidR="00223973" w:rsidRPr="00E80F29">
        <w:rPr>
          <w:rFonts w:ascii="Arial" w:hAnsi="Arial" w:cs="Arial"/>
          <w:bCs/>
        </w:rPr>
        <w:t>utor</w:t>
      </w:r>
      <w:r w:rsidR="00D3552E" w:rsidRPr="00E80F29">
        <w:rPr>
          <w:rFonts w:ascii="Arial" w:hAnsi="Arial" w:cs="Arial"/>
          <w:bCs/>
        </w:rPr>
        <w:t xml:space="preserve"> has reached that decision.</w:t>
      </w:r>
    </w:p>
    <w:p w14:paraId="6624947D" w14:textId="77777777" w:rsidR="0085630B" w:rsidRPr="00484047" w:rsidRDefault="0085630B" w:rsidP="001D244B">
      <w:pPr>
        <w:tabs>
          <w:tab w:val="left" w:pos="567"/>
          <w:tab w:val="left" w:pos="1440"/>
          <w:tab w:val="left" w:pos="1800"/>
          <w:tab w:val="left" w:pos="2160"/>
          <w:tab w:val="left" w:pos="270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440"/>
        <w:rPr>
          <w:rFonts w:ascii="Arial" w:hAnsi="Arial" w:cs="Arial"/>
          <w:bCs/>
        </w:rPr>
      </w:pPr>
    </w:p>
    <w:p w14:paraId="24616910" w14:textId="62D1C4CC" w:rsidR="00FF26C3" w:rsidRPr="00484047" w:rsidRDefault="00D34C23" w:rsidP="001D244B">
      <w:pPr>
        <w:pStyle w:val="Header"/>
        <w:tabs>
          <w:tab w:val="clear" w:pos="4153"/>
          <w:tab w:val="clear" w:pos="8306"/>
          <w:tab w:val="left" w:pos="567"/>
          <w:tab w:val="left" w:pos="1701"/>
          <w:tab w:val="left" w:pos="180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
          <w:bCs/>
        </w:rPr>
      </w:pPr>
      <w:bookmarkStart w:id="9" w:name="_Hlk22023224"/>
      <w:r>
        <w:rPr>
          <w:rFonts w:ascii="Arial" w:hAnsi="Arial" w:cs="Arial"/>
          <w:b/>
          <w:bCs/>
        </w:rPr>
        <w:t>3.8</w:t>
      </w:r>
      <w:r>
        <w:rPr>
          <w:rFonts w:ascii="Arial" w:hAnsi="Arial" w:cs="Arial"/>
          <w:b/>
          <w:bCs/>
        </w:rPr>
        <w:tab/>
      </w:r>
      <w:r w:rsidR="00E80F29">
        <w:rPr>
          <w:rFonts w:ascii="Arial" w:hAnsi="Arial" w:cs="Arial"/>
          <w:b/>
          <w:bCs/>
        </w:rPr>
        <w:t xml:space="preserve"> </w:t>
      </w:r>
      <w:r w:rsidR="00FF26C3" w:rsidRPr="00484047">
        <w:rPr>
          <w:rFonts w:ascii="Arial" w:hAnsi="Arial" w:cs="Arial"/>
          <w:b/>
          <w:bCs/>
        </w:rPr>
        <w:t xml:space="preserve">Sampling across </w:t>
      </w:r>
      <w:r w:rsidR="00903D69">
        <w:rPr>
          <w:rFonts w:ascii="Arial" w:hAnsi="Arial" w:cs="Arial"/>
          <w:b/>
          <w:bCs/>
        </w:rPr>
        <w:t xml:space="preserve">tutors </w:t>
      </w:r>
    </w:p>
    <w:p w14:paraId="480842A2" w14:textId="02FC715F" w:rsidR="00A0711B" w:rsidRPr="00484047" w:rsidRDefault="00BF23DE" w:rsidP="00E80F29">
      <w:pPr>
        <w:numPr>
          <w:ilvl w:val="12"/>
          <w:numId w:val="0"/>
        </w:numPr>
        <w:tabs>
          <w:tab w:val="left" w:pos="720"/>
          <w:tab w:val="left" w:pos="2268"/>
          <w:tab w:val="left" w:pos="234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rPr>
        <w:t>For customised qualifications</w:t>
      </w:r>
      <w:r w:rsidR="00F73173" w:rsidRPr="00484047">
        <w:rPr>
          <w:rFonts w:ascii="Arial" w:hAnsi="Arial" w:cs="Arial"/>
        </w:rPr>
        <w:t>, national qualification</w:t>
      </w:r>
      <w:r w:rsidR="00C430BF" w:rsidRPr="00484047">
        <w:rPr>
          <w:rFonts w:ascii="Arial" w:hAnsi="Arial" w:cs="Arial"/>
        </w:rPr>
        <w:t xml:space="preserve"> </w:t>
      </w:r>
      <w:r w:rsidR="0073124B">
        <w:rPr>
          <w:rFonts w:ascii="Arial" w:hAnsi="Arial" w:cs="Arial"/>
        </w:rPr>
        <w:t xml:space="preserve">and </w:t>
      </w:r>
      <w:r w:rsidR="00C430BF" w:rsidRPr="00484047">
        <w:rPr>
          <w:rFonts w:ascii="Arial" w:hAnsi="Arial" w:cs="Arial"/>
        </w:rPr>
        <w:t xml:space="preserve">apprenticeship standards </w:t>
      </w:r>
      <w:r w:rsidRPr="00484047">
        <w:rPr>
          <w:rFonts w:ascii="Arial" w:hAnsi="Arial" w:cs="Arial"/>
        </w:rPr>
        <w:t>t</w:t>
      </w:r>
      <w:r w:rsidR="00A0711B" w:rsidRPr="00484047">
        <w:rPr>
          <w:rFonts w:ascii="Arial" w:hAnsi="Arial" w:cs="Arial"/>
        </w:rPr>
        <w:t xml:space="preserve">he </w:t>
      </w:r>
      <w:r w:rsidR="00D3552E" w:rsidRPr="00484047">
        <w:rPr>
          <w:rFonts w:ascii="Arial" w:hAnsi="Arial" w:cs="Arial"/>
        </w:rPr>
        <w:t>IQA</w:t>
      </w:r>
      <w:r w:rsidR="00A0711B" w:rsidRPr="00484047">
        <w:rPr>
          <w:rFonts w:ascii="Arial" w:hAnsi="Arial" w:cs="Arial"/>
        </w:rPr>
        <w:t xml:space="preserve"> should sample at least one</w:t>
      </w:r>
      <w:r w:rsidR="00504643" w:rsidRPr="00484047">
        <w:rPr>
          <w:rFonts w:ascii="Arial" w:hAnsi="Arial" w:cs="Arial"/>
        </w:rPr>
        <w:t xml:space="preserve"> complete </w:t>
      </w:r>
      <w:r w:rsidR="00A0711B" w:rsidRPr="00484047">
        <w:rPr>
          <w:rFonts w:ascii="Arial" w:hAnsi="Arial" w:cs="Arial"/>
        </w:rPr>
        <w:t xml:space="preserve">portfolio as well as comparing evidence </w:t>
      </w:r>
      <w:r w:rsidR="00F73173" w:rsidRPr="00484047">
        <w:rPr>
          <w:rFonts w:ascii="Arial" w:hAnsi="Arial" w:cs="Arial"/>
        </w:rPr>
        <w:t>across</w:t>
      </w:r>
      <w:r w:rsidR="00A0711B" w:rsidRPr="00484047">
        <w:rPr>
          <w:rFonts w:ascii="Arial" w:hAnsi="Arial" w:cs="Arial"/>
        </w:rPr>
        <w:t xml:space="preserve"> units, elements</w:t>
      </w:r>
      <w:r w:rsidR="00C430BF" w:rsidRPr="00484047">
        <w:rPr>
          <w:rFonts w:ascii="Arial" w:hAnsi="Arial" w:cs="Arial"/>
        </w:rPr>
        <w:t xml:space="preserve">, </w:t>
      </w:r>
      <w:r w:rsidR="00A0711B" w:rsidRPr="00484047">
        <w:rPr>
          <w:rFonts w:ascii="Arial" w:hAnsi="Arial" w:cs="Arial"/>
        </w:rPr>
        <w:t>performance criteria</w:t>
      </w:r>
      <w:r w:rsidR="00C430BF" w:rsidRPr="00484047">
        <w:rPr>
          <w:rFonts w:ascii="Arial" w:hAnsi="Arial" w:cs="Arial"/>
        </w:rPr>
        <w:t xml:space="preserve"> or KSBs </w:t>
      </w:r>
      <w:r w:rsidR="00A0711B" w:rsidRPr="00484047">
        <w:rPr>
          <w:rFonts w:ascii="Arial" w:hAnsi="Arial" w:cs="Arial"/>
        </w:rPr>
        <w:t xml:space="preserve">across </w:t>
      </w:r>
      <w:r w:rsidR="00903D69">
        <w:rPr>
          <w:rFonts w:ascii="Arial" w:hAnsi="Arial" w:cs="Arial"/>
        </w:rPr>
        <w:t xml:space="preserve">tutors </w:t>
      </w:r>
      <w:r w:rsidR="00A0711B" w:rsidRPr="00484047">
        <w:rPr>
          <w:rFonts w:ascii="Arial" w:hAnsi="Arial" w:cs="Arial"/>
        </w:rPr>
        <w:t xml:space="preserve">to ensure consistency between </w:t>
      </w:r>
      <w:r w:rsidR="00903D69">
        <w:rPr>
          <w:rFonts w:ascii="Arial" w:hAnsi="Arial" w:cs="Arial"/>
        </w:rPr>
        <w:t xml:space="preserve">tutors </w:t>
      </w:r>
      <w:r w:rsidR="00A0711B" w:rsidRPr="00484047">
        <w:rPr>
          <w:rFonts w:ascii="Arial" w:hAnsi="Arial" w:cs="Arial"/>
        </w:rPr>
        <w:t xml:space="preserve">over time and with different </w:t>
      </w:r>
      <w:r w:rsidR="00B80278" w:rsidRPr="00484047">
        <w:rPr>
          <w:rFonts w:ascii="Arial" w:hAnsi="Arial" w:cs="Arial"/>
        </w:rPr>
        <w:t>learner</w:t>
      </w:r>
      <w:r w:rsidR="00A0711B" w:rsidRPr="00484047">
        <w:rPr>
          <w:rFonts w:ascii="Arial" w:hAnsi="Arial" w:cs="Arial"/>
        </w:rPr>
        <w:t>s. This process also assists in identifying the most appropriate forms of evidence that can cover the requirements of the qualification/scheme.</w:t>
      </w:r>
    </w:p>
    <w:p w14:paraId="7FF1270D" w14:textId="77777777" w:rsidR="00F73173" w:rsidRPr="00484047" w:rsidRDefault="00F73173" w:rsidP="00327CBE">
      <w:pPr>
        <w:numPr>
          <w:ilvl w:val="12"/>
          <w:numId w:val="0"/>
        </w:numPr>
        <w:tabs>
          <w:tab w:val="left" w:pos="720"/>
          <w:tab w:val="left" w:pos="2268"/>
          <w:tab w:val="left" w:pos="234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p>
    <w:bookmarkEnd w:id="9"/>
    <w:p w14:paraId="1ED29A63" w14:textId="77777777" w:rsidR="00FF26C3" w:rsidRPr="00484047" w:rsidRDefault="00D34C23" w:rsidP="001D244B">
      <w:pPr>
        <w:pStyle w:val="Header"/>
        <w:tabs>
          <w:tab w:val="clear" w:pos="4153"/>
          <w:tab w:val="clear" w:pos="8306"/>
          <w:tab w:val="left" w:pos="720"/>
          <w:tab w:val="left" w:pos="1440"/>
          <w:tab w:val="left" w:pos="2268"/>
          <w:tab w:val="left" w:pos="234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
        </w:rPr>
      </w:pPr>
      <w:r>
        <w:rPr>
          <w:rFonts w:ascii="Arial" w:hAnsi="Arial" w:cs="Arial"/>
          <w:b/>
        </w:rPr>
        <w:t>3.9</w:t>
      </w:r>
      <w:r>
        <w:rPr>
          <w:rFonts w:ascii="Arial" w:hAnsi="Arial" w:cs="Arial"/>
          <w:b/>
        </w:rPr>
        <w:tab/>
      </w:r>
      <w:r w:rsidR="00FF26C3" w:rsidRPr="00484047">
        <w:rPr>
          <w:rFonts w:ascii="Arial" w:hAnsi="Arial" w:cs="Arial"/>
          <w:b/>
        </w:rPr>
        <w:t>Observation of assessment practice</w:t>
      </w:r>
    </w:p>
    <w:p w14:paraId="107989FB" w14:textId="77777777" w:rsidR="00FF26C3" w:rsidRPr="00484047" w:rsidRDefault="00FF26C3" w:rsidP="00E80F29">
      <w:pPr>
        <w:pStyle w:val="paragraph"/>
        <w:spacing w:before="0" w:beforeAutospacing="0" w:after="0" w:afterAutospacing="0"/>
        <w:ind w:left="720"/>
        <w:textAlignment w:val="baseline"/>
        <w:rPr>
          <w:rFonts w:ascii="Arial" w:hAnsi="Arial" w:cs="Arial"/>
        </w:rPr>
      </w:pPr>
      <w:r w:rsidRPr="00484047">
        <w:rPr>
          <w:rFonts w:ascii="Arial" w:hAnsi="Arial" w:cs="Arial"/>
        </w:rPr>
        <w:t xml:space="preserve">By observing the </w:t>
      </w:r>
      <w:r w:rsidR="00903D69">
        <w:rPr>
          <w:rFonts w:ascii="Arial" w:hAnsi="Arial" w:cs="Arial"/>
        </w:rPr>
        <w:t>t</w:t>
      </w:r>
      <w:r w:rsidR="00223973" w:rsidRPr="00484047">
        <w:rPr>
          <w:rFonts w:ascii="Arial" w:hAnsi="Arial" w:cs="Arial"/>
        </w:rPr>
        <w:t>utor</w:t>
      </w:r>
      <w:r w:rsidRPr="00484047">
        <w:rPr>
          <w:rFonts w:ascii="Arial" w:hAnsi="Arial" w:cs="Arial"/>
        </w:rPr>
        <w:t xml:space="preserve"> at work, a greater understanding of the assessment process is gained, particularly in the area of decision making; </w:t>
      </w:r>
      <w:r w:rsidR="00504643" w:rsidRPr="00484047">
        <w:rPr>
          <w:rFonts w:ascii="Arial" w:hAnsi="Arial" w:cs="Arial"/>
        </w:rPr>
        <w:t xml:space="preserve">the </w:t>
      </w:r>
      <w:r w:rsidR="00D3552E" w:rsidRPr="00484047">
        <w:rPr>
          <w:rFonts w:ascii="Arial" w:hAnsi="Arial" w:cs="Arial"/>
        </w:rPr>
        <w:t>IQA</w:t>
      </w:r>
      <w:r w:rsidRPr="00484047">
        <w:rPr>
          <w:rFonts w:ascii="Arial" w:hAnsi="Arial" w:cs="Arial"/>
        </w:rPr>
        <w:t xml:space="preserve"> also achieves a greater understanding of how the diverse needs of </w:t>
      </w:r>
      <w:r w:rsidR="00B80278" w:rsidRPr="00484047">
        <w:rPr>
          <w:rFonts w:ascii="Arial" w:hAnsi="Arial" w:cs="Arial"/>
        </w:rPr>
        <w:t>learner</w:t>
      </w:r>
      <w:r w:rsidRPr="00484047">
        <w:rPr>
          <w:rFonts w:ascii="Arial" w:hAnsi="Arial" w:cs="Arial"/>
        </w:rPr>
        <w:t>s are met</w:t>
      </w:r>
      <w:r w:rsidR="00AE2C4B" w:rsidRPr="00484047">
        <w:rPr>
          <w:rFonts w:ascii="Arial" w:hAnsi="Arial" w:cs="Arial"/>
        </w:rPr>
        <w:t xml:space="preserve">. </w:t>
      </w:r>
    </w:p>
    <w:p w14:paraId="21AF16A3" w14:textId="77777777" w:rsidR="00671DA6" w:rsidRPr="00484047" w:rsidRDefault="00671DA6" w:rsidP="00327CBE">
      <w:pPr>
        <w:numPr>
          <w:ilvl w:val="12"/>
          <w:numId w:val="0"/>
        </w:numPr>
        <w:tabs>
          <w:tab w:val="left" w:pos="567"/>
          <w:tab w:val="left" w:pos="720"/>
          <w:tab w:val="left" w:pos="1134"/>
          <w:tab w:val="left" w:pos="1701"/>
          <w:tab w:val="left" w:pos="2340"/>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p>
    <w:p w14:paraId="55042462" w14:textId="77777777" w:rsidR="00FF26C3" w:rsidRPr="00484047" w:rsidRDefault="00D34C23" w:rsidP="001D244B">
      <w:pPr>
        <w:pStyle w:val="Heading7"/>
        <w:ind w:left="0"/>
      </w:pPr>
      <w:r>
        <w:t>3.10</w:t>
      </w:r>
      <w:r>
        <w:tab/>
      </w:r>
      <w:r w:rsidR="00FF26C3" w:rsidRPr="00484047">
        <w:t>Standardising assessment judgements</w:t>
      </w:r>
    </w:p>
    <w:p w14:paraId="1AF4B425" w14:textId="77777777" w:rsidR="00FF26C3" w:rsidRPr="00484047" w:rsidRDefault="00FF26C3" w:rsidP="00E80F29">
      <w:pPr>
        <w:ind w:firstLine="720"/>
        <w:rPr>
          <w:rFonts w:ascii="Arial" w:hAnsi="Arial" w:cs="Arial"/>
        </w:rPr>
      </w:pPr>
      <w:r w:rsidRPr="00484047">
        <w:rPr>
          <w:rFonts w:ascii="Arial" w:hAnsi="Arial" w:cs="Arial"/>
        </w:rPr>
        <w:t xml:space="preserve">The </w:t>
      </w:r>
      <w:r w:rsidR="00D3552E" w:rsidRPr="00484047">
        <w:rPr>
          <w:rFonts w:ascii="Arial" w:hAnsi="Arial" w:cs="Arial"/>
        </w:rPr>
        <w:t>IQA</w:t>
      </w:r>
      <w:r w:rsidRPr="00484047">
        <w:rPr>
          <w:rFonts w:ascii="Arial" w:hAnsi="Arial" w:cs="Arial"/>
        </w:rPr>
        <w:t xml:space="preserve"> must ensure that:</w:t>
      </w:r>
    </w:p>
    <w:p w14:paraId="38AFC28A" w14:textId="1A5F304C" w:rsidR="00FF26C3" w:rsidRPr="00E80F29" w:rsidRDefault="00FF26C3" w:rsidP="00112FAB">
      <w:pPr>
        <w:pStyle w:val="ListParagraph"/>
        <w:numPr>
          <w:ilvl w:val="0"/>
          <w:numId w:val="9"/>
        </w:numPr>
        <w:rPr>
          <w:rFonts w:ascii="Arial" w:hAnsi="Arial" w:cs="Arial"/>
        </w:rPr>
      </w:pPr>
      <w:r w:rsidRPr="00E80F29">
        <w:rPr>
          <w:rFonts w:ascii="Arial" w:hAnsi="Arial" w:cs="Arial"/>
        </w:rPr>
        <w:t>consistency and reliability of assessment is maintained</w:t>
      </w:r>
      <w:r w:rsidR="00320195">
        <w:rPr>
          <w:rFonts w:ascii="Arial" w:hAnsi="Arial" w:cs="Arial"/>
        </w:rPr>
        <w:t>;</w:t>
      </w:r>
    </w:p>
    <w:p w14:paraId="49C6EC78" w14:textId="50CC8656" w:rsidR="00FF26C3" w:rsidRPr="00E80F29" w:rsidRDefault="00FF26C3" w:rsidP="00112FAB">
      <w:pPr>
        <w:pStyle w:val="ListParagraph"/>
        <w:numPr>
          <w:ilvl w:val="0"/>
          <w:numId w:val="9"/>
        </w:numPr>
        <w:rPr>
          <w:rFonts w:ascii="Arial" w:hAnsi="Arial" w:cs="Arial"/>
        </w:rPr>
      </w:pPr>
      <w:r w:rsidRPr="00E80F29">
        <w:rPr>
          <w:rFonts w:ascii="Arial" w:hAnsi="Arial" w:cs="Arial"/>
        </w:rPr>
        <w:t>records of standardisation meetings/exercises are kept</w:t>
      </w:r>
      <w:r w:rsidR="00320195">
        <w:rPr>
          <w:rFonts w:ascii="Arial" w:hAnsi="Arial" w:cs="Arial"/>
        </w:rPr>
        <w:t>;</w:t>
      </w:r>
    </w:p>
    <w:p w14:paraId="6F6A843E" w14:textId="514A69F5" w:rsidR="00FF26C3" w:rsidRPr="00E80F29" w:rsidRDefault="00FF26C3" w:rsidP="00112FAB">
      <w:pPr>
        <w:pStyle w:val="ListParagraph"/>
        <w:numPr>
          <w:ilvl w:val="0"/>
          <w:numId w:val="9"/>
        </w:numPr>
        <w:rPr>
          <w:rFonts w:ascii="Arial" w:hAnsi="Arial" w:cs="Arial"/>
        </w:rPr>
      </w:pPr>
      <w:r w:rsidRPr="00E80F29">
        <w:rPr>
          <w:rFonts w:ascii="Arial" w:hAnsi="Arial" w:cs="Arial"/>
        </w:rPr>
        <w:t xml:space="preserve">feedback is provided to </w:t>
      </w:r>
      <w:r w:rsidR="00903D69" w:rsidRPr="00E80F29">
        <w:rPr>
          <w:rFonts w:ascii="Arial" w:hAnsi="Arial" w:cs="Arial"/>
        </w:rPr>
        <w:t>tutors</w:t>
      </w:r>
      <w:r w:rsidR="00320195">
        <w:rPr>
          <w:rFonts w:ascii="Arial" w:hAnsi="Arial" w:cs="Arial"/>
        </w:rPr>
        <w:t>;</w:t>
      </w:r>
      <w:r w:rsidR="00903D69" w:rsidRPr="00E80F29">
        <w:rPr>
          <w:rFonts w:ascii="Arial" w:hAnsi="Arial" w:cs="Arial"/>
        </w:rPr>
        <w:t xml:space="preserve"> </w:t>
      </w:r>
    </w:p>
    <w:p w14:paraId="646037C1" w14:textId="77777777" w:rsidR="00FF26C3" w:rsidRPr="00E80F29" w:rsidRDefault="00FF26C3" w:rsidP="00112FAB">
      <w:pPr>
        <w:pStyle w:val="ListParagraph"/>
        <w:numPr>
          <w:ilvl w:val="0"/>
          <w:numId w:val="9"/>
        </w:numPr>
        <w:rPr>
          <w:rFonts w:ascii="Arial" w:hAnsi="Arial" w:cs="Arial"/>
        </w:rPr>
      </w:pPr>
      <w:r w:rsidRPr="00E80F29">
        <w:rPr>
          <w:rFonts w:ascii="Arial" w:hAnsi="Arial" w:cs="Arial"/>
        </w:rPr>
        <w:t xml:space="preserve">problems encountered with individual </w:t>
      </w:r>
      <w:r w:rsidR="00B80278" w:rsidRPr="00E80F29">
        <w:rPr>
          <w:rFonts w:ascii="Arial" w:hAnsi="Arial" w:cs="Arial"/>
        </w:rPr>
        <w:t>learner</w:t>
      </w:r>
      <w:r w:rsidRPr="00E80F29">
        <w:rPr>
          <w:rFonts w:ascii="Arial" w:hAnsi="Arial" w:cs="Arial"/>
        </w:rPr>
        <w:t>s are discussed and appropriate action taken.</w:t>
      </w:r>
    </w:p>
    <w:p w14:paraId="5A47E36B" w14:textId="77777777" w:rsidR="00DB6640" w:rsidRPr="00484047" w:rsidRDefault="00DB6640" w:rsidP="00DB6640">
      <w:pPr>
        <w:rPr>
          <w:rFonts w:ascii="Arial" w:hAnsi="Arial" w:cs="Arial"/>
        </w:rPr>
      </w:pPr>
    </w:p>
    <w:p w14:paraId="12EC66D3" w14:textId="310F7FB8" w:rsidR="00DB6640" w:rsidRPr="00484047" w:rsidRDefault="00DB6640" w:rsidP="00E80F29">
      <w:pPr>
        <w:pStyle w:val="BodyTextIndent"/>
        <w:ind w:firstLine="0"/>
      </w:pPr>
      <w:r w:rsidRPr="00484047">
        <w:t>An overview of the assessment and internal quality assurance processes for</w:t>
      </w:r>
      <w:r w:rsidR="005B4853">
        <w:t xml:space="preserve"> </w:t>
      </w:r>
      <w:r w:rsidRPr="00484047">
        <w:t>customised qualifications</w:t>
      </w:r>
      <w:r w:rsidR="005B4853">
        <w:t xml:space="preserve"> and</w:t>
      </w:r>
      <w:r w:rsidRPr="00484047">
        <w:t xml:space="preserve"> national qualifications are provided in Appendix 1 and 2.</w:t>
      </w:r>
    </w:p>
    <w:p w14:paraId="5514FFDB" w14:textId="77777777" w:rsidR="0063234E" w:rsidRPr="004717C0" w:rsidRDefault="0063234E" w:rsidP="00332A02">
      <w:pPr>
        <w:rPr>
          <w:rFonts w:ascii="Arial" w:hAnsi="Arial" w:cs="Arial"/>
        </w:rPr>
      </w:pPr>
    </w:p>
    <w:p w14:paraId="21A86720" w14:textId="6D70FE16" w:rsidR="00FF26C3" w:rsidRPr="00CD1C0D" w:rsidRDefault="00D54A3B" w:rsidP="00CD1C0D">
      <w:pPr>
        <w:pStyle w:val="Heading1"/>
      </w:pPr>
      <w:bookmarkStart w:id="10" w:name="_Toc67388198"/>
      <w:bookmarkStart w:id="11" w:name="_Toc201857113"/>
      <w:r>
        <w:t>4</w:t>
      </w:r>
      <w:r w:rsidR="00D34C23" w:rsidRPr="00CD1C0D">
        <w:t>.0</w:t>
      </w:r>
      <w:r w:rsidR="00D34C23" w:rsidRPr="00CD1C0D">
        <w:tab/>
      </w:r>
      <w:r w:rsidR="00FF26C3" w:rsidRPr="00CD1C0D">
        <w:t>Meetings and communications</w:t>
      </w:r>
      <w:bookmarkEnd w:id="10"/>
      <w:bookmarkEnd w:id="11"/>
    </w:p>
    <w:p w14:paraId="5489060C" w14:textId="00F74B3F" w:rsidR="00FF26C3" w:rsidRPr="00484047" w:rsidRDefault="00FF26C3" w:rsidP="00E80F29">
      <w:pPr>
        <w:pStyle w:val="Header"/>
        <w:tabs>
          <w:tab w:val="clear" w:pos="4153"/>
          <w:tab w:val="clear" w:pos="8306"/>
        </w:tabs>
        <w:ind w:left="720"/>
        <w:rPr>
          <w:rFonts w:ascii="Arial" w:hAnsi="Arial" w:cs="Arial"/>
        </w:rPr>
      </w:pPr>
      <w:r w:rsidRPr="00484047">
        <w:rPr>
          <w:rFonts w:ascii="Arial" w:hAnsi="Arial" w:cs="Arial"/>
        </w:rPr>
        <w:t xml:space="preserve">It is important that the outcomes of the above process, as well as </w:t>
      </w:r>
      <w:r w:rsidR="00591E2F" w:rsidRPr="00484047">
        <w:rPr>
          <w:rFonts w:ascii="Arial" w:hAnsi="Arial" w:cs="Arial"/>
        </w:rPr>
        <w:t>feedback from the moderator</w:t>
      </w:r>
      <w:r w:rsidR="00504643" w:rsidRPr="00484047">
        <w:rPr>
          <w:rFonts w:ascii="Arial" w:hAnsi="Arial" w:cs="Arial"/>
        </w:rPr>
        <w:t>;</w:t>
      </w:r>
      <w:r w:rsidR="00476F4D" w:rsidRPr="00484047">
        <w:rPr>
          <w:rFonts w:ascii="Arial" w:hAnsi="Arial" w:cs="Arial"/>
        </w:rPr>
        <w:t xml:space="preserve"> </w:t>
      </w:r>
      <w:r w:rsidR="00591E2F" w:rsidRPr="00484047">
        <w:rPr>
          <w:rFonts w:ascii="Arial" w:hAnsi="Arial" w:cs="Arial"/>
        </w:rPr>
        <w:t xml:space="preserve">the </w:t>
      </w:r>
      <w:r w:rsidR="0077515D" w:rsidRPr="00484047">
        <w:rPr>
          <w:rFonts w:ascii="Arial" w:hAnsi="Arial" w:cs="Arial"/>
        </w:rPr>
        <w:t>external quality assurer</w:t>
      </w:r>
      <w:r w:rsidR="00504643" w:rsidRPr="00484047">
        <w:rPr>
          <w:rFonts w:ascii="Arial" w:hAnsi="Arial" w:cs="Arial"/>
        </w:rPr>
        <w:t>;</w:t>
      </w:r>
      <w:r w:rsidR="00591E2F" w:rsidRPr="00484047">
        <w:rPr>
          <w:rFonts w:ascii="Arial" w:hAnsi="Arial" w:cs="Arial"/>
        </w:rPr>
        <w:t xml:space="preserve"> and awarding </w:t>
      </w:r>
      <w:r w:rsidR="006456FD">
        <w:rPr>
          <w:rFonts w:ascii="Arial" w:hAnsi="Arial" w:cs="Arial"/>
        </w:rPr>
        <w:t>body</w:t>
      </w:r>
      <w:r w:rsidR="00591E2F" w:rsidRPr="00484047">
        <w:rPr>
          <w:rFonts w:ascii="Arial" w:hAnsi="Arial" w:cs="Arial"/>
        </w:rPr>
        <w:t xml:space="preserve"> issues </w:t>
      </w:r>
      <w:r w:rsidR="00B05950" w:rsidRPr="00484047">
        <w:rPr>
          <w:rFonts w:ascii="Arial" w:hAnsi="Arial" w:cs="Arial"/>
        </w:rPr>
        <w:t>etc are</w:t>
      </w:r>
      <w:r w:rsidRPr="00484047">
        <w:rPr>
          <w:rFonts w:ascii="Arial" w:hAnsi="Arial" w:cs="Arial"/>
        </w:rPr>
        <w:t xml:space="preserve"> disseminated and discussed at regular meetings with the assessment team, in order to </w:t>
      </w:r>
      <w:r w:rsidR="00504643" w:rsidRPr="00484047">
        <w:rPr>
          <w:rFonts w:ascii="Arial" w:hAnsi="Arial" w:cs="Arial"/>
        </w:rPr>
        <w:t xml:space="preserve">continually </w:t>
      </w:r>
      <w:r w:rsidR="00476F4D" w:rsidRPr="00484047">
        <w:rPr>
          <w:rFonts w:ascii="Arial" w:hAnsi="Arial" w:cs="Arial"/>
        </w:rPr>
        <w:t>improve the</w:t>
      </w:r>
      <w:r w:rsidRPr="00484047">
        <w:rPr>
          <w:rFonts w:ascii="Arial" w:hAnsi="Arial" w:cs="Arial"/>
        </w:rPr>
        <w:t xml:space="preserve"> assessment process.</w:t>
      </w:r>
    </w:p>
    <w:p w14:paraId="27B9E8E1" w14:textId="77777777" w:rsidR="00FF26C3" w:rsidRPr="00484047" w:rsidRDefault="00FF26C3" w:rsidP="001D244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440" w:hanging="720"/>
        <w:rPr>
          <w:rFonts w:ascii="Arial" w:hAnsi="Arial" w:cs="Arial"/>
        </w:rPr>
      </w:pPr>
    </w:p>
    <w:p w14:paraId="2227D682" w14:textId="344C3385" w:rsidR="00FF26C3" w:rsidRPr="00484047" w:rsidRDefault="00D54A3B" w:rsidP="00CD1C0D">
      <w:pPr>
        <w:pStyle w:val="Heading1"/>
      </w:pPr>
      <w:bookmarkStart w:id="12" w:name="_Toc67388199"/>
      <w:bookmarkStart w:id="13" w:name="_Toc201857114"/>
      <w:r>
        <w:t>5</w:t>
      </w:r>
      <w:r w:rsidR="00CD1C0D">
        <w:t>.0</w:t>
      </w:r>
      <w:r w:rsidR="00CD1C0D">
        <w:tab/>
      </w:r>
      <w:r w:rsidR="00FF26C3" w:rsidRPr="00484047">
        <w:t xml:space="preserve">Frequency and volume of </w:t>
      </w:r>
      <w:r w:rsidR="00D3552E" w:rsidRPr="00484047">
        <w:t>i</w:t>
      </w:r>
      <w:r w:rsidR="0077515D" w:rsidRPr="00484047">
        <w:t xml:space="preserve">nternal </w:t>
      </w:r>
      <w:r w:rsidR="00D3552E" w:rsidRPr="00484047">
        <w:t>q</w:t>
      </w:r>
      <w:r w:rsidR="0077515D" w:rsidRPr="00484047">
        <w:t xml:space="preserve">uality </w:t>
      </w:r>
      <w:r w:rsidR="00D3552E" w:rsidRPr="00484047">
        <w:t>a</w:t>
      </w:r>
      <w:r w:rsidR="0077515D" w:rsidRPr="00484047">
        <w:t>ssurance</w:t>
      </w:r>
      <w:r w:rsidR="00FF26C3" w:rsidRPr="00484047">
        <w:t xml:space="preserve"> activity</w:t>
      </w:r>
      <w:bookmarkEnd w:id="12"/>
      <w:bookmarkEnd w:id="13"/>
    </w:p>
    <w:p w14:paraId="6D5CF9BD" w14:textId="5922BC9A" w:rsidR="00557649" w:rsidRPr="00484047" w:rsidRDefault="00D3552E" w:rsidP="00E80F29">
      <w:pPr>
        <w:tabs>
          <w:tab w:val="left" w:pos="567"/>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rPr>
        <w:t>IQAs</w:t>
      </w:r>
      <w:r w:rsidR="00FF26C3" w:rsidRPr="00484047">
        <w:rPr>
          <w:rFonts w:ascii="Arial" w:hAnsi="Arial" w:cs="Arial"/>
        </w:rPr>
        <w:t xml:space="preserve"> should ensure that </w:t>
      </w:r>
      <w:r w:rsidR="00BD0D2C" w:rsidRPr="00484047">
        <w:rPr>
          <w:rFonts w:ascii="Arial" w:hAnsi="Arial" w:cs="Arial"/>
        </w:rPr>
        <w:t xml:space="preserve">Hampshire Achieves </w:t>
      </w:r>
      <w:r w:rsidR="00395E5D" w:rsidRPr="00484047">
        <w:rPr>
          <w:rFonts w:ascii="Arial" w:hAnsi="Arial" w:cs="Arial"/>
        </w:rPr>
        <w:t>and</w:t>
      </w:r>
      <w:r w:rsidR="00BD0D2C" w:rsidRPr="00484047">
        <w:rPr>
          <w:rFonts w:ascii="Arial" w:hAnsi="Arial" w:cs="Arial"/>
        </w:rPr>
        <w:t xml:space="preserve"> the A</w:t>
      </w:r>
      <w:r w:rsidR="00FF26C3" w:rsidRPr="00484047">
        <w:rPr>
          <w:rFonts w:ascii="Arial" w:hAnsi="Arial" w:cs="Arial"/>
        </w:rPr>
        <w:t xml:space="preserve">warding </w:t>
      </w:r>
      <w:r w:rsidR="00811D3E">
        <w:rPr>
          <w:rFonts w:ascii="Arial" w:hAnsi="Arial" w:cs="Arial"/>
        </w:rPr>
        <w:t>Body</w:t>
      </w:r>
      <w:r w:rsidR="00557649" w:rsidRPr="00484047">
        <w:rPr>
          <w:rFonts w:ascii="Arial" w:hAnsi="Arial" w:cs="Arial"/>
        </w:rPr>
        <w:t xml:space="preserve"> </w:t>
      </w:r>
      <w:r w:rsidR="00FF26C3" w:rsidRPr="00484047">
        <w:rPr>
          <w:rFonts w:ascii="Arial" w:hAnsi="Arial" w:cs="Arial"/>
        </w:rPr>
        <w:t>requirements are met</w:t>
      </w:r>
      <w:r w:rsidR="004D22C0" w:rsidRPr="00484047">
        <w:rPr>
          <w:rFonts w:ascii="Arial" w:hAnsi="Arial" w:cs="Arial"/>
        </w:rPr>
        <w:t xml:space="preserve">. </w:t>
      </w:r>
      <w:r w:rsidR="00FF26C3" w:rsidRPr="00484047">
        <w:rPr>
          <w:rFonts w:ascii="Arial" w:hAnsi="Arial" w:cs="Arial"/>
        </w:rPr>
        <w:t xml:space="preserve">The frequency and volume of </w:t>
      </w:r>
      <w:r w:rsidRPr="00484047">
        <w:rPr>
          <w:rFonts w:ascii="Arial" w:hAnsi="Arial" w:cs="Arial"/>
        </w:rPr>
        <w:t>i</w:t>
      </w:r>
      <w:r w:rsidR="0077515D" w:rsidRPr="00484047">
        <w:rPr>
          <w:rFonts w:ascii="Arial" w:hAnsi="Arial" w:cs="Arial"/>
        </w:rPr>
        <w:t xml:space="preserve">nternal </w:t>
      </w:r>
      <w:r w:rsidRPr="00484047">
        <w:rPr>
          <w:rFonts w:ascii="Arial" w:hAnsi="Arial" w:cs="Arial"/>
        </w:rPr>
        <w:t>q</w:t>
      </w:r>
      <w:r w:rsidR="0077515D" w:rsidRPr="00484047">
        <w:rPr>
          <w:rFonts w:ascii="Arial" w:hAnsi="Arial" w:cs="Arial"/>
        </w:rPr>
        <w:t xml:space="preserve">uality </w:t>
      </w:r>
      <w:r w:rsidRPr="00484047">
        <w:rPr>
          <w:rFonts w:ascii="Arial" w:hAnsi="Arial" w:cs="Arial"/>
        </w:rPr>
        <w:t>a</w:t>
      </w:r>
      <w:r w:rsidR="0077515D" w:rsidRPr="00484047">
        <w:rPr>
          <w:rFonts w:ascii="Arial" w:hAnsi="Arial" w:cs="Arial"/>
        </w:rPr>
        <w:t>ssurance</w:t>
      </w:r>
      <w:r w:rsidR="00FF26C3" w:rsidRPr="00484047">
        <w:rPr>
          <w:rFonts w:ascii="Arial" w:hAnsi="Arial" w:cs="Arial"/>
        </w:rPr>
        <w:t xml:space="preserve"> activity is dependent upon the duration and intensity of the course, as well as the number of </w:t>
      </w:r>
      <w:r w:rsidR="00B80278" w:rsidRPr="00484047">
        <w:rPr>
          <w:rFonts w:ascii="Arial" w:hAnsi="Arial" w:cs="Arial"/>
        </w:rPr>
        <w:t>learner</w:t>
      </w:r>
      <w:r w:rsidR="00FF26C3" w:rsidRPr="00484047">
        <w:rPr>
          <w:rFonts w:ascii="Arial" w:hAnsi="Arial" w:cs="Arial"/>
        </w:rPr>
        <w:t>s being assessed</w:t>
      </w:r>
      <w:r w:rsidR="00750E1D" w:rsidRPr="00484047">
        <w:rPr>
          <w:rFonts w:ascii="Arial" w:hAnsi="Arial" w:cs="Arial"/>
        </w:rPr>
        <w:t xml:space="preserve">. </w:t>
      </w:r>
      <w:r w:rsidR="00FF26C3" w:rsidRPr="00484047">
        <w:rPr>
          <w:rFonts w:ascii="Arial" w:hAnsi="Arial" w:cs="Arial"/>
        </w:rPr>
        <w:t>As a guide, the sample of assessment decisions which are internally verified is usually between 20 and 40%</w:t>
      </w:r>
      <w:r w:rsidR="004D22C0" w:rsidRPr="00484047">
        <w:rPr>
          <w:rFonts w:ascii="Arial" w:hAnsi="Arial" w:cs="Arial"/>
        </w:rPr>
        <w:t xml:space="preserve">. </w:t>
      </w:r>
      <w:r w:rsidR="00C430BF" w:rsidRPr="00484047">
        <w:rPr>
          <w:rFonts w:ascii="Arial" w:hAnsi="Arial" w:cs="Arial"/>
        </w:rPr>
        <w:t>For NCFE Customised Qualifications</w:t>
      </w:r>
      <w:r w:rsidR="00E6247A">
        <w:rPr>
          <w:rFonts w:ascii="Arial" w:hAnsi="Arial" w:cs="Arial"/>
        </w:rPr>
        <w:t xml:space="preserve"> and</w:t>
      </w:r>
      <w:r w:rsidR="00C430BF" w:rsidRPr="00484047">
        <w:rPr>
          <w:rFonts w:ascii="Arial" w:hAnsi="Arial" w:cs="Arial"/>
        </w:rPr>
        <w:t xml:space="preserve"> national qualifications. </w:t>
      </w:r>
      <w:r w:rsidR="00982683" w:rsidRPr="00484047">
        <w:rPr>
          <w:rFonts w:ascii="Arial" w:hAnsi="Arial" w:cs="Arial"/>
        </w:rPr>
        <w:t xml:space="preserve">The </w:t>
      </w:r>
      <w:r w:rsidRPr="00484047">
        <w:rPr>
          <w:rFonts w:ascii="Arial" w:hAnsi="Arial" w:cs="Arial"/>
        </w:rPr>
        <w:t>IQA</w:t>
      </w:r>
      <w:r w:rsidR="00982683" w:rsidRPr="00484047">
        <w:rPr>
          <w:rFonts w:ascii="Arial" w:hAnsi="Arial" w:cs="Arial"/>
        </w:rPr>
        <w:t xml:space="preserve"> should sample at least </w:t>
      </w:r>
      <w:r w:rsidR="00DB6640" w:rsidRPr="00484047">
        <w:rPr>
          <w:rFonts w:ascii="Arial" w:hAnsi="Arial" w:cs="Arial"/>
        </w:rPr>
        <w:t xml:space="preserve">one complete portfolio, as well as comparing evidence across units, </w:t>
      </w:r>
      <w:r w:rsidR="005B1374" w:rsidRPr="00484047">
        <w:rPr>
          <w:rFonts w:ascii="Arial" w:hAnsi="Arial" w:cs="Arial"/>
        </w:rPr>
        <w:t>elements,</w:t>
      </w:r>
      <w:r w:rsidR="00DB6640" w:rsidRPr="00484047">
        <w:rPr>
          <w:rFonts w:ascii="Arial" w:hAnsi="Arial" w:cs="Arial"/>
        </w:rPr>
        <w:t xml:space="preserve"> or </w:t>
      </w:r>
      <w:r w:rsidR="00DB6640" w:rsidRPr="00484047">
        <w:rPr>
          <w:rFonts w:ascii="Arial" w:hAnsi="Arial" w:cs="Arial"/>
        </w:rPr>
        <w:lastRenderedPageBreak/>
        <w:t xml:space="preserve">performance criteria </w:t>
      </w:r>
      <w:r w:rsidR="00982683" w:rsidRPr="00484047">
        <w:rPr>
          <w:rFonts w:ascii="Arial" w:hAnsi="Arial" w:cs="Arial"/>
        </w:rPr>
        <w:t xml:space="preserve">across </w:t>
      </w:r>
      <w:r w:rsidR="005B1374">
        <w:rPr>
          <w:rFonts w:ascii="Arial" w:hAnsi="Arial" w:cs="Arial"/>
        </w:rPr>
        <w:t>t</w:t>
      </w:r>
      <w:r w:rsidR="00903D69">
        <w:rPr>
          <w:rFonts w:ascii="Arial" w:hAnsi="Arial" w:cs="Arial"/>
        </w:rPr>
        <w:t>utors</w:t>
      </w:r>
      <w:r w:rsidR="00982683" w:rsidRPr="00484047">
        <w:rPr>
          <w:rFonts w:ascii="Arial" w:hAnsi="Arial" w:cs="Arial"/>
        </w:rPr>
        <w:t xml:space="preserve"> to ensure consistency between </w:t>
      </w:r>
      <w:r w:rsidR="005B1374">
        <w:rPr>
          <w:rFonts w:ascii="Arial" w:hAnsi="Arial" w:cs="Arial"/>
        </w:rPr>
        <w:t>t</w:t>
      </w:r>
      <w:r w:rsidR="00903D69">
        <w:rPr>
          <w:rFonts w:ascii="Arial" w:hAnsi="Arial" w:cs="Arial"/>
        </w:rPr>
        <w:t>utors</w:t>
      </w:r>
      <w:r w:rsidR="00982683" w:rsidRPr="00484047">
        <w:rPr>
          <w:rFonts w:ascii="Arial" w:hAnsi="Arial" w:cs="Arial"/>
        </w:rPr>
        <w:t xml:space="preserve"> over time and with different </w:t>
      </w:r>
      <w:r w:rsidR="00B80278" w:rsidRPr="00484047">
        <w:rPr>
          <w:rFonts w:ascii="Arial" w:hAnsi="Arial" w:cs="Arial"/>
        </w:rPr>
        <w:t>learner</w:t>
      </w:r>
      <w:r w:rsidR="00982683" w:rsidRPr="00484047">
        <w:rPr>
          <w:rFonts w:ascii="Arial" w:hAnsi="Arial" w:cs="Arial"/>
        </w:rPr>
        <w:t>s</w:t>
      </w:r>
      <w:r w:rsidR="00557649" w:rsidRPr="00484047">
        <w:rPr>
          <w:rFonts w:ascii="Arial" w:hAnsi="Arial" w:cs="Arial"/>
        </w:rPr>
        <w:t>.</w:t>
      </w:r>
      <w:r w:rsidR="00C430BF" w:rsidRPr="00484047">
        <w:rPr>
          <w:rFonts w:ascii="Arial" w:hAnsi="Arial" w:cs="Arial"/>
        </w:rPr>
        <w:t xml:space="preserve"> </w:t>
      </w:r>
      <w:r w:rsidR="00557649" w:rsidRPr="00484047">
        <w:rPr>
          <w:rFonts w:ascii="Arial" w:hAnsi="Arial" w:cs="Arial"/>
        </w:rPr>
        <w:t xml:space="preserve">For apprenticeship standards the above sampling ratio will be the same but will </w:t>
      </w:r>
      <w:r w:rsidR="00DB6640" w:rsidRPr="00484047">
        <w:rPr>
          <w:rFonts w:ascii="Arial" w:hAnsi="Arial" w:cs="Arial"/>
        </w:rPr>
        <w:t>compar</w:t>
      </w:r>
      <w:r w:rsidR="00537796">
        <w:rPr>
          <w:rFonts w:ascii="Arial" w:hAnsi="Arial" w:cs="Arial"/>
        </w:rPr>
        <w:t>e</w:t>
      </w:r>
      <w:r w:rsidR="00DB6640" w:rsidRPr="00484047">
        <w:rPr>
          <w:rFonts w:ascii="Arial" w:hAnsi="Arial" w:cs="Arial"/>
        </w:rPr>
        <w:t xml:space="preserve"> evidence across KSBs for each standard</w:t>
      </w:r>
      <w:r w:rsidR="00C430BF" w:rsidRPr="00484047">
        <w:rPr>
          <w:rFonts w:ascii="Arial" w:hAnsi="Arial" w:cs="Arial"/>
        </w:rPr>
        <w:t>.</w:t>
      </w:r>
    </w:p>
    <w:p w14:paraId="22E5B090" w14:textId="77777777" w:rsidR="001C494D" w:rsidRPr="00484047" w:rsidRDefault="001C494D" w:rsidP="001D244B">
      <w:pPr>
        <w:tabs>
          <w:tab w:val="left" w:pos="567"/>
          <w:tab w:val="left" w:pos="720"/>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
          <w:bCs/>
        </w:rPr>
      </w:pPr>
    </w:p>
    <w:p w14:paraId="60B3432D" w14:textId="2EED8852" w:rsidR="00FF26C3" w:rsidRPr="00484047" w:rsidRDefault="00D54A3B" w:rsidP="00CD1C0D">
      <w:pPr>
        <w:pStyle w:val="Heading1"/>
      </w:pPr>
      <w:bookmarkStart w:id="14" w:name="_Toc67388200"/>
      <w:bookmarkStart w:id="15" w:name="_Toc201857115"/>
      <w:r>
        <w:t>6</w:t>
      </w:r>
      <w:r w:rsidR="00CD1C0D">
        <w:t>.0</w:t>
      </w:r>
      <w:r w:rsidR="00CD1C0D">
        <w:tab/>
      </w:r>
      <w:r w:rsidR="00FF26C3" w:rsidRPr="00484047">
        <w:t>New qualifications</w:t>
      </w:r>
      <w:r w:rsidR="009335F2" w:rsidRPr="00484047">
        <w:t xml:space="preserve">, </w:t>
      </w:r>
      <w:r w:rsidR="004D22C0" w:rsidRPr="00484047">
        <w:t>standards,</w:t>
      </w:r>
      <w:r w:rsidR="00FF26C3" w:rsidRPr="00484047">
        <w:t xml:space="preserve"> and newly appointed </w:t>
      </w:r>
      <w:r w:rsidR="005B1374">
        <w:t>T</w:t>
      </w:r>
      <w:r w:rsidR="00903D69">
        <w:t xml:space="preserve">utors </w:t>
      </w:r>
      <w:r w:rsidR="008A545F" w:rsidRPr="00484047">
        <w:t>/IQAs</w:t>
      </w:r>
      <w:bookmarkEnd w:id="14"/>
      <w:bookmarkEnd w:id="15"/>
    </w:p>
    <w:p w14:paraId="5824FE65" w14:textId="02E20874" w:rsidR="008C7897" w:rsidRPr="00484047" w:rsidRDefault="00FF26C3" w:rsidP="00E80F29">
      <w:pPr>
        <w:tabs>
          <w:tab w:val="left" w:pos="567"/>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rPr>
        <w:t>When undertak</w:t>
      </w:r>
      <w:r w:rsidR="008A545F" w:rsidRPr="00484047">
        <w:rPr>
          <w:rFonts w:ascii="Arial" w:hAnsi="Arial" w:cs="Arial"/>
        </w:rPr>
        <w:t>ing a new qualification, standard</w:t>
      </w:r>
      <w:r w:rsidRPr="00484047">
        <w:rPr>
          <w:rFonts w:ascii="Arial" w:hAnsi="Arial" w:cs="Arial"/>
        </w:rPr>
        <w:t xml:space="preserve">, or where </w:t>
      </w:r>
      <w:r w:rsidR="005B1374">
        <w:rPr>
          <w:rFonts w:ascii="Arial" w:hAnsi="Arial" w:cs="Arial"/>
        </w:rPr>
        <w:t>t</w:t>
      </w:r>
      <w:r w:rsidR="00903D69">
        <w:rPr>
          <w:rFonts w:ascii="Arial" w:hAnsi="Arial" w:cs="Arial"/>
        </w:rPr>
        <w:t>utors</w:t>
      </w:r>
      <w:r w:rsidRPr="00484047">
        <w:rPr>
          <w:rFonts w:ascii="Arial" w:hAnsi="Arial" w:cs="Arial"/>
        </w:rPr>
        <w:t xml:space="preserve"> are newly appointed, </w:t>
      </w:r>
      <w:r w:rsidR="00B80278" w:rsidRPr="00484047">
        <w:rPr>
          <w:rFonts w:ascii="Arial" w:hAnsi="Arial" w:cs="Arial"/>
        </w:rPr>
        <w:t>IQAs</w:t>
      </w:r>
      <w:r w:rsidRPr="00484047">
        <w:rPr>
          <w:rFonts w:ascii="Arial" w:hAnsi="Arial" w:cs="Arial"/>
        </w:rPr>
        <w:t xml:space="preserve"> </w:t>
      </w:r>
      <w:r w:rsidR="00D3552E" w:rsidRPr="00484047">
        <w:rPr>
          <w:rFonts w:ascii="Arial" w:hAnsi="Arial" w:cs="Arial"/>
        </w:rPr>
        <w:t xml:space="preserve">should </w:t>
      </w:r>
      <w:r w:rsidR="00A56E5E" w:rsidRPr="00484047">
        <w:rPr>
          <w:rFonts w:ascii="Arial" w:hAnsi="Arial" w:cs="Arial"/>
        </w:rPr>
        <w:t>quality as</w:t>
      </w:r>
      <w:r w:rsidR="008C628C" w:rsidRPr="00484047">
        <w:rPr>
          <w:rFonts w:ascii="Arial" w:hAnsi="Arial" w:cs="Arial"/>
        </w:rPr>
        <w:t>sure</w:t>
      </w:r>
      <w:r w:rsidR="009335F2" w:rsidRPr="00484047">
        <w:rPr>
          <w:rFonts w:ascii="Arial" w:hAnsi="Arial" w:cs="Arial"/>
        </w:rPr>
        <w:t xml:space="preserve"> </w:t>
      </w:r>
      <w:r w:rsidRPr="00484047">
        <w:rPr>
          <w:rFonts w:ascii="Arial" w:hAnsi="Arial" w:cs="Arial"/>
        </w:rPr>
        <w:t>100% of assessment decisions</w:t>
      </w:r>
      <w:r w:rsidR="008C628C" w:rsidRPr="00484047">
        <w:rPr>
          <w:rFonts w:ascii="Arial" w:hAnsi="Arial" w:cs="Arial"/>
        </w:rPr>
        <w:t xml:space="preserve">, </w:t>
      </w:r>
      <w:r w:rsidRPr="00484047">
        <w:rPr>
          <w:rFonts w:ascii="Arial" w:hAnsi="Arial" w:cs="Arial"/>
        </w:rPr>
        <w:t xml:space="preserve">in order to have confidence that judgements are </w:t>
      </w:r>
      <w:r w:rsidR="00476F4D" w:rsidRPr="00484047">
        <w:rPr>
          <w:rFonts w:ascii="Arial" w:hAnsi="Arial" w:cs="Arial"/>
        </w:rPr>
        <w:t>consistent,</w:t>
      </w:r>
      <w:r w:rsidRPr="00484047">
        <w:rPr>
          <w:rFonts w:ascii="Arial" w:hAnsi="Arial" w:cs="Arial"/>
        </w:rPr>
        <w:t xml:space="preserve"> and assessments are appropriate.</w:t>
      </w:r>
      <w:r w:rsidR="008A545F" w:rsidRPr="00484047">
        <w:rPr>
          <w:rFonts w:ascii="Arial" w:hAnsi="Arial" w:cs="Arial"/>
        </w:rPr>
        <w:t xml:space="preserve"> Where an IQA is newly qualified, they will be mentored by an experienced IQA and 100% of the</w:t>
      </w:r>
      <w:r w:rsidR="00624550" w:rsidRPr="00484047">
        <w:rPr>
          <w:rFonts w:ascii="Arial" w:hAnsi="Arial" w:cs="Arial"/>
        </w:rPr>
        <w:t>i</w:t>
      </w:r>
      <w:r w:rsidR="008A545F" w:rsidRPr="00484047">
        <w:rPr>
          <w:rFonts w:ascii="Arial" w:hAnsi="Arial" w:cs="Arial"/>
        </w:rPr>
        <w:t>r work will be countersigned for an agreed</w:t>
      </w:r>
      <w:r w:rsidR="00D85D39">
        <w:rPr>
          <w:rFonts w:ascii="Arial" w:hAnsi="Arial" w:cs="Arial"/>
        </w:rPr>
        <w:t xml:space="preserve"> minimum</w:t>
      </w:r>
      <w:r w:rsidR="008A545F" w:rsidRPr="00484047">
        <w:rPr>
          <w:rFonts w:ascii="Arial" w:hAnsi="Arial" w:cs="Arial"/>
        </w:rPr>
        <w:t xml:space="preserve"> period</w:t>
      </w:r>
      <w:r w:rsidR="00D85D39">
        <w:rPr>
          <w:rFonts w:ascii="Arial" w:hAnsi="Arial" w:cs="Arial"/>
        </w:rPr>
        <w:t xml:space="preserve"> of not less than 3 months</w:t>
      </w:r>
      <w:r w:rsidR="008A545F" w:rsidRPr="00484047">
        <w:rPr>
          <w:rFonts w:ascii="Arial" w:hAnsi="Arial" w:cs="Arial"/>
        </w:rPr>
        <w:t>.</w:t>
      </w:r>
    </w:p>
    <w:p w14:paraId="1E405BDC" w14:textId="77777777" w:rsidR="00EF1AC5" w:rsidRPr="00484047" w:rsidRDefault="00EF1AC5" w:rsidP="008C7897">
      <w:pPr>
        <w:tabs>
          <w:tab w:val="left" w:pos="567"/>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
          <w:bCs/>
        </w:rPr>
      </w:pPr>
    </w:p>
    <w:p w14:paraId="2610C15E" w14:textId="5B551D30" w:rsidR="00FF26C3" w:rsidRPr="00484047" w:rsidRDefault="00D54A3B" w:rsidP="00CD1C0D">
      <w:pPr>
        <w:pStyle w:val="Heading1"/>
      </w:pPr>
      <w:bookmarkStart w:id="16" w:name="_Toc67388201"/>
      <w:bookmarkStart w:id="17" w:name="_Toc201857116"/>
      <w:r>
        <w:t>7</w:t>
      </w:r>
      <w:r w:rsidR="00CD1C0D">
        <w:t>.0</w:t>
      </w:r>
      <w:r w:rsidR="00CD1C0D">
        <w:tab/>
      </w:r>
      <w:r w:rsidR="00FF26C3" w:rsidRPr="00484047">
        <w:t>Meeting external quality improvement requirements</w:t>
      </w:r>
      <w:bookmarkEnd w:id="16"/>
      <w:bookmarkEnd w:id="17"/>
    </w:p>
    <w:p w14:paraId="6BD700B2" w14:textId="346B0183" w:rsidR="00FF26C3" w:rsidRPr="00484047" w:rsidRDefault="00E80F29" w:rsidP="001D244B">
      <w:pPr>
        <w:tabs>
          <w:tab w:val="left" w:pos="0"/>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hanging="720"/>
        <w:rPr>
          <w:rFonts w:ascii="Arial" w:hAnsi="Arial" w:cs="Arial"/>
        </w:rPr>
      </w:pPr>
      <w:r>
        <w:rPr>
          <w:rFonts w:ascii="Arial" w:hAnsi="Arial" w:cs="Arial"/>
        </w:rPr>
        <w:tab/>
      </w:r>
      <w:r w:rsidR="00FF26C3" w:rsidRPr="00484047">
        <w:rPr>
          <w:rFonts w:ascii="Arial" w:hAnsi="Arial" w:cs="Arial"/>
        </w:rPr>
        <w:t xml:space="preserve">The </w:t>
      </w:r>
      <w:r w:rsidR="0077515D" w:rsidRPr="00484047">
        <w:rPr>
          <w:rFonts w:ascii="Arial" w:hAnsi="Arial" w:cs="Arial"/>
        </w:rPr>
        <w:t>I</w:t>
      </w:r>
      <w:r w:rsidR="00B80278" w:rsidRPr="00484047">
        <w:rPr>
          <w:rFonts w:ascii="Arial" w:hAnsi="Arial" w:cs="Arial"/>
        </w:rPr>
        <w:t>QA</w:t>
      </w:r>
      <w:r w:rsidR="00FF26C3" w:rsidRPr="00484047">
        <w:rPr>
          <w:rFonts w:ascii="Arial" w:hAnsi="Arial" w:cs="Arial"/>
        </w:rPr>
        <w:t xml:space="preserve"> must:</w:t>
      </w:r>
    </w:p>
    <w:p w14:paraId="3242ACCB" w14:textId="6FDEC702"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identify how internal assessments will be checked externally and the information needed for this purpose</w:t>
      </w:r>
      <w:r w:rsidR="00320195">
        <w:rPr>
          <w:rFonts w:ascii="Arial" w:hAnsi="Arial" w:cs="Arial"/>
        </w:rPr>
        <w:t>;</w:t>
      </w:r>
    </w:p>
    <w:p w14:paraId="42EBB299" w14:textId="50858A5E"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plan, collect and analyse information on internal assessment decisions</w:t>
      </w:r>
      <w:r w:rsidR="00320195">
        <w:rPr>
          <w:rFonts w:ascii="Arial" w:hAnsi="Arial" w:cs="Arial"/>
        </w:rPr>
        <w:t>;</w:t>
      </w:r>
    </w:p>
    <w:p w14:paraId="672F8307" w14:textId="2E1A0EB1"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agree the timing and nature of external verification arrangements</w:t>
      </w:r>
      <w:r w:rsidR="00320195">
        <w:rPr>
          <w:rFonts w:ascii="Arial" w:hAnsi="Arial" w:cs="Arial"/>
        </w:rPr>
        <w:t>;</w:t>
      </w:r>
    </w:p>
    <w:p w14:paraId="24C28F84" w14:textId="38B26E46"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 xml:space="preserve">give supporting background information to </w:t>
      </w:r>
      <w:r w:rsidR="0077515D" w:rsidRPr="00E80F29">
        <w:rPr>
          <w:rFonts w:ascii="Arial" w:hAnsi="Arial" w:cs="Arial"/>
        </w:rPr>
        <w:t>external quality assurer</w:t>
      </w:r>
      <w:r w:rsidRPr="00E80F29">
        <w:rPr>
          <w:rFonts w:ascii="Arial" w:hAnsi="Arial" w:cs="Arial"/>
        </w:rPr>
        <w:t>s about the assessment process</w:t>
      </w:r>
      <w:r w:rsidR="00320195">
        <w:rPr>
          <w:rFonts w:ascii="Arial" w:hAnsi="Arial" w:cs="Arial"/>
        </w:rPr>
        <w:t>;</w:t>
      </w:r>
    </w:p>
    <w:p w14:paraId="57088AFA" w14:textId="303D4255"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 xml:space="preserve">explain any issues raised by </w:t>
      </w:r>
      <w:r w:rsidR="0077515D" w:rsidRPr="00E80F29">
        <w:rPr>
          <w:rFonts w:ascii="Arial" w:hAnsi="Arial" w:cs="Arial"/>
        </w:rPr>
        <w:t>external quality assurer</w:t>
      </w:r>
      <w:r w:rsidRPr="00E80F29">
        <w:rPr>
          <w:rFonts w:ascii="Arial" w:hAnsi="Arial" w:cs="Arial"/>
        </w:rPr>
        <w:t>s and give them supporting information as necessary</w:t>
      </w:r>
      <w:r w:rsidR="00320195">
        <w:rPr>
          <w:rFonts w:ascii="Arial" w:hAnsi="Arial" w:cs="Arial"/>
        </w:rPr>
        <w:t>;</w:t>
      </w:r>
    </w:p>
    <w:p w14:paraId="7DC8725B" w14:textId="3926749F"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raise concerns and disagreements about external audit decisions in a clear and constructive way</w:t>
      </w:r>
      <w:r w:rsidR="00320195">
        <w:rPr>
          <w:rFonts w:ascii="Arial" w:hAnsi="Arial" w:cs="Arial"/>
        </w:rPr>
        <w:t>;</w:t>
      </w:r>
    </w:p>
    <w:p w14:paraId="0DD80F96" w14:textId="651AC6B3" w:rsidR="00FF26C3" w:rsidRPr="005A75B1"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5A75B1">
        <w:rPr>
          <w:rFonts w:ascii="Arial" w:hAnsi="Arial" w:cs="Arial"/>
        </w:rPr>
        <w:t>refer any questions or concerns, which could not be dealt with internally, to</w:t>
      </w:r>
      <w:r w:rsidR="00390A64" w:rsidRPr="005A75B1">
        <w:rPr>
          <w:rFonts w:ascii="Arial" w:hAnsi="Arial" w:cs="Arial"/>
        </w:rPr>
        <w:t xml:space="preserve"> the Quality Team Coordinator to raise with</w:t>
      </w:r>
      <w:r w:rsidRPr="005A75B1">
        <w:rPr>
          <w:rFonts w:ascii="Arial" w:hAnsi="Arial" w:cs="Arial"/>
        </w:rPr>
        <w:t xml:space="preserve"> the awarding </w:t>
      </w:r>
      <w:r w:rsidR="006456FD">
        <w:rPr>
          <w:rFonts w:ascii="Arial" w:hAnsi="Arial" w:cs="Arial"/>
        </w:rPr>
        <w:t>body</w:t>
      </w:r>
      <w:r w:rsidR="00320195">
        <w:rPr>
          <w:rFonts w:ascii="Arial" w:hAnsi="Arial" w:cs="Arial"/>
        </w:rPr>
        <w:t>;</w:t>
      </w:r>
    </w:p>
    <w:p w14:paraId="34DAB127" w14:textId="1F9B0D6F" w:rsidR="00FF26C3" w:rsidRPr="00E80F29" w:rsidRDefault="00FF26C3"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 xml:space="preserve">give </w:t>
      </w:r>
      <w:r w:rsidR="005B1374" w:rsidRPr="00E80F29">
        <w:rPr>
          <w:rFonts w:ascii="Arial" w:hAnsi="Arial" w:cs="Arial"/>
        </w:rPr>
        <w:t>t</w:t>
      </w:r>
      <w:r w:rsidR="00903D69" w:rsidRPr="00E80F29">
        <w:rPr>
          <w:rFonts w:ascii="Arial" w:hAnsi="Arial" w:cs="Arial"/>
        </w:rPr>
        <w:t>utors</w:t>
      </w:r>
      <w:r w:rsidRPr="00E80F29">
        <w:rPr>
          <w:rFonts w:ascii="Arial" w:hAnsi="Arial" w:cs="Arial"/>
        </w:rPr>
        <w:t xml:space="preserve"> feedback on external verification decisions</w:t>
      </w:r>
      <w:r w:rsidR="00320195">
        <w:rPr>
          <w:rFonts w:ascii="Arial" w:hAnsi="Arial" w:cs="Arial"/>
        </w:rPr>
        <w:t>;</w:t>
      </w:r>
    </w:p>
    <w:p w14:paraId="44CAFFD5" w14:textId="77777777" w:rsidR="00FF26C3" w:rsidRPr="00E80F29" w:rsidRDefault="008A545F" w:rsidP="00112FAB">
      <w:pPr>
        <w:pStyle w:val="ListParagraph"/>
        <w:numPr>
          <w:ilvl w:val="0"/>
          <w:numId w:val="10"/>
        </w:numPr>
        <w:tabs>
          <w:tab w:val="left" w:pos="0"/>
          <w:tab w:val="left" w:pos="720"/>
          <w:tab w:val="left" w:pos="1701"/>
          <w:tab w:val="left" w:pos="1980"/>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r w:rsidRPr="00E80F29">
        <w:rPr>
          <w:rFonts w:ascii="Arial" w:hAnsi="Arial" w:cs="Arial"/>
        </w:rPr>
        <w:t xml:space="preserve">ensure </w:t>
      </w:r>
      <w:r w:rsidR="00FF26C3" w:rsidRPr="00E80F29">
        <w:rPr>
          <w:rFonts w:ascii="Arial" w:hAnsi="Arial" w:cs="Arial"/>
        </w:rPr>
        <w:t>external verification decisions are included in internal reviews of procedures.</w:t>
      </w:r>
    </w:p>
    <w:p w14:paraId="3AC55FFA" w14:textId="77777777" w:rsidR="00FF26C3" w:rsidRPr="00484047" w:rsidRDefault="00FF26C3" w:rsidP="001D244B">
      <w:pPr>
        <w:tabs>
          <w:tab w:val="left" w:pos="567"/>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p>
    <w:p w14:paraId="40FFCC3E" w14:textId="1A1E9AE4" w:rsidR="00327CBE" w:rsidRPr="00484047" w:rsidRDefault="00D54A3B" w:rsidP="00CD1C0D">
      <w:pPr>
        <w:pStyle w:val="Heading1"/>
      </w:pPr>
      <w:bookmarkStart w:id="18" w:name="_Toc67388202"/>
      <w:bookmarkStart w:id="19" w:name="_Toc201857117"/>
      <w:r>
        <w:t>8</w:t>
      </w:r>
      <w:r w:rsidR="00CD1C0D">
        <w:t>.0</w:t>
      </w:r>
      <w:r w:rsidR="00CD1C0D">
        <w:tab/>
      </w:r>
      <w:r w:rsidR="00FF26C3" w:rsidRPr="00484047">
        <w:t xml:space="preserve">Recording </w:t>
      </w:r>
      <w:r w:rsidR="00D3552E" w:rsidRPr="00484047">
        <w:t xml:space="preserve">quality assurance </w:t>
      </w:r>
      <w:r w:rsidR="00FF26C3" w:rsidRPr="00484047">
        <w:t>activity</w:t>
      </w:r>
      <w:bookmarkEnd w:id="18"/>
      <w:bookmarkEnd w:id="19"/>
    </w:p>
    <w:p w14:paraId="304B38DF" w14:textId="7B67B7B5" w:rsidR="00BD0D2C" w:rsidRPr="00484047" w:rsidRDefault="00FF26C3" w:rsidP="00E80F29">
      <w:pPr>
        <w:tabs>
          <w:tab w:val="left" w:pos="1701"/>
          <w:tab w:val="left" w:pos="2268"/>
          <w:tab w:val="left" w:pos="2835"/>
          <w:tab w:val="left" w:pos="306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rPr>
        <w:t>Recording mechanisms</w:t>
      </w:r>
      <w:r w:rsidR="00D3552E" w:rsidRPr="00484047">
        <w:rPr>
          <w:rFonts w:ascii="Arial" w:hAnsi="Arial" w:cs="Arial"/>
        </w:rPr>
        <w:t>/documentation</w:t>
      </w:r>
      <w:r w:rsidRPr="00484047">
        <w:rPr>
          <w:rFonts w:ascii="Arial" w:hAnsi="Arial" w:cs="Arial"/>
        </w:rPr>
        <w:t xml:space="preserve"> should provide evidence that </w:t>
      </w:r>
      <w:r w:rsidR="00D3552E" w:rsidRPr="00484047">
        <w:rPr>
          <w:rFonts w:ascii="Arial" w:hAnsi="Arial" w:cs="Arial"/>
        </w:rPr>
        <w:t>i</w:t>
      </w:r>
      <w:r w:rsidR="0077515D" w:rsidRPr="00484047">
        <w:rPr>
          <w:rFonts w:ascii="Arial" w:hAnsi="Arial" w:cs="Arial"/>
        </w:rPr>
        <w:t xml:space="preserve">nternal </w:t>
      </w:r>
      <w:r w:rsidR="00D3552E" w:rsidRPr="00484047">
        <w:rPr>
          <w:rFonts w:ascii="Arial" w:hAnsi="Arial" w:cs="Arial"/>
        </w:rPr>
        <w:t>q</w:t>
      </w:r>
      <w:r w:rsidR="0077515D" w:rsidRPr="00484047">
        <w:rPr>
          <w:rFonts w:ascii="Arial" w:hAnsi="Arial" w:cs="Arial"/>
        </w:rPr>
        <w:t xml:space="preserve">uality </w:t>
      </w:r>
      <w:r w:rsidR="00D3552E" w:rsidRPr="00484047">
        <w:rPr>
          <w:rFonts w:ascii="Arial" w:hAnsi="Arial" w:cs="Arial"/>
        </w:rPr>
        <w:t>a</w:t>
      </w:r>
      <w:r w:rsidR="0077515D" w:rsidRPr="00484047">
        <w:rPr>
          <w:rFonts w:ascii="Arial" w:hAnsi="Arial" w:cs="Arial"/>
        </w:rPr>
        <w:t>ssurance</w:t>
      </w:r>
      <w:r w:rsidRPr="00484047">
        <w:rPr>
          <w:rFonts w:ascii="Arial" w:hAnsi="Arial" w:cs="Arial"/>
        </w:rPr>
        <w:t xml:space="preserve"> has been carried out regularly and systematically and should show that it has occurred across </w:t>
      </w:r>
      <w:r w:rsidR="00B80278" w:rsidRPr="00484047">
        <w:rPr>
          <w:rFonts w:ascii="Arial" w:hAnsi="Arial" w:cs="Arial"/>
        </w:rPr>
        <w:t>learner</w:t>
      </w:r>
      <w:r w:rsidRPr="00484047">
        <w:rPr>
          <w:rFonts w:ascii="Arial" w:hAnsi="Arial" w:cs="Arial"/>
        </w:rPr>
        <w:t xml:space="preserve">s, </w:t>
      </w:r>
      <w:r w:rsidR="005B1374" w:rsidRPr="00484047">
        <w:rPr>
          <w:rFonts w:ascii="Arial" w:hAnsi="Arial" w:cs="Arial"/>
        </w:rPr>
        <w:t>units,</w:t>
      </w:r>
      <w:r w:rsidRPr="00484047">
        <w:rPr>
          <w:rFonts w:ascii="Arial" w:hAnsi="Arial" w:cs="Arial"/>
        </w:rPr>
        <w:t xml:space="preserve"> and </w:t>
      </w:r>
      <w:r w:rsidR="005B1374">
        <w:rPr>
          <w:rFonts w:ascii="Arial" w:hAnsi="Arial" w:cs="Arial"/>
        </w:rPr>
        <w:t>t</w:t>
      </w:r>
      <w:r w:rsidR="00903D69">
        <w:rPr>
          <w:rFonts w:ascii="Arial" w:hAnsi="Arial" w:cs="Arial"/>
        </w:rPr>
        <w:t>utors</w:t>
      </w:r>
      <w:r w:rsidRPr="00484047">
        <w:rPr>
          <w:rFonts w:ascii="Arial" w:hAnsi="Arial" w:cs="Arial"/>
        </w:rPr>
        <w:t xml:space="preserve">. </w:t>
      </w:r>
    </w:p>
    <w:p w14:paraId="50D18E64" w14:textId="77777777" w:rsidR="00BD0D2C" w:rsidRPr="00484047" w:rsidRDefault="00BD0D2C" w:rsidP="00BD0D2C">
      <w:pPr>
        <w:tabs>
          <w:tab w:val="left" w:pos="1701"/>
          <w:tab w:val="left" w:pos="2268"/>
          <w:tab w:val="left" w:pos="2835"/>
          <w:tab w:val="left" w:pos="306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p>
    <w:p w14:paraId="125061D5" w14:textId="6B10167E" w:rsidR="00FF26C3" w:rsidRPr="00484047" w:rsidRDefault="00D54A3B" w:rsidP="00CD1C0D">
      <w:pPr>
        <w:pStyle w:val="Heading1"/>
      </w:pPr>
      <w:bookmarkStart w:id="20" w:name="_Toc67388203"/>
      <w:bookmarkStart w:id="21" w:name="_Toc201857118"/>
      <w:r>
        <w:t>9</w:t>
      </w:r>
      <w:r w:rsidR="00CD1C0D">
        <w:t>.0</w:t>
      </w:r>
      <w:r w:rsidR="00CD1C0D">
        <w:tab/>
      </w:r>
      <w:r w:rsidR="00FF26C3" w:rsidRPr="00484047">
        <w:t>Evaluation of procedures</w:t>
      </w:r>
      <w:bookmarkEnd w:id="20"/>
      <w:bookmarkEnd w:id="21"/>
    </w:p>
    <w:p w14:paraId="30C5D124" w14:textId="6A0B7BA7" w:rsidR="00FF26C3" w:rsidRPr="00484047" w:rsidRDefault="00FF26C3" w:rsidP="00E80F29">
      <w:pPr>
        <w:tabs>
          <w:tab w:val="left" w:pos="1701"/>
          <w:tab w:val="left" w:pos="2268"/>
          <w:tab w:val="left" w:pos="2835"/>
          <w:tab w:val="left" w:pos="3060"/>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rPr>
        <w:t xml:space="preserve">It is good practice to evaluate the reporting procedures regularly to ensure that the recording mechanisms are fit for their purpose and that the information recorded is appropriate and useful. </w:t>
      </w:r>
    </w:p>
    <w:p w14:paraId="2FF524BA" w14:textId="77777777" w:rsidR="00FF26C3" w:rsidRPr="00484047" w:rsidRDefault="00FF26C3" w:rsidP="00BD0D2C">
      <w:pPr>
        <w:numPr>
          <w:ilvl w:val="12"/>
          <w:numId w:val="0"/>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p>
    <w:p w14:paraId="6A8EB475" w14:textId="0882A8CC" w:rsidR="00FF26C3" w:rsidRPr="00484047" w:rsidRDefault="00CD1C0D" w:rsidP="00CD1C0D">
      <w:pPr>
        <w:pStyle w:val="Heading1"/>
      </w:pPr>
      <w:bookmarkStart w:id="22" w:name="_Toc67388204"/>
      <w:bookmarkStart w:id="23" w:name="_Toc201857119"/>
      <w:r>
        <w:t>1</w:t>
      </w:r>
      <w:r w:rsidR="00D54A3B">
        <w:t>0</w:t>
      </w:r>
      <w:r>
        <w:t>.0</w:t>
      </w:r>
      <w:r>
        <w:tab/>
      </w:r>
      <w:r w:rsidR="00FF26C3" w:rsidRPr="00484047">
        <w:t>Currency and security</w:t>
      </w:r>
      <w:bookmarkEnd w:id="22"/>
      <w:bookmarkEnd w:id="23"/>
    </w:p>
    <w:p w14:paraId="7FADD1E1" w14:textId="7A47C235" w:rsidR="00FF26C3" w:rsidRPr="00DD0123" w:rsidRDefault="00FF26C3" w:rsidP="006B233A">
      <w:pPr>
        <w:ind w:left="720" w:right="936"/>
        <w:textAlignment w:val="baseline"/>
        <w:rPr>
          <w:rFonts w:ascii="Arial" w:eastAsia="Arial" w:hAnsi="Arial" w:cs="Arial"/>
          <w:spacing w:val="-1"/>
          <w:lang w:val="en-US"/>
        </w:rPr>
      </w:pPr>
      <w:r w:rsidRPr="00484047">
        <w:rPr>
          <w:rFonts w:ascii="Arial" w:hAnsi="Arial" w:cs="Arial"/>
        </w:rPr>
        <w:t xml:space="preserve">Records of all assessment </w:t>
      </w:r>
      <w:r w:rsidRPr="00CC2A8F">
        <w:rPr>
          <w:rFonts w:ascii="Arial" w:hAnsi="Arial" w:cs="Arial"/>
        </w:rPr>
        <w:t>and verification activity must be kept both current and secure and be made available only to appropriate personnel and for external verification</w:t>
      </w:r>
      <w:r w:rsidRPr="00484047">
        <w:rPr>
          <w:rFonts w:ascii="Arial" w:hAnsi="Arial" w:cs="Arial"/>
        </w:rPr>
        <w:t xml:space="preserve"> </w:t>
      </w:r>
      <w:r w:rsidRPr="004154F0">
        <w:rPr>
          <w:rFonts w:ascii="Arial" w:hAnsi="Arial" w:cs="Arial"/>
        </w:rPr>
        <w:t>purposes.</w:t>
      </w:r>
      <w:r w:rsidR="00BA74A5" w:rsidRPr="004154F0">
        <w:rPr>
          <w:rFonts w:ascii="Arial" w:hAnsi="Arial" w:cs="Arial"/>
        </w:rPr>
        <w:t xml:space="preserve"> </w:t>
      </w:r>
      <w:r w:rsidR="0098490A" w:rsidRPr="004154F0">
        <w:rPr>
          <w:rFonts w:ascii="Arial" w:hAnsi="Arial" w:cs="Arial"/>
        </w:rPr>
        <w:t>The</w:t>
      </w:r>
      <w:r w:rsidR="00597D35" w:rsidRPr="004154F0">
        <w:rPr>
          <w:rFonts w:ascii="Arial" w:hAnsi="Arial" w:cs="Arial"/>
        </w:rPr>
        <w:t xml:space="preserve"> </w:t>
      </w:r>
      <w:r w:rsidR="0098490A" w:rsidRPr="004154F0">
        <w:rPr>
          <w:rFonts w:ascii="Arial" w:eastAsia="Arial" w:hAnsi="Arial" w:cs="Arial"/>
          <w:spacing w:val="-1"/>
          <w:lang w:val="en-US"/>
        </w:rPr>
        <w:t xml:space="preserve">IQA </w:t>
      </w:r>
      <w:r w:rsidR="003373B8" w:rsidRPr="004154F0">
        <w:rPr>
          <w:rFonts w:ascii="Arial" w:eastAsia="Arial" w:hAnsi="Arial" w:cs="Arial"/>
          <w:spacing w:val="-1"/>
          <w:lang w:val="en-US"/>
        </w:rPr>
        <w:t xml:space="preserve">will </w:t>
      </w:r>
      <w:r w:rsidR="0030320D" w:rsidRPr="004154F0">
        <w:rPr>
          <w:rFonts w:ascii="Arial" w:eastAsia="Arial" w:hAnsi="Arial" w:cs="Arial"/>
          <w:spacing w:val="-1"/>
          <w:lang w:val="en-US"/>
        </w:rPr>
        <w:t xml:space="preserve">check as part of their quality assurance </w:t>
      </w:r>
      <w:r w:rsidR="00362B35" w:rsidRPr="004154F0">
        <w:rPr>
          <w:rFonts w:ascii="Arial" w:eastAsia="Arial" w:hAnsi="Arial" w:cs="Arial"/>
          <w:spacing w:val="-1"/>
          <w:lang w:val="en-US"/>
        </w:rPr>
        <w:t xml:space="preserve">process </w:t>
      </w:r>
      <w:r w:rsidR="0030320D" w:rsidRPr="004154F0">
        <w:rPr>
          <w:rFonts w:ascii="Arial" w:eastAsia="Arial" w:hAnsi="Arial" w:cs="Arial"/>
          <w:spacing w:val="-1"/>
          <w:lang w:val="en-US"/>
        </w:rPr>
        <w:t xml:space="preserve">that the learner has signed and dated </w:t>
      </w:r>
      <w:r w:rsidR="00EF20D6" w:rsidRPr="004154F0">
        <w:rPr>
          <w:rFonts w:ascii="Arial" w:eastAsia="Arial" w:hAnsi="Arial" w:cs="Arial"/>
          <w:spacing w:val="-1"/>
          <w:lang w:val="en-US"/>
        </w:rPr>
        <w:t>their</w:t>
      </w:r>
      <w:r w:rsidR="0030320D" w:rsidRPr="004154F0">
        <w:rPr>
          <w:rFonts w:ascii="Arial" w:eastAsia="Arial" w:hAnsi="Arial" w:cs="Arial"/>
          <w:spacing w:val="-1"/>
          <w:lang w:val="en-US"/>
        </w:rPr>
        <w:t xml:space="preserve"> </w:t>
      </w:r>
      <w:hyperlink r:id="rId17" w:history="1">
        <w:r w:rsidR="004941E0">
          <w:rPr>
            <w:rStyle w:val="Hyperlink"/>
            <w:rFonts w:ascii="Arial" w:eastAsia="Arial" w:hAnsi="Arial" w:cs="Arial"/>
            <w:spacing w:val="-1"/>
            <w:lang w:val="en-US"/>
          </w:rPr>
          <w:t>Learner declaration of authenticity / portfolio availability statement</w:t>
        </w:r>
      </w:hyperlink>
      <w:r w:rsidR="006B233A">
        <w:rPr>
          <w:rFonts w:ascii="Arial" w:eastAsia="Arial" w:hAnsi="Arial" w:cs="Arial"/>
          <w:color w:val="0000FF"/>
          <w:spacing w:val="-1"/>
          <w:lang w:val="en-US"/>
        </w:rPr>
        <w:t xml:space="preserve"> </w:t>
      </w:r>
      <w:r w:rsidR="00597D35" w:rsidRPr="004154F0">
        <w:rPr>
          <w:rFonts w:ascii="Arial" w:eastAsia="Arial" w:hAnsi="Arial" w:cs="Arial"/>
          <w:spacing w:val="-1"/>
          <w:lang w:val="en-US"/>
        </w:rPr>
        <w:t xml:space="preserve">(QD/HL40) </w:t>
      </w:r>
      <w:r w:rsidR="00810EB8" w:rsidRPr="004154F0">
        <w:rPr>
          <w:rFonts w:ascii="Arial" w:eastAsia="Arial" w:hAnsi="Arial" w:cs="Arial"/>
          <w:spacing w:val="-1"/>
          <w:lang w:val="en-US"/>
        </w:rPr>
        <w:t xml:space="preserve">to confirm the work </w:t>
      </w:r>
      <w:r w:rsidR="00362B35" w:rsidRPr="004154F0">
        <w:rPr>
          <w:rFonts w:ascii="Arial" w:eastAsia="Arial" w:hAnsi="Arial" w:cs="Arial"/>
          <w:spacing w:val="-1"/>
          <w:lang w:val="en-US"/>
        </w:rPr>
        <w:t>is that of the learners.</w:t>
      </w:r>
    </w:p>
    <w:p w14:paraId="4A599BB9" w14:textId="77777777" w:rsidR="00115D58" w:rsidRPr="004154F0" w:rsidRDefault="00115D58" w:rsidP="00327CBE">
      <w:pPr>
        <w:tabs>
          <w:tab w:val="left" w:pos="900"/>
          <w:tab w:val="left" w:pos="126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rPr>
      </w:pPr>
    </w:p>
    <w:p w14:paraId="6AB7F321" w14:textId="6549878C" w:rsidR="00EF1AC5" w:rsidRPr="00484047" w:rsidRDefault="00CD1C0D" w:rsidP="00CD1C0D">
      <w:pPr>
        <w:pStyle w:val="Heading1"/>
      </w:pPr>
      <w:bookmarkStart w:id="24" w:name="_Toc67388205"/>
      <w:bookmarkStart w:id="25" w:name="_Toc201857120"/>
      <w:bookmarkStart w:id="26" w:name="_Hlk21087298"/>
      <w:r>
        <w:lastRenderedPageBreak/>
        <w:t>1</w:t>
      </w:r>
      <w:r w:rsidR="00D54A3B">
        <w:t>1</w:t>
      </w:r>
      <w:r>
        <w:t>.0</w:t>
      </w:r>
      <w:r>
        <w:tab/>
      </w:r>
      <w:r w:rsidR="00EF1AC5" w:rsidRPr="00484047">
        <w:t>Quality Audit</w:t>
      </w:r>
      <w:r w:rsidR="0063234E" w:rsidRPr="00484047">
        <w:t>s</w:t>
      </w:r>
      <w:bookmarkEnd w:id="24"/>
      <w:bookmarkEnd w:id="25"/>
    </w:p>
    <w:p w14:paraId="1E28FEA3" w14:textId="1F8319DE" w:rsidR="00F6658A" w:rsidRPr="00BB438E" w:rsidRDefault="00EF1AC5" w:rsidP="00BB438E">
      <w:pPr>
        <w:pStyle w:val="paragraph"/>
        <w:spacing w:before="0" w:beforeAutospacing="0" w:after="0" w:afterAutospacing="0"/>
        <w:ind w:left="720"/>
        <w:textAlignment w:val="baseline"/>
        <w:rPr>
          <w:rFonts w:ascii="Arial" w:hAnsi="Arial" w:cs="Arial"/>
        </w:rPr>
      </w:pPr>
      <w:bookmarkStart w:id="27" w:name="_Hlk21609795"/>
      <w:r w:rsidRPr="720983F7">
        <w:rPr>
          <w:rFonts w:ascii="Arial" w:hAnsi="Arial" w:cs="Arial"/>
        </w:rPr>
        <w:t xml:space="preserve">Quality audits are an integral part of the Service’s robust and effective quality </w:t>
      </w:r>
      <w:r w:rsidR="0090615D" w:rsidRPr="720983F7">
        <w:rPr>
          <w:rFonts w:ascii="Arial" w:hAnsi="Arial" w:cs="Arial"/>
        </w:rPr>
        <w:t>assurance</w:t>
      </w:r>
      <w:r w:rsidRPr="720983F7">
        <w:rPr>
          <w:rFonts w:ascii="Arial" w:hAnsi="Arial" w:cs="Arial"/>
        </w:rPr>
        <w:t xml:space="preserve"> framework. The regularity of each quality audit activity is agreed annually with the senior management team and are used to quality assure and support improvement across all aspects of service delivery including Adult and Young People’s Learning. Outcomes of the audits will recognise areas of strengths and highlight good practice to be shared, as well as to identify those areas of weakness that require improvement. Actions developed to address any areas requiring improvement will feed into the ongoing quality improvement plan which is tracked and monitored through the performance management group.</w:t>
      </w:r>
      <w:r w:rsidR="00DB6640" w:rsidRPr="720983F7">
        <w:rPr>
          <w:rFonts w:ascii="Arial" w:hAnsi="Arial" w:cs="Arial"/>
        </w:rPr>
        <w:t xml:space="preserve"> </w:t>
      </w:r>
      <w:bookmarkEnd w:id="26"/>
      <w:bookmarkEnd w:id="27"/>
    </w:p>
    <w:p w14:paraId="25BD6EDC" w14:textId="77777777" w:rsidR="00F6658A" w:rsidRPr="00484047" w:rsidRDefault="00F6658A" w:rsidP="00257B60">
      <w:pPr>
        <w:rPr>
          <w:rFonts w:ascii="Arial" w:hAnsi="Arial" w:cs="Arial"/>
          <w:color w:val="000000"/>
        </w:rPr>
      </w:pPr>
    </w:p>
    <w:p w14:paraId="6F52B7E0" w14:textId="002E45CE" w:rsidR="002203AF" w:rsidRPr="00484047" w:rsidRDefault="00CD1C0D" w:rsidP="00CD1C0D">
      <w:pPr>
        <w:pStyle w:val="Heading1"/>
      </w:pPr>
      <w:bookmarkStart w:id="28" w:name="_Toc67388207"/>
      <w:bookmarkStart w:id="29" w:name="_Toc201857121"/>
      <w:r>
        <w:t>1</w:t>
      </w:r>
      <w:r w:rsidR="00BB438E">
        <w:t>2</w:t>
      </w:r>
      <w:r>
        <w:t>.0</w:t>
      </w:r>
      <w:r>
        <w:tab/>
      </w:r>
      <w:r w:rsidR="00756563" w:rsidRPr="00484047">
        <w:t xml:space="preserve">Claiming </w:t>
      </w:r>
      <w:r w:rsidR="00D34C23">
        <w:t>C</w:t>
      </w:r>
      <w:r w:rsidR="00756563" w:rsidRPr="00484047">
        <w:t>ertification</w:t>
      </w:r>
      <w:bookmarkEnd w:id="28"/>
      <w:bookmarkEnd w:id="29"/>
      <w:r w:rsidR="00756563" w:rsidRPr="00484047">
        <w:t xml:space="preserve"> </w:t>
      </w:r>
    </w:p>
    <w:p w14:paraId="2F876348" w14:textId="69E46E38" w:rsidR="00756563" w:rsidRPr="00E80F29" w:rsidRDefault="002203AF" w:rsidP="00112FAB">
      <w:pPr>
        <w:pStyle w:val="ListParagraph"/>
        <w:numPr>
          <w:ilvl w:val="0"/>
          <w:numId w:val="11"/>
        </w:numPr>
        <w:tabs>
          <w:tab w:val="left" w:pos="567"/>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440"/>
        <w:rPr>
          <w:rFonts w:ascii="Arial" w:hAnsi="Arial" w:cs="Arial"/>
        </w:rPr>
      </w:pPr>
      <w:r w:rsidRPr="00E80F29">
        <w:rPr>
          <w:rFonts w:ascii="Arial" w:hAnsi="Arial" w:cs="Arial"/>
        </w:rPr>
        <w:t>For Customised Qualifications</w:t>
      </w:r>
      <w:r w:rsidR="008E1F47">
        <w:rPr>
          <w:rFonts w:ascii="Arial" w:hAnsi="Arial" w:cs="Arial"/>
        </w:rPr>
        <w:t xml:space="preserve"> and</w:t>
      </w:r>
      <w:r w:rsidRPr="00E80F29">
        <w:rPr>
          <w:rFonts w:ascii="Arial" w:hAnsi="Arial" w:cs="Arial"/>
        </w:rPr>
        <w:t xml:space="preserve"> National </w:t>
      </w:r>
      <w:r w:rsidR="00756563" w:rsidRPr="00E80F29">
        <w:rPr>
          <w:rFonts w:ascii="Arial" w:hAnsi="Arial" w:cs="Arial"/>
        </w:rPr>
        <w:t>Qualifications</w:t>
      </w:r>
      <w:r w:rsidRPr="00E80F29">
        <w:rPr>
          <w:rFonts w:ascii="Arial" w:hAnsi="Arial" w:cs="Arial"/>
        </w:rPr>
        <w:t xml:space="preserve">: </w:t>
      </w:r>
      <w:r w:rsidR="00756563" w:rsidRPr="00E80F29">
        <w:rPr>
          <w:rFonts w:ascii="Arial" w:hAnsi="Arial" w:cs="Arial"/>
        </w:rPr>
        <w:t xml:space="preserve">Following the final verification activity, it is the responsibility of the IQA to liaise with Hampshire Achieves </w:t>
      </w:r>
      <w:r w:rsidR="7607F16D" w:rsidRPr="00E80F29">
        <w:rPr>
          <w:rFonts w:ascii="Arial" w:eastAsia="Arial" w:hAnsi="Arial"/>
          <w:color w:val="000000" w:themeColor="text1"/>
          <w:lang w:val="en-US"/>
        </w:rPr>
        <w:t>Development Team Co-ordinator (Quality, Accreditation &amp; Assessment)</w:t>
      </w:r>
    </w:p>
    <w:p w14:paraId="627BAB4F" w14:textId="027E4A81" w:rsidR="00756563" w:rsidRPr="00BB438E" w:rsidRDefault="002003A5" w:rsidP="00112FAB">
      <w:pPr>
        <w:pStyle w:val="ListParagraph"/>
        <w:numPr>
          <w:ilvl w:val="0"/>
          <w:numId w:val="11"/>
        </w:numPr>
        <w:tabs>
          <w:tab w:val="left" w:pos="567"/>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440"/>
        <w:rPr>
          <w:rFonts w:ascii="Arial" w:hAnsi="Arial" w:cs="Arial"/>
        </w:rPr>
      </w:pPr>
      <w:r>
        <w:rPr>
          <w:rFonts w:ascii="Arial" w:hAnsi="Arial" w:cs="Arial"/>
        </w:rPr>
        <w:t>To</w:t>
      </w:r>
      <w:r w:rsidR="00756563" w:rsidRPr="00E80F29">
        <w:rPr>
          <w:rFonts w:ascii="Arial" w:hAnsi="Arial" w:cs="Arial"/>
        </w:rPr>
        <w:t xml:space="preserve"> ensure that all learner </w:t>
      </w:r>
      <w:r w:rsidR="0099454F" w:rsidRPr="00E80F29">
        <w:rPr>
          <w:rFonts w:ascii="Arial" w:hAnsi="Arial" w:cs="Arial"/>
        </w:rPr>
        <w:t>certification</w:t>
      </w:r>
      <w:r w:rsidR="00756563" w:rsidRPr="00E80F29">
        <w:rPr>
          <w:rFonts w:ascii="Arial" w:hAnsi="Arial" w:cs="Arial"/>
        </w:rPr>
        <w:t xml:space="preserve"> claim forms are completed accurately and signed. The </w:t>
      </w:r>
      <w:r w:rsidR="005B1374" w:rsidRPr="00E80F29">
        <w:rPr>
          <w:rFonts w:ascii="Arial" w:hAnsi="Arial" w:cs="Arial"/>
        </w:rPr>
        <w:t>Qu</w:t>
      </w:r>
      <w:r w:rsidR="00756563" w:rsidRPr="00E80F29">
        <w:rPr>
          <w:rFonts w:ascii="Arial" w:hAnsi="Arial" w:cs="Arial"/>
        </w:rPr>
        <w:t xml:space="preserve">ality </w:t>
      </w:r>
      <w:r w:rsidR="005B1374" w:rsidRPr="00E80F29">
        <w:rPr>
          <w:rFonts w:ascii="Arial" w:hAnsi="Arial" w:cs="Arial"/>
        </w:rPr>
        <w:t>T</w:t>
      </w:r>
      <w:r w:rsidR="00756563" w:rsidRPr="00E80F29">
        <w:rPr>
          <w:rFonts w:ascii="Arial" w:hAnsi="Arial" w:cs="Arial"/>
        </w:rPr>
        <w:t xml:space="preserve">eam </w:t>
      </w:r>
      <w:r w:rsidR="005B1374" w:rsidRPr="00E80F29">
        <w:rPr>
          <w:rFonts w:ascii="Arial" w:hAnsi="Arial" w:cs="Arial"/>
        </w:rPr>
        <w:t>D</w:t>
      </w:r>
      <w:r w:rsidR="00756563" w:rsidRPr="00E80F29">
        <w:rPr>
          <w:rFonts w:ascii="Arial" w:hAnsi="Arial" w:cs="Arial"/>
        </w:rPr>
        <w:t xml:space="preserve">evelopment </w:t>
      </w:r>
      <w:r w:rsidR="005B1374" w:rsidRPr="00E80F29">
        <w:rPr>
          <w:rFonts w:ascii="Arial" w:hAnsi="Arial" w:cs="Arial"/>
        </w:rPr>
        <w:t>O</w:t>
      </w:r>
      <w:r w:rsidR="00756563" w:rsidRPr="00E80F29">
        <w:rPr>
          <w:rFonts w:ascii="Arial" w:hAnsi="Arial" w:cs="Arial"/>
        </w:rPr>
        <w:t xml:space="preserve">fficer and the </w:t>
      </w:r>
      <w:r w:rsidR="0E70BEB1" w:rsidRPr="00E80F29">
        <w:rPr>
          <w:rFonts w:ascii="Arial" w:eastAsia="Arial" w:hAnsi="Arial"/>
          <w:color w:val="000000" w:themeColor="text1"/>
          <w:lang w:val="en-US"/>
        </w:rPr>
        <w:t>Development Team Co-ordinator (Quality, Accreditation &amp; Assessment)</w:t>
      </w:r>
      <w:r w:rsidR="0E70BEB1" w:rsidRPr="00E80F29">
        <w:rPr>
          <w:rFonts w:ascii="Arial" w:hAnsi="Arial" w:cs="Arial"/>
        </w:rPr>
        <w:t xml:space="preserve"> </w:t>
      </w:r>
      <w:r w:rsidR="00756563" w:rsidRPr="00E80F29">
        <w:rPr>
          <w:rFonts w:ascii="Arial" w:hAnsi="Arial" w:cs="Arial"/>
        </w:rPr>
        <w:t xml:space="preserve">will claim the </w:t>
      </w:r>
      <w:r w:rsidR="00756563" w:rsidRPr="00BB438E">
        <w:rPr>
          <w:rFonts w:ascii="Arial" w:hAnsi="Arial" w:cs="Arial"/>
        </w:rPr>
        <w:t xml:space="preserve">certificate/s according to the awarding </w:t>
      </w:r>
      <w:r w:rsidR="006456FD" w:rsidRPr="00BB438E">
        <w:rPr>
          <w:rFonts w:ascii="Arial" w:hAnsi="Arial" w:cs="Arial"/>
        </w:rPr>
        <w:t>body</w:t>
      </w:r>
      <w:r w:rsidR="005B1374" w:rsidRPr="00BB438E">
        <w:rPr>
          <w:rFonts w:ascii="Arial" w:hAnsi="Arial" w:cs="Arial"/>
        </w:rPr>
        <w:t>’s</w:t>
      </w:r>
      <w:r w:rsidR="00756563" w:rsidRPr="00BB438E">
        <w:rPr>
          <w:rFonts w:ascii="Arial" w:hAnsi="Arial" w:cs="Arial"/>
        </w:rPr>
        <w:t xml:space="preserve"> procedures.</w:t>
      </w:r>
    </w:p>
    <w:p w14:paraId="0337DCBA" w14:textId="6DAE417A" w:rsidR="00E80F29" w:rsidRPr="00BB438E" w:rsidRDefault="1E2F4478" w:rsidP="00E80F29">
      <w:pPr>
        <w:pStyle w:val="ListParagraph"/>
        <w:ind w:left="1440"/>
        <w:rPr>
          <w:rFonts w:ascii="Arial" w:hAnsi="Arial" w:cs="Arial"/>
        </w:rPr>
      </w:pPr>
      <w:r w:rsidRPr="00BB438E">
        <w:rPr>
          <w:rFonts w:ascii="Arial" w:hAnsi="Arial" w:cs="Arial"/>
        </w:rPr>
        <w:t>An email advising learner completion is sent to Development Manager (Funding and Information) to record</w:t>
      </w:r>
      <w:r w:rsidR="372D00A4" w:rsidRPr="00BB438E">
        <w:rPr>
          <w:rFonts w:ascii="Arial" w:hAnsi="Arial" w:cs="Arial"/>
        </w:rPr>
        <w:t xml:space="preserve"> achievement on the ILR and EBS.</w:t>
      </w:r>
    </w:p>
    <w:p w14:paraId="09ADA4D9" w14:textId="731B5515" w:rsidR="7FCAD19A" w:rsidRDefault="7FCAD19A" w:rsidP="7FCAD19A">
      <w:pPr>
        <w:pStyle w:val="ListParagraph"/>
        <w:ind w:left="1440"/>
        <w:rPr>
          <w:rFonts w:ascii="Arial" w:hAnsi="Arial" w:cs="Arial"/>
        </w:rPr>
      </w:pPr>
    </w:p>
    <w:p w14:paraId="19988849" w14:textId="29171229" w:rsidR="00FF26C3" w:rsidRDefault="00D54A3B" w:rsidP="00E80F29">
      <w:pPr>
        <w:pStyle w:val="Heading1"/>
      </w:pPr>
      <w:bookmarkStart w:id="30" w:name="_Toc67388208"/>
      <w:bookmarkStart w:id="31" w:name="_Toc201857122"/>
      <w:r>
        <w:t>1</w:t>
      </w:r>
      <w:r w:rsidR="00BB438E">
        <w:t>3</w:t>
      </w:r>
      <w:r w:rsidR="00CD1C0D" w:rsidRPr="00CD1C0D">
        <w:t>.</w:t>
      </w:r>
      <w:r w:rsidR="00BB438E">
        <w:t>0</w:t>
      </w:r>
      <w:r w:rsidR="00CD1C0D" w:rsidRPr="00CD1C0D">
        <w:tab/>
      </w:r>
      <w:r w:rsidR="00FF26C3" w:rsidRPr="00CD1C0D">
        <w:t xml:space="preserve">External </w:t>
      </w:r>
      <w:r w:rsidR="00E27274" w:rsidRPr="00CD1C0D">
        <w:t>Q</w:t>
      </w:r>
      <w:r w:rsidR="0077515D" w:rsidRPr="00CD1C0D">
        <w:t xml:space="preserve">uality </w:t>
      </w:r>
      <w:r w:rsidR="00E27274" w:rsidRPr="00CD1C0D">
        <w:t>A</w:t>
      </w:r>
      <w:r w:rsidR="0077515D" w:rsidRPr="00CD1C0D">
        <w:t xml:space="preserve">ssurance </w:t>
      </w:r>
      <w:r w:rsidR="00E27274" w:rsidRPr="00CD1C0D">
        <w:t>V</w:t>
      </w:r>
      <w:r w:rsidR="00FF26C3" w:rsidRPr="00CD1C0D">
        <w:t>isits</w:t>
      </w:r>
      <w:bookmarkEnd w:id="30"/>
      <w:bookmarkEnd w:id="31"/>
      <w:r w:rsidR="00FF26C3" w:rsidRPr="00CD1C0D">
        <w:t xml:space="preserve"> </w:t>
      </w:r>
    </w:p>
    <w:p w14:paraId="3A8733E6" w14:textId="77777777" w:rsidR="00320195" w:rsidRPr="00320195" w:rsidRDefault="00320195" w:rsidP="00320195"/>
    <w:p w14:paraId="0BB10F85" w14:textId="78957CDC" w:rsidR="00FF26C3" w:rsidRPr="00484047" w:rsidRDefault="00D54A3B" w:rsidP="00CD1C0D">
      <w:pPr>
        <w:tabs>
          <w:tab w:val="left" w:pos="709"/>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
        </w:rPr>
      </w:pPr>
      <w:r>
        <w:rPr>
          <w:rFonts w:ascii="Arial" w:hAnsi="Arial" w:cs="Arial"/>
          <w:b/>
        </w:rPr>
        <w:t>1</w:t>
      </w:r>
      <w:r w:rsidR="00BB438E">
        <w:rPr>
          <w:rFonts w:ascii="Arial" w:hAnsi="Arial" w:cs="Arial"/>
          <w:b/>
        </w:rPr>
        <w:t>3</w:t>
      </w:r>
      <w:r w:rsidR="00CD1C0D">
        <w:rPr>
          <w:rFonts w:ascii="Arial" w:hAnsi="Arial" w:cs="Arial"/>
          <w:b/>
        </w:rPr>
        <w:t>.1</w:t>
      </w:r>
      <w:r w:rsidR="00CD1C0D">
        <w:rPr>
          <w:rFonts w:ascii="Arial" w:hAnsi="Arial" w:cs="Arial"/>
          <w:b/>
        </w:rPr>
        <w:tab/>
      </w:r>
      <w:r w:rsidR="00FF26C3" w:rsidRPr="00484047">
        <w:rPr>
          <w:rFonts w:ascii="Arial" w:hAnsi="Arial" w:cs="Arial"/>
          <w:b/>
        </w:rPr>
        <w:t xml:space="preserve">Liaison with </w:t>
      </w:r>
      <w:r w:rsidR="0077515D" w:rsidRPr="00484047">
        <w:rPr>
          <w:rFonts w:ascii="Arial" w:hAnsi="Arial" w:cs="Arial"/>
          <w:b/>
        </w:rPr>
        <w:t>external quality assurer</w:t>
      </w:r>
    </w:p>
    <w:p w14:paraId="22AD213B" w14:textId="0127CE83" w:rsidR="00FF26C3" w:rsidRPr="00484047" w:rsidRDefault="2F0DD1EE" w:rsidP="7A68CEF2">
      <w:pPr>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7A68CEF2">
        <w:rPr>
          <w:rFonts w:ascii="Arial" w:hAnsi="Arial" w:cs="Arial"/>
        </w:rPr>
        <w:t xml:space="preserve">The </w:t>
      </w:r>
      <w:r w:rsidR="20078BC8" w:rsidRPr="7A68CEF2">
        <w:rPr>
          <w:rFonts w:ascii="Arial" w:hAnsi="Arial" w:cs="Arial"/>
        </w:rPr>
        <w:t>IQA</w:t>
      </w:r>
      <w:r w:rsidRPr="7A68CEF2">
        <w:rPr>
          <w:rFonts w:ascii="Arial" w:hAnsi="Arial" w:cs="Arial"/>
        </w:rPr>
        <w:t xml:space="preserve"> should liaise</w:t>
      </w:r>
      <w:r w:rsidR="7ED1A28D" w:rsidRPr="7A68CEF2">
        <w:rPr>
          <w:rFonts w:ascii="Arial" w:hAnsi="Arial" w:cs="Arial"/>
        </w:rPr>
        <w:t xml:space="preserve"> with the</w:t>
      </w:r>
      <w:r w:rsidR="20078BC8" w:rsidRPr="7A68CEF2">
        <w:rPr>
          <w:rFonts w:ascii="Arial" w:hAnsi="Arial" w:cs="Arial"/>
        </w:rPr>
        <w:t xml:space="preserve"> </w:t>
      </w:r>
      <w:r w:rsidR="7ACEFEEF" w:rsidRPr="7A68CEF2">
        <w:rPr>
          <w:rFonts w:ascii="Arial" w:hAnsi="Arial" w:cs="Arial"/>
        </w:rPr>
        <w:t xml:space="preserve">curriculum </w:t>
      </w:r>
      <w:r w:rsidR="20078BC8" w:rsidRPr="7A68CEF2">
        <w:rPr>
          <w:rFonts w:ascii="Arial" w:hAnsi="Arial" w:cs="Arial"/>
        </w:rPr>
        <w:t xml:space="preserve">lead </w:t>
      </w:r>
      <w:r w:rsidR="7ED1A28D" w:rsidRPr="7A68CEF2">
        <w:rPr>
          <w:rFonts w:ascii="Arial" w:hAnsi="Arial" w:cs="Arial"/>
        </w:rPr>
        <w:t xml:space="preserve">at </w:t>
      </w:r>
      <w:r w:rsidR="6607ACEE" w:rsidRPr="7A68CEF2">
        <w:rPr>
          <w:rFonts w:ascii="Arial" w:hAnsi="Arial" w:cs="Arial"/>
        </w:rPr>
        <w:t xml:space="preserve">Hampshire </w:t>
      </w:r>
      <w:r w:rsidR="4D02900B" w:rsidRPr="7A68CEF2">
        <w:rPr>
          <w:rFonts w:ascii="Arial" w:hAnsi="Arial" w:cs="Arial"/>
        </w:rPr>
        <w:t>Achieves</w:t>
      </w:r>
      <w:r w:rsidR="438DA654" w:rsidRPr="7A68CEF2">
        <w:rPr>
          <w:rFonts w:ascii="Arial" w:hAnsi="Arial" w:cs="Arial"/>
        </w:rPr>
        <w:t>.</w:t>
      </w:r>
      <w:r w:rsidR="556F5C12" w:rsidRPr="7A68CEF2">
        <w:rPr>
          <w:rFonts w:ascii="Arial" w:hAnsi="Arial" w:cs="Arial"/>
        </w:rPr>
        <w:t xml:space="preserve"> The Quality team </w:t>
      </w:r>
      <w:r w:rsidR="7ED1A28D" w:rsidRPr="7A68CEF2">
        <w:rPr>
          <w:rFonts w:ascii="Arial" w:hAnsi="Arial" w:cs="Arial"/>
        </w:rPr>
        <w:t xml:space="preserve">will maintain contact </w:t>
      </w:r>
      <w:r w:rsidR="000C932A" w:rsidRPr="7A68CEF2">
        <w:rPr>
          <w:rFonts w:ascii="Arial" w:hAnsi="Arial" w:cs="Arial"/>
        </w:rPr>
        <w:t xml:space="preserve">with </w:t>
      </w:r>
      <w:r w:rsidR="7ED1A28D" w:rsidRPr="7A68CEF2">
        <w:rPr>
          <w:rFonts w:ascii="Arial" w:hAnsi="Arial" w:cs="Arial"/>
        </w:rPr>
        <w:t>the</w:t>
      </w:r>
      <w:r w:rsidRPr="7A68CEF2">
        <w:rPr>
          <w:rFonts w:ascii="Arial" w:hAnsi="Arial" w:cs="Arial"/>
        </w:rPr>
        <w:t xml:space="preserve"> </w:t>
      </w:r>
      <w:r w:rsidR="5906BC39" w:rsidRPr="7A68CEF2">
        <w:rPr>
          <w:rFonts w:ascii="Arial" w:hAnsi="Arial" w:cs="Arial"/>
        </w:rPr>
        <w:t xml:space="preserve">External Quality Assurer </w:t>
      </w:r>
      <w:r w:rsidR="17993188" w:rsidRPr="7A68CEF2">
        <w:rPr>
          <w:rFonts w:ascii="Arial" w:hAnsi="Arial" w:cs="Arial"/>
        </w:rPr>
        <w:t>(</w:t>
      </w:r>
      <w:r w:rsidR="20078BC8" w:rsidRPr="7A68CEF2">
        <w:rPr>
          <w:rFonts w:ascii="Arial" w:hAnsi="Arial" w:cs="Arial"/>
        </w:rPr>
        <w:t>EQA</w:t>
      </w:r>
      <w:r w:rsidR="17993188" w:rsidRPr="7A68CEF2">
        <w:rPr>
          <w:rFonts w:ascii="Arial" w:hAnsi="Arial" w:cs="Arial"/>
        </w:rPr>
        <w:t>)</w:t>
      </w:r>
      <w:r w:rsidRPr="7A68CEF2">
        <w:rPr>
          <w:rFonts w:ascii="Arial" w:hAnsi="Arial" w:cs="Arial"/>
        </w:rPr>
        <w:t xml:space="preserve"> appointed by the awarding </w:t>
      </w:r>
      <w:r w:rsidR="006456FD">
        <w:rPr>
          <w:rFonts w:ascii="Arial" w:hAnsi="Arial" w:cs="Arial"/>
        </w:rPr>
        <w:t>body</w:t>
      </w:r>
      <w:r w:rsidRPr="7A68CEF2">
        <w:rPr>
          <w:rFonts w:ascii="Arial" w:hAnsi="Arial" w:cs="Arial"/>
        </w:rPr>
        <w:t xml:space="preserve"> to arrange an appropriate number of visits to the Centre.  </w:t>
      </w:r>
    </w:p>
    <w:p w14:paraId="66E0ABF3" w14:textId="77777777" w:rsidR="00FF26C3" w:rsidRPr="00484047" w:rsidRDefault="00FF26C3" w:rsidP="001D244B">
      <w:pPr>
        <w:tabs>
          <w:tab w:val="left" w:pos="72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bCs/>
        </w:rPr>
      </w:pPr>
    </w:p>
    <w:p w14:paraId="5431691C" w14:textId="5790FEA2" w:rsidR="004604CF" w:rsidRPr="00484047" w:rsidRDefault="7B54407E" w:rsidP="7A68CEF2">
      <w:pPr>
        <w:tabs>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
          <w:bCs/>
        </w:rPr>
      </w:pPr>
      <w:r w:rsidRPr="7A68CEF2">
        <w:rPr>
          <w:rFonts w:ascii="Arial" w:hAnsi="Arial" w:cs="Arial"/>
          <w:b/>
          <w:bCs/>
        </w:rPr>
        <w:t>1</w:t>
      </w:r>
      <w:r w:rsidR="00BB438E">
        <w:rPr>
          <w:rFonts w:ascii="Arial" w:hAnsi="Arial" w:cs="Arial"/>
          <w:b/>
          <w:bCs/>
        </w:rPr>
        <w:t>3</w:t>
      </w:r>
      <w:r w:rsidR="6FCE61AC" w:rsidRPr="7A68CEF2">
        <w:rPr>
          <w:rFonts w:ascii="Arial" w:hAnsi="Arial" w:cs="Arial"/>
          <w:b/>
          <w:bCs/>
        </w:rPr>
        <w:t>.2</w:t>
      </w:r>
      <w:r w:rsidR="00D54A3B">
        <w:tab/>
      </w:r>
      <w:r w:rsidR="2F0DD1EE" w:rsidRPr="7A68CEF2">
        <w:rPr>
          <w:rFonts w:ascii="Arial" w:hAnsi="Arial" w:cs="Arial"/>
          <w:b/>
          <w:bCs/>
        </w:rPr>
        <w:t xml:space="preserve">Awarding </w:t>
      </w:r>
      <w:r w:rsidR="006456FD">
        <w:rPr>
          <w:rFonts w:ascii="Arial" w:hAnsi="Arial" w:cs="Arial"/>
          <w:b/>
          <w:bCs/>
        </w:rPr>
        <w:t>Body</w:t>
      </w:r>
      <w:r w:rsidR="2F0DD1EE" w:rsidRPr="7A68CEF2">
        <w:rPr>
          <w:rFonts w:ascii="Arial" w:hAnsi="Arial" w:cs="Arial"/>
          <w:b/>
          <w:bCs/>
        </w:rPr>
        <w:t xml:space="preserve"> requirements</w:t>
      </w:r>
    </w:p>
    <w:p w14:paraId="069A3D3A" w14:textId="1C042508" w:rsidR="00FF26C3" w:rsidRPr="00484047" w:rsidRDefault="00FF26C3" w:rsidP="00E80F29">
      <w:pPr>
        <w:widowControl w:val="0"/>
        <w:tabs>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bCs/>
        </w:rPr>
      </w:pPr>
      <w:r w:rsidRPr="00484047">
        <w:rPr>
          <w:rFonts w:ascii="Arial" w:hAnsi="Arial" w:cs="Arial"/>
          <w:bCs/>
        </w:rPr>
        <w:t xml:space="preserve">All necessary information, portfolios of evidence, </w:t>
      </w:r>
      <w:r w:rsidR="00B80278" w:rsidRPr="00484047">
        <w:rPr>
          <w:rFonts w:ascii="Arial" w:hAnsi="Arial" w:cs="Arial"/>
          <w:bCs/>
        </w:rPr>
        <w:t>learner</w:t>
      </w:r>
      <w:r w:rsidRPr="00484047">
        <w:rPr>
          <w:rFonts w:ascii="Arial" w:hAnsi="Arial" w:cs="Arial"/>
          <w:bCs/>
        </w:rPr>
        <w:t xml:space="preserve"> </w:t>
      </w:r>
      <w:r w:rsidR="004D22C0" w:rsidRPr="00484047">
        <w:rPr>
          <w:rFonts w:ascii="Arial" w:hAnsi="Arial" w:cs="Arial"/>
          <w:bCs/>
        </w:rPr>
        <w:t>records,</w:t>
      </w:r>
      <w:r w:rsidRPr="00484047">
        <w:rPr>
          <w:rFonts w:ascii="Arial" w:hAnsi="Arial" w:cs="Arial"/>
          <w:bCs/>
        </w:rPr>
        <w:t xml:space="preserve"> and </w:t>
      </w:r>
      <w:r w:rsidR="00E27274" w:rsidRPr="00484047">
        <w:rPr>
          <w:rFonts w:ascii="Arial" w:hAnsi="Arial" w:cs="Arial"/>
          <w:bCs/>
        </w:rPr>
        <w:t>internal q</w:t>
      </w:r>
      <w:r w:rsidR="0077515D" w:rsidRPr="00484047">
        <w:rPr>
          <w:rFonts w:ascii="Arial" w:hAnsi="Arial" w:cs="Arial"/>
          <w:bCs/>
        </w:rPr>
        <w:t xml:space="preserve">uality </w:t>
      </w:r>
      <w:r w:rsidR="00E27274" w:rsidRPr="00484047">
        <w:rPr>
          <w:rFonts w:ascii="Arial" w:hAnsi="Arial" w:cs="Arial"/>
          <w:bCs/>
        </w:rPr>
        <w:t>a</w:t>
      </w:r>
      <w:r w:rsidR="0077515D" w:rsidRPr="00484047">
        <w:rPr>
          <w:rFonts w:ascii="Arial" w:hAnsi="Arial" w:cs="Arial"/>
          <w:bCs/>
        </w:rPr>
        <w:t>ssurance</w:t>
      </w:r>
      <w:r w:rsidRPr="00484047">
        <w:rPr>
          <w:rFonts w:ascii="Arial" w:hAnsi="Arial" w:cs="Arial"/>
          <w:bCs/>
        </w:rPr>
        <w:t xml:space="preserve"> records must be made available to the </w:t>
      </w:r>
      <w:r w:rsidR="0099454F" w:rsidRPr="00484047">
        <w:rPr>
          <w:rFonts w:ascii="Arial" w:hAnsi="Arial" w:cs="Arial"/>
          <w:bCs/>
        </w:rPr>
        <w:t>EQA,</w:t>
      </w:r>
      <w:r w:rsidRPr="00484047">
        <w:rPr>
          <w:rFonts w:ascii="Arial" w:hAnsi="Arial" w:cs="Arial"/>
          <w:bCs/>
        </w:rPr>
        <w:t xml:space="preserve"> and awarding</w:t>
      </w:r>
      <w:r w:rsidR="004604CF" w:rsidRPr="00484047">
        <w:rPr>
          <w:rFonts w:ascii="Arial" w:hAnsi="Arial" w:cs="Arial"/>
          <w:bCs/>
        </w:rPr>
        <w:t xml:space="preserve"> </w:t>
      </w:r>
      <w:r w:rsidR="00FF3D5D">
        <w:rPr>
          <w:rFonts w:ascii="Arial" w:hAnsi="Arial" w:cs="Arial"/>
          <w:bCs/>
        </w:rPr>
        <w:t xml:space="preserve">body </w:t>
      </w:r>
      <w:r w:rsidRPr="00484047">
        <w:rPr>
          <w:rFonts w:ascii="Arial" w:hAnsi="Arial" w:cs="Arial"/>
          <w:bCs/>
        </w:rPr>
        <w:t xml:space="preserve">requirements must be met before, during and after the visit.  </w:t>
      </w:r>
    </w:p>
    <w:p w14:paraId="662B9CAE" w14:textId="77777777" w:rsidR="005B1374" w:rsidRPr="005B1374" w:rsidRDefault="005B1374" w:rsidP="001D244B">
      <w:pPr>
        <w:tabs>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Cs/>
        </w:rPr>
      </w:pPr>
    </w:p>
    <w:p w14:paraId="3226AB69" w14:textId="4D2B1326" w:rsidR="00FF26C3" w:rsidRPr="00484047" w:rsidRDefault="00D54A3B" w:rsidP="001D244B">
      <w:pPr>
        <w:tabs>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rPr>
          <w:rFonts w:ascii="Arial" w:hAnsi="Arial" w:cs="Arial"/>
          <w:bCs/>
        </w:rPr>
      </w:pPr>
      <w:r>
        <w:rPr>
          <w:rFonts w:ascii="Arial" w:hAnsi="Arial" w:cs="Arial"/>
          <w:b/>
        </w:rPr>
        <w:t>1</w:t>
      </w:r>
      <w:r w:rsidR="00BB438E">
        <w:rPr>
          <w:rFonts w:ascii="Arial" w:hAnsi="Arial" w:cs="Arial"/>
          <w:b/>
        </w:rPr>
        <w:t>3</w:t>
      </w:r>
      <w:r w:rsidR="00CD1C0D">
        <w:rPr>
          <w:rFonts w:ascii="Arial" w:hAnsi="Arial" w:cs="Arial"/>
          <w:b/>
        </w:rPr>
        <w:t>.3</w:t>
      </w:r>
      <w:r w:rsidR="00CD1C0D">
        <w:rPr>
          <w:rFonts w:ascii="Arial" w:hAnsi="Arial" w:cs="Arial"/>
          <w:b/>
        </w:rPr>
        <w:tab/>
      </w:r>
      <w:r w:rsidR="00FF26C3" w:rsidRPr="00484047">
        <w:rPr>
          <w:rFonts w:ascii="Arial" w:hAnsi="Arial" w:cs="Arial"/>
          <w:b/>
        </w:rPr>
        <w:t>Issues and concerns</w:t>
      </w:r>
    </w:p>
    <w:p w14:paraId="108A99B6" w14:textId="4964463A" w:rsidR="00FF26C3" w:rsidRPr="00484047" w:rsidRDefault="00FF26C3" w:rsidP="00E80F29">
      <w:pPr>
        <w:tabs>
          <w:tab w:val="left" w:pos="72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rPr>
          <w:rFonts w:ascii="Arial" w:hAnsi="Arial" w:cs="Arial"/>
        </w:rPr>
      </w:pPr>
      <w:r w:rsidRPr="00484047">
        <w:rPr>
          <w:rFonts w:ascii="Arial" w:hAnsi="Arial" w:cs="Arial"/>
          <w:bCs/>
        </w:rPr>
        <w:t>A</w:t>
      </w:r>
      <w:r w:rsidRPr="00484047">
        <w:rPr>
          <w:rFonts w:ascii="Arial" w:hAnsi="Arial" w:cs="Arial"/>
        </w:rPr>
        <w:t xml:space="preserve">ny issues or concerns that have been raised by </w:t>
      </w:r>
      <w:r w:rsidR="00B80278" w:rsidRPr="00484047">
        <w:rPr>
          <w:rFonts w:ascii="Arial" w:hAnsi="Arial" w:cs="Arial"/>
        </w:rPr>
        <w:t>learner</w:t>
      </w:r>
      <w:r w:rsidRPr="00484047">
        <w:rPr>
          <w:rFonts w:ascii="Arial" w:hAnsi="Arial" w:cs="Arial"/>
        </w:rPr>
        <w:t xml:space="preserve">s, </w:t>
      </w:r>
      <w:r w:rsidR="005B1374">
        <w:rPr>
          <w:rFonts w:ascii="Arial" w:hAnsi="Arial" w:cs="Arial"/>
        </w:rPr>
        <w:t>t</w:t>
      </w:r>
      <w:r w:rsidR="00903D69">
        <w:rPr>
          <w:rFonts w:ascii="Arial" w:hAnsi="Arial" w:cs="Arial"/>
        </w:rPr>
        <w:t>utors</w:t>
      </w:r>
      <w:r w:rsidRPr="00484047">
        <w:rPr>
          <w:rFonts w:ascii="Arial" w:hAnsi="Arial" w:cs="Arial"/>
        </w:rPr>
        <w:t xml:space="preserve"> </w:t>
      </w:r>
      <w:bookmarkStart w:id="32" w:name="_Hlk67323463"/>
      <w:r w:rsidRPr="00484047">
        <w:rPr>
          <w:rFonts w:ascii="Arial" w:hAnsi="Arial" w:cs="Arial"/>
        </w:rPr>
        <w:t xml:space="preserve">or other </w:t>
      </w:r>
      <w:r w:rsidR="005B1374">
        <w:rPr>
          <w:rFonts w:ascii="Arial" w:hAnsi="Arial" w:cs="Arial"/>
        </w:rPr>
        <w:t>c</w:t>
      </w:r>
      <w:r w:rsidRPr="00484047">
        <w:rPr>
          <w:rFonts w:ascii="Arial" w:hAnsi="Arial" w:cs="Arial"/>
        </w:rPr>
        <w:t xml:space="preserve">entre staff that have not been satisfactorily resolved, should be raised with the </w:t>
      </w:r>
      <w:r w:rsidR="00E27274" w:rsidRPr="00484047">
        <w:rPr>
          <w:rFonts w:ascii="Arial" w:hAnsi="Arial" w:cs="Arial"/>
        </w:rPr>
        <w:t xml:space="preserve">EQA </w:t>
      </w:r>
      <w:r w:rsidRPr="00484047">
        <w:rPr>
          <w:rFonts w:ascii="Arial" w:hAnsi="Arial" w:cs="Arial"/>
        </w:rPr>
        <w:t>prior to the meeting, in order that these can be accommodated into the visit plan.</w:t>
      </w:r>
    </w:p>
    <w:p w14:paraId="3037A84B" w14:textId="77777777" w:rsidR="00FF26C3" w:rsidRPr="00484047" w:rsidRDefault="00FF26C3" w:rsidP="001D244B">
      <w:pPr>
        <w:tabs>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1440" w:hanging="720"/>
        <w:rPr>
          <w:rFonts w:ascii="Arial" w:hAnsi="Arial" w:cs="Arial"/>
        </w:rPr>
      </w:pPr>
    </w:p>
    <w:p w14:paraId="62402288" w14:textId="410F849E" w:rsidR="00FF26C3" w:rsidRPr="00AB71FF" w:rsidRDefault="00D54A3B" w:rsidP="00AB71FF">
      <w:pPr>
        <w:rPr>
          <w:rFonts w:ascii="Arial" w:hAnsi="Arial" w:cs="Arial"/>
          <w:b/>
          <w:bCs/>
        </w:rPr>
      </w:pPr>
      <w:r w:rsidRPr="00AB71FF">
        <w:rPr>
          <w:rFonts w:ascii="Arial" w:hAnsi="Arial" w:cs="Arial"/>
          <w:b/>
          <w:bCs/>
        </w:rPr>
        <w:t>1</w:t>
      </w:r>
      <w:r w:rsidR="00BB438E" w:rsidRPr="00AB71FF">
        <w:rPr>
          <w:rFonts w:ascii="Arial" w:hAnsi="Arial" w:cs="Arial"/>
          <w:b/>
          <w:bCs/>
        </w:rPr>
        <w:t>3</w:t>
      </w:r>
      <w:r w:rsidR="00CD1C0D" w:rsidRPr="00AB71FF">
        <w:rPr>
          <w:rFonts w:ascii="Arial" w:hAnsi="Arial" w:cs="Arial"/>
          <w:b/>
          <w:bCs/>
        </w:rPr>
        <w:t>.4</w:t>
      </w:r>
      <w:r w:rsidR="00CD1C0D" w:rsidRPr="00AB71FF">
        <w:rPr>
          <w:rFonts w:ascii="Arial" w:hAnsi="Arial" w:cs="Arial"/>
          <w:b/>
          <w:bCs/>
        </w:rPr>
        <w:tab/>
      </w:r>
      <w:r w:rsidR="00E80F29" w:rsidRPr="00AB71FF">
        <w:rPr>
          <w:rFonts w:ascii="Arial" w:hAnsi="Arial" w:cs="Arial"/>
          <w:b/>
          <w:bCs/>
        </w:rPr>
        <w:tab/>
      </w:r>
      <w:r w:rsidR="00FF26C3" w:rsidRPr="00AB71FF">
        <w:rPr>
          <w:rFonts w:ascii="Arial" w:hAnsi="Arial" w:cs="Arial"/>
          <w:b/>
          <w:bCs/>
        </w:rPr>
        <w:t>Sources of support</w:t>
      </w:r>
    </w:p>
    <w:p w14:paraId="51799AB7" w14:textId="77777777" w:rsidR="00FF26C3" w:rsidRPr="00484047" w:rsidRDefault="00FF26C3" w:rsidP="00E80F29">
      <w:pPr>
        <w:ind w:firstLine="720"/>
        <w:rPr>
          <w:rFonts w:ascii="Arial" w:hAnsi="Arial" w:cs="Arial"/>
        </w:rPr>
      </w:pPr>
      <w:r w:rsidRPr="00484047">
        <w:rPr>
          <w:rFonts w:ascii="Arial" w:hAnsi="Arial" w:cs="Arial"/>
        </w:rPr>
        <w:t>S</w:t>
      </w:r>
      <w:r w:rsidR="000E682F" w:rsidRPr="00484047">
        <w:rPr>
          <w:rFonts w:ascii="Arial" w:hAnsi="Arial" w:cs="Arial"/>
        </w:rPr>
        <w:t xml:space="preserve">upport for </w:t>
      </w:r>
      <w:r w:rsidR="008D0D94" w:rsidRPr="00484047">
        <w:rPr>
          <w:rFonts w:ascii="Arial" w:hAnsi="Arial" w:cs="Arial"/>
        </w:rPr>
        <w:t>IQA</w:t>
      </w:r>
      <w:r w:rsidR="004213D5" w:rsidRPr="00484047">
        <w:rPr>
          <w:rFonts w:ascii="Arial" w:hAnsi="Arial" w:cs="Arial"/>
        </w:rPr>
        <w:t>s</w:t>
      </w:r>
      <w:r w:rsidR="000E682F" w:rsidRPr="00484047">
        <w:rPr>
          <w:rFonts w:ascii="Arial" w:hAnsi="Arial" w:cs="Arial"/>
        </w:rPr>
        <w:t xml:space="preserve"> is </w:t>
      </w:r>
      <w:r w:rsidRPr="00484047">
        <w:rPr>
          <w:rFonts w:ascii="Arial" w:hAnsi="Arial" w:cs="Arial"/>
        </w:rPr>
        <w:t>available from the following:</w:t>
      </w:r>
    </w:p>
    <w:p w14:paraId="41313A1E" w14:textId="77777777" w:rsidR="000E682F" w:rsidRPr="00E80F29" w:rsidRDefault="000E682F" w:rsidP="00112FAB">
      <w:pPr>
        <w:pStyle w:val="ListParagraph"/>
        <w:numPr>
          <w:ilvl w:val="0"/>
          <w:numId w:val="12"/>
        </w:numPr>
        <w:rPr>
          <w:rFonts w:ascii="Arial" w:hAnsi="Arial" w:cs="Arial"/>
        </w:rPr>
      </w:pPr>
      <w:r w:rsidRPr="00E80F29">
        <w:rPr>
          <w:rFonts w:ascii="Arial" w:hAnsi="Arial" w:cs="Arial"/>
        </w:rPr>
        <w:t xml:space="preserve">Hampshire County Council’s </w:t>
      </w:r>
      <w:r w:rsidR="00B67C8E" w:rsidRPr="00E80F29">
        <w:rPr>
          <w:rFonts w:ascii="Arial" w:hAnsi="Arial" w:cs="Arial"/>
        </w:rPr>
        <w:t xml:space="preserve">Hampshire </w:t>
      </w:r>
      <w:r w:rsidR="002A4FAA" w:rsidRPr="00E80F29">
        <w:rPr>
          <w:rFonts w:ascii="Arial" w:hAnsi="Arial" w:cs="Arial"/>
        </w:rPr>
        <w:t>Achieves</w:t>
      </w:r>
      <w:r w:rsidR="00B67C8E" w:rsidRPr="00E80F29">
        <w:rPr>
          <w:rFonts w:ascii="Arial" w:hAnsi="Arial" w:cs="Arial"/>
        </w:rPr>
        <w:t xml:space="preserve"> </w:t>
      </w:r>
      <w:r w:rsidR="00327CBE" w:rsidRPr="00E80F29">
        <w:rPr>
          <w:rFonts w:ascii="Arial" w:hAnsi="Arial" w:cs="Arial"/>
        </w:rPr>
        <w:t>S</w:t>
      </w:r>
      <w:r w:rsidRPr="00E80F29">
        <w:rPr>
          <w:rFonts w:ascii="Arial" w:hAnsi="Arial" w:cs="Arial"/>
        </w:rPr>
        <w:t>ervice</w:t>
      </w:r>
    </w:p>
    <w:p w14:paraId="188F705C" w14:textId="35A92DC4" w:rsidR="00FF26C3" w:rsidRPr="00E80F29" w:rsidRDefault="00FF26C3" w:rsidP="00112FAB">
      <w:pPr>
        <w:pStyle w:val="ListParagraph"/>
        <w:numPr>
          <w:ilvl w:val="0"/>
          <w:numId w:val="12"/>
        </w:numPr>
        <w:rPr>
          <w:rFonts w:ascii="Arial" w:hAnsi="Arial" w:cs="Arial"/>
        </w:rPr>
      </w:pPr>
      <w:r w:rsidRPr="00E80F29">
        <w:rPr>
          <w:rFonts w:ascii="Arial" w:hAnsi="Arial" w:cs="Arial"/>
        </w:rPr>
        <w:t xml:space="preserve">Awarding </w:t>
      </w:r>
      <w:r w:rsidR="00FF3D5D">
        <w:rPr>
          <w:rFonts w:ascii="Arial" w:hAnsi="Arial" w:cs="Arial"/>
        </w:rPr>
        <w:t>Body</w:t>
      </w:r>
      <w:r w:rsidRPr="00E80F29">
        <w:rPr>
          <w:rFonts w:ascii="Arial" w:hAnsi="Arial" w:cs="Arial"/>
        </w:rPr>
        <w:t xml:space="preserve"> centre staff</w:t>
      </w:r>
      <w:r w:rsidR="00327CBE" w:rsidRPr="00E80F29">
        <w:rPr>
          <w:rFonts w:ascii="Arial" w:hAnsi="Arial" w:cs="Arial"/>
        </w:rPr>
        <w:t xml:space="preserve"> via </w:t>
      </w:r>
      <w:r w:rsidR="1423A891" w:rsidRPr="00E80F29">
        <w:rPr>
          <w:rFonts w:ascii="Arial" w:eastAsia="Arial" w:hAnsi="Arial"/>
          <w:color w:val="000000" w:themeColor="text1"/>
          <w:lang w:val="en-US"/>
        </w:rPr>
        <w:t xml:space="preserve">Development </w:t>
      </w:r>
      <w:r w:rsidR="00B44AE4" w:rsidRPr="00E80F29">
        <w:rPr>
          <w:rFonts w:ascii="Arial" w:eastAsia="Arial" w:hAnsi="Arial"/>
          <w:color w:val="000000"/>
          <w:spacing w:val="-3"/>
          <w:lang w:val="en-US"/>
        </w:rPr>
        <w:t>Team Co-ordinator (Quality, Accreditation &amp; Assessment)</w:t>
      </w:r>
    </w:p>
    <w:p w14:paraId="65BE6E21" w14:textId="5AAB6512" w:rsidR="00FF26C3" w:rsidRPr="00E80F29" w:rsidRDefault="0077515D" w:rsidP="00112FAB">
      <w:pPr>
        <w:pStyle w:val="ListParagraph"/>
        <w:numPr>
          <w:ilvl w:val="0"/>
          <w:numId w:val="12"/>
        </w:numPr>
        <w:rPr>
          <w:rFonts w:ascii="Arial" w:hAnsi="Arial" w:cs="Arial"/>
        </w:rPr>
      </w:pPr>
      <w:r w:rsidRPr="00E80F29">
        <w:rPr>
          <w:rFonts w:ascii="Arial" w:hAnsi="Arial" w:cs="Arial"/>
        </w:rPr>
        <w:t xml:space="preserve">External </w:t>
      </w:r>
      <w:r w:rsidR="00E27274" w:rsidRPr="00E80F29">
        <w:rPr>
          <w:rFonts w:ascii="Arial" w:hAnsi="Arial" w:cs="Arial"/>
        </w:rPr>
        <w:t>Q</w:t>
      </w:r>
      <w:r w:rsidRPr="00E80F29">
        <w:rPr>
          <w:rFonts w:ascii="Arial" w:hAnsi="Arial" w:cs="Arial"/>
        </w:rPr>
        <w:t xml:space="preserve">uality </w:t>
      </w:r>
      <w:r w:rsidR="00E27274" w:rsidRPr="00E80F29">
        <w:rPr>
          <w:rFonts w:ascii="Arial" w:hAnsi="Arial" w:cs="Arial"/>
        </w:rPr>
        <w:t>A</w:t>
      </w:r>
      <w:r w:rsidRPr="00E80F29">
        <w:rPr>
          <w:rFonts w:ascii="Arial" w:hAnsi="Arial" w:cs="Arial"/>
        </w:rPr>
        <w:t>ssurer</w:t>
      </w:r>
      <w:r w:rsidR="00FF26C3" w:rsidRPr="00E80F29">
        <w:rPr>
          <w:rFonts w:ascii="Arial" w:hAnsi="Arial" w:cs="Arial"/>
        </w:rPr>
        <w:t>s</w:t>
      </w:r>
      <w:r w:rsidR="00327CBE" w:rsidRPr="00E80F29">
        <w:rPr>
          <w:rFonts w:ascii="Arial" w:hAnsi="Arial" w:cs="Arial"/>
        </w:rPr>
        <w:t xml:space="preserve"> (via </w:t>
      </w:r>
      <w:r w:rsidR="58AAF204" w:rsidRPr="00E80F29">
        <w:rPr>
          <w:rFonts w:ascii="Arial" w:eastAsia="Arial" w:hAnsi="Arial"/>
          <w:color w:val="000000" w:themeColor="text1"/>
          <w:lang w:val="en-US"/>
        </w:rPr>
        <w:t>Development Team Co-ordinator (Quality, Accreditation &amp; Assessment)</w:t>
      </w:r>
    </w:p>
    <w:bookmarkEnd w:id="32"/>
    <w:p w14:paraId="22E0EA12" w14:textId="77777777" w:rsidR="00844FC4" w:rsidRPr="00484047" w:rsidRDefault="00844FC4" w:rsidP="001D244B">
      <w:pPr>
        <w:rPr>
          <w:rFonts w:ascii="Arial" w:hAnsi="Arial" w:cs="Arial"/>
        </w:rPr>
      </w:pPr>
    </w:p>
    <w:p w14:paraId="1760E789" w14:textId="65DD094D" w:rsidR="00C22657" w:rsidRPr="00C22657" w:rsidRDefault="00D54A3B" w:rsidP="00C22657">
      <w:pPr>
        <w:pStyle w:val="Heading1"/>
      </w:pPr>
      <w:bookmarkStart w:id="33" w:name="_Toc67388210"/>
      <w:bookmarkStart w:id="34" w:name="_Toc201857123"/>
      <w:r>
        <w:rPr>
          <w:rStyle w:val="normaltextrun"/>
        </w:rPr>
        <w:lastRenderedPageBreak/>
        <w:t>1</w:t>
      </w:r>
      <w:r w:rsidR="00BB438E">
        <w:rPr>
          <w:rStyle w:val="normaltextrun"/>
        </w:rPr>
        <w:t>4</w:t>
      </w:r>
      <w:r w:rsidR="00C04B17" w:rsidRPr="00C04B17">
        <w:rPr>
          <w:rStyle w:val="normaltextrun"/>
        </w:rPr>
        <w:t>.0</w:t>
      </w:r>
      <w:r w:rsidR="00C04B17" w:rsidRPr="00C04B17">
        <w:rPr>
          <w:rStyle w:val="normaltextrun"/>
        </w:rPr>
        <w:tab/>
        <w:t>Monitoring, Review &amp; Audit</w:t>
      </w:r>
      <w:bookmarkEnd w:id="33"/>
      <w:bookmarkEnd w:id="34"/>
    </w:p>
    <w:p w14:paraId="2445E828" w14:textId="69BD3837" w:rsidR="00FF26C3" w:rsidRPr="00CD1587" w:rsidRDefault="00C04B17" w:rsidP="00CD158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The contents of all policy and procedures will be monitored regularly by Hampshire Achieves Performance Management Group (PMG). Policies and procedures will be kept updated in accordance with any mid-year changes in the law, regulations, or</w:t>
      </w:r>
      <w:r w:rsidR="004C69B5">
        <w:rPr>
          <w:rStyle w:val="normaltextrun"/>
          <w:rFonts w:ascii="Arial" w:hAnsi="Arial" w:cs="Arial"/>
        </w:rPr>
        <w:t xml:space="preserve"> </w:t>
      </w:r>
      <w:r>
        <w:rPr>
          <w:rStyle w:val="normaltextrun"/>
          <w:rFonts w:ascii="Arial" w:hAnsi="Arial" w:cs="Arial"/>
        </w:rPr>
        <w:t xml:space="preserve">changes to the Services’ provision, with updates approved by PMG. </w:t>
      </w:r>
      <w:r w:rsidR="00CD1587">
        <w:rPr>
          <w:rStyle w:val="normaltextrun"/>
          <w:rFonts w:ascii="Arial" w:hAnsi="Arial" w:cs="Arial"/>
        </w:rPr>
        <w:t>In addition, a cycle of internal policy compliance/audits defined by Senior Managers will provide the assurance of the overall effectiveness of the Services ethos, policies, and procedures, and will confirm operational effectiveness, and compliance with our own quality assurance framework and any relevant laws or regulations. HA will conduct comprehensive and effective monitoring of its policies, procedures, plans and practices through the collection and analysis of data. </w:t>
      </w:r>
    </w:p>
    <w:p w14:paraId="667A6FE1" w14:textId="1E3C1436" w:rsidR="00AF3CE2" w:rsidRPr="00582BD0" w:rsidRDefault="006F4E10" w:rsidP="00CD1C0D">
      <w:pPr>
        <w:pStyle w:val="Heading1"/>
      </w:pPr>
      <w:r w:rsidRPr="00484047">
        <w:br w:type="page"/>
      </w:r>
      <w:bookmarkStart w:id="35" w:name="_Toc67388211"/>
      <w:bookmarkStart w:id="36" w:name="_Toc201857124"/>
      <w:r w:rsidR="00CD1C0D" w:rsidRPr="00582BD0">
        <w:lastRenderedPageBreak/>
        <w:t>Appendix 1</w:t>
      </w:r>
      <w:r w:rsidR="00CD1C0D" w:rsidRPr="00582BD0">
        <w:tab/>
        <w:t>Accreditation Process for NCFE Accredited Courses</w:t>
      </w:r>
      <w:bookmarkEnd w:id="35"/>
      <w:bookmarkEnd w:id="36"/>
      <w:r w:rsidR="00CD1C0D" w:rsidRPr="00582BD0">
        <w:tab/>
      </w:r>
      <w:r w:rsidR="00CD1C0D" w:rsidRPr="00582BD0">
        <w:tab/>
      </w:r>
      <w:r w:rsidR="00CD1C0D" w:rsidRPr="00582BD0">
        <w:tab/>
      </w:r>
    </w:p>
    <w:p w14:paraId="0222FA03" w14:textId="54E63533" w:rsidR="003034BC" w:rsidRDefault="00AF3CE2" w:rsidP="002E085F">
      <w:pPr>
        <w:spacing w:after="240"/>
        <w:ind w:right="-567"/>
        <w:rPr>
          <w:rFonts w:ascii="Arial" w:hAnsi="Arial" w:cs="Arial"/>
        </w:rPr>
      </w:pPr>
      <w:r w:rsidRPr="00582BD0">
        <w:rPr>
          <w:rFonts w:ascii="Arial" w:hAnsi="Arial" w:cs="Arial"/>
        </w:rPr>
        <w:t xml:space="preserve">The flow chart below shows the learner accreditation process for NCFE qualifications. If at any stage you have any queries or may be unable to meet a deadline, please contact the </w:t>
      </w:r>
      <w:r w:rsidR="00CC2A8F" w:rsidRPr="00582BD0">
        <w:rPr>
          <w:rFonts w:ascii="Arial" w:hAnsi="Arial" w:cs="Arial"/>
        </w:rPr>
        <w:t>Development</w:t>
      </w:r>
      <w:r w:rsidRPr="00582BD0">
        <w:rPr>
          <w:rFonts w:ascii="Arial" w:hAnsi="Arial" w:cs="Arial"/>
        </w:rPr>
        <w:t xml:space="preserve"> Officer (</w:t>
      </w:r>
      <w:r w:rsidR="00CC2A8F" w:rsidRPr="00582BD0">
        <w:rPr>
          <w:rFonts w:ascii="Arial" w:hAnsi="Arial" w:cs="Arial"/>
        </w:rPr>
        <w:t>Teaching &amp; Learning</w:t>
      </w:r>
      <w:r w:rsidRPr="00582BD0">
        <w:rPr>
          <w:rFonts w:ascii="Arial" w:hAnsi="Arial" w:cs="Arial"/>
        </w:rPr>
        <w:t>), Email:</w:t>
      </w:r>
      <w:r w:rsidRPr="00462530">
        <w:rPr>
          <w:rFonts w:ascii="Arial" w:hAnsi="Arial" w:cs="Arial"/>
        </w:rPr>
        <w:t xml:space="preserve"> </w:t>
      </w:r>
      <w:hyperlink r:id="rId18" w:history="1">
        <w:r w:rsidR="00357426" w:rsidRPr="00C75154">
          <w:rPr>
            <w:rStyle w:val="Hyperlink"/>
            <w:rFonts w:ascii="Arial" w:hAnsi="Arial" w:cs="Arial"/>
          </w:rPr>
          <w:t>Exams.Office@hants.gov.uk</w:t>
        </w:r>
      </w:hyperlink>
      <w:r w:rsidR="00357426">
        <w:rPr>
          <w:rFonts w:ascii="Arial" w:hAnsi="Arial" w:cs="Arial"/>
        </w:rPr>
        <w:t xml:space="preserve"> </w:t>
      </w:r>
      <w:r w:rsidRPr="00582BD0">
        <w:rPr>
          <w:rFonts w:ascii="Arial" w:hAnsi="Arial" w:cs="Arial"/>
        </w:rPr>
        <w:t xml:space="preserve">or telephone </w:t>
      </w:r>
      <w:r w:rsidR="00582BD0" w:rsidRPr="003C1E64">
        <w:rPr>
          <w:rFonts w:ascii="Arial" w:hAnsi="Arial" w:cs="Arial"/>
        </w:rPr>
        <w:t>0370 779 3868</w:t>
      </w:r>
      <w:r w:rsidRPr="003C1E64">
        <w:rPr>
          <w:rFonts w:ascii="Arial" w:hAnsi="Arial" w:cs="Arial"/>
        </w:rPr>
        <w:t>.</w:t>
      </w:r>
    </w:p>
    <w:p w14:paraId="12DDEE74" w14:textId="77777777" w:rsidR="0081129A" w:rsidRPr="00582BD0" w:rsidRDefault="00000000" w:rsidP="00F50A10">
      <w:pPr>
        <w:ind w:left="-360" w:right="-567"/>
        <w:jc w:val="center"/>
        <w:rPr>
          <w:rFonts w:ascii="Arial" w:hAnsi="Arial" w:cs="Arial"/>
        </w:rPr>
      </w:pPr>
      <w:r>
        <w:rPr>
          <w:rFonts w:ascii="Arial" w:hAnsi="Arial" w:cs="Arial"/>
          <w:color w:val="2B579A"/>
          <w:shd w:val="clear" w:color="auto" w:fill="E6E6E6"/>
        </w:rPr>
        <w:pict w14:anchorId="7EA181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6pt;height:607.2pt">
            <v:imagedata r:id="rId19" o:title=""/>
          </v:shape>
        </w:pict>
      </w:r>
    </w:p>
    <w:p w14:paraId="671195CF" w14:textId="77777777" w:rsidR="00582BD0" w:rsidRDefault="0081129A" w:rsidP="00CD1C0D">
      <w:pPr>
        <w:pStyle w:val="Heading1"/>
      </w:pPr>
      <w:bookmarkStart w:id="37" w:name="_Toc67388212"/>
      <w:r>
        <w:br w:type="page"/>
      </w:r>
      <w:bookmarkStart w:id="38" w:name="_Toc201857125"/>
      <w:r w:rsidR="00CD1C0D" w:rsidRPr="00AF2AC8">
        <w:lastRenderedPageBreak/>
        <w:t xml:space="preserve">Appendix </w:t>
      </w:r>
      <w:r w:rsidR="00CD1C0D">
        <w:t>2</w:t>
      </w:r>
      <w:r w:rsidR="00CD1C0D">
        <w:tab/>
      </w:r>
      <w:r w:rsidR="008C26BD" w:rsidRPr="00484047">
        <w:t xml:space="preserve">NCFE </w:t>
      </w:r>
      <w:r w:rsidR="004D22C0" w:rsidRPr="00484047">
        <w:t>Customised</w:t>
      </w:r>
      <w:r w:rsidR="009B1CEB">
        <w:t xml:space="preserve">, </w:t>
      </w:r>
      <w:r w:rsidR="00582BD0">
        <w:t xml:space="preserve">Regulated and </w:t>
      </w:r>
      <w:r w:rsidR="002203AF" w:rsidRPr="00484047">
        <w:t>National Q</w:t>
      </w:r>
      <w:r w:rsidR="000E355E" w:rsidRPr="00484047">
        <w:t>ualifications</w:t>
      </w:r>
      <w:bookmarkStart w:id="39" w:name="_Hlk63071706"/>
      <w:bookmarkEnd w:id="37"/>
      <w:bookmarkEnd w:id="38"/>
    </w:p>
    <w:p w14:paraId="28AD037D" w14:textId="77777777" w:rsidR="00C22657" w:rsidRPr="00C22657" w:rsidRDefault="00C22657" w:rsidP="00C22657"/>
    <w:tbl>
      <w:tblPr>
        <w:tblW w:w="0" w:type="auto"/>
        <w:tblInd w:w="14" w:type="dxa"/>
        <w:tblCellMar>
          <w:left w:w="0" w:type="dxa"/>
          <w:right w:w="0" w:type="dxa"/>
        </w:tblCellMar>
        <w:tblLook w:val="04A0" w:firstRow="1" w:lastRow="0" w:firstColumn="1" w:lastColumn="0" w:noHBand="0" w:noVBand="1"/>
      </w:tblPr>
      <w:tblGrid>
        <w:gridCol w:w="1876"/>
        <w:gridCol w:w="4759"/>
        <w:gridCol w:w="2977"/>
      </w:tblGrid>
      <w:tr w:rsidR="00D87F80" w:rsidRPr="005D56CB" w14:paraId="17BC0FD7" w14:textId="77777777" w:rsidTr="720983F7">
        <w:trPr>
          <w:trHeight w:hRule="exact" w:val="293"/>
          <w:tblHeader/>
        </w:trPr>
        <w:tc>
          <w:tcPr>
            <w:tcW w:w="0" w:type="auto"/>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106B8B5C" w14:textId="77777777" w:rsidR="00582BD0" w:rsidRPr="005D56CB" w:rsidRDefault="00582BD0" w:rsidP="00917036">
            <w:pPr>
              <w:ind w:left="110"/>
              <w:textAlignment w:val="baseline"/>
              <w:rPr>
                <w:rFonts w:ascii="Arial" w:eastAsia="Arial" w:hAnsi="Arial"/>
                <w:b/>
                <w:color w:val="000000"/>
              </w:rPr>
            </w:pPr>
            <w:r w:rsidRPr="005D56CB">
              <w:rPr>
                <w:rFonts w:ascii="Arial" w:eastAsia="Arial" w:hAnsi="Arial"/>
                <w:b/>
                <w:color w:val="000000"/>
                <w:lang w:val="en-US"/>
              </w:rPr>
              <w:t>Timing</w:t>
            </w:r>
          </w:p>
        </w:tc>
        <w:tc>
          <w:tcPr>
            <w:tcW w:w="0" w:type="auto"/>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08CDFDB3" w14:textId="77777777" w:rsidR="00582BD0" w:rsidRPr="005D56CB" w:rsidRDefault="00582BD0" w:rsidP="00917036">
            <w:pPr>
              <w:ind w:left="110"/>
              <w:textAlignment w:val="baseline"/>
              <w:rPr>
                <w:rFonts w:ascii="Arial" w:eastAsia="Arial" w:hAnsi="Arial"/>
                <w:b/>
                <w:color w:val="000000"/>
              </w:rPr>
            </w:pPr>
            <w:r w:rsidRPr="005D56CB">
              <w:rPr>
                <w:rFonts w:ascii="Arial" w:eastAsia="Arial" w:hAnsi="Arial"/>
                <w:b/>
                <w:color w:val="000000"/>
                <w:lang w:val="en-US"/>
              </w:rPr>
              <w:t>What Happens?</w:t>
            </w:r>
          </w:p>
        </w:tc>
        <w:tc>
          <w:tcPr>
            <w:tcW w:w="0" w:type="auto"/>
            <w:tcBorders>
              <w:top w:val="single" w:sz="5" w:space="0" w:color="000000" w:themeColor="text1"/>
              <w:left w:val="single" w:sz="5" w:space="0" w:color="000000" w:themeColor="text1"/>
              <w:bottom w:val="single" w:sz="4" w:space="0" w:color="auto"/>
              <w:right w:val="single" w:sz="5" w:space="0" w:color="000000" w:themeColor="text1"/>
            </w:tcBorders>
            <w:vAlign w:val="center"/>
          </w:tcPr>
          <w:p w14:paraId="618A751F" w14:textId="77777777" w:rsidR="00582BD0" w:rsidRPr="005D56CB" w:rsidRDefault="00582BD0" w:rsidP="00917036">
            <w:pPr>
              <w:ind w:left="123"/>
              <w:textAlignment w:val="baseline"/>
              <w:rPr>
                <w:rFonts w:ascii="Arial" w:eastAsia="Arial" w:hAnsi="Arial"/>
                <w:b/>
                <w:color w:val="000000"/>
              </w:rPr>
            </w:pPr>
            <w:r w:rsidRPr="005D56CB">
              <w:rPr>
                <w:rFonts w:ascii="Arial" w:eastAsia="Arial" w:hAnsi="Arial"/>
                <w:b/>
                <w:color w:val="000000"/>
                <w:lang w:val="en-US"/>
              </w:rPr>
              <w:t>Who is Involved?</w:t>
            </w:r>
          </w:p>
        </w:tc>
      </w:tr>
      <w:tr w:rsidR="00D87F80" w:rsidRPr="005D56CB" w14:paraId="1A400F78" w14:textId="77777777" w:rsidTr="720983F7">
        <w:trPr>
          <w:trHeight w:val="2553"/>
        </w:trPr>
        <w:tc>
          <w:tcPr>
            <w:tcW w:w="0" w:type="auto"/>
            <w:tcBorders>
              <w:top w:val="single" w:sz="4" w:space="0" w:color="auto"/>
              <w:left w:val="single" w:sz="4" w:space="0" w:color="auto"/>
              <w:bottom w:val="single" w:sz="4" w:space="0" w:color="auto"/>
              <w:right w:val="single" w:sz="4" w:space="0" w:color="auto"/>
            </w:tcBorders>
          </w:tcPr>
          <w:p w14:paraId="24B85BF6" w14:textId="77777777" w:rsidR="00582BD0" w:rsidRPr="00C22657" w:rsidRDefault="00582BD0" w:rsidP="00917036">
            <w:pPr>
              <w:ind w:left="108"/>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Prior to the start of a course</w:t>
            </w:r>
          </w:p>
        </w:tc>
        <w:tc>
          <w:tcPr>
            <w:tcW w:w="0" w:type="auto"/>
            <w:tcBorders>
              <w:top w:val="single" w:sz="4" w:space="0" w:color="auto"/>
              <w:left w:val="single" w:sz="4" w:space="0" w:color="auto"/>
              <w:right w:val="single" w:sz="4" w:space="0" w:color="auto"/>
            </w:tcBorders>
          </w:tcPr>
          <w:p w14:paraId="4FACB054" w14:textId="77777777" w:rsidR="000F4475" w:rsidRPr="00C22657" w:rsidRDefault="000F4475" w:rsidP="000F4475">
            <w:pPr>
              <w:ind w:left="108"/>
              <w:textAlignment w:val="baseline"/>
              <w:rPr>
                <w:rStyle w:val="Hyperlink"/>
                <w:rFonts w:ascii="Arial" w:eastAsia="Arial" w:hAnsi="Arial" w:cs="Arial"/>
                <w:sz w:val="22"/>
                <w:szCs w:val="22"/>
              </w:rPr>
            </w:pPr>
            <w:r w:rsidRPr="00C22657">
              <w:rPr>
                <w:rFonts w:ascii="Arial" w:eastAsia="Arial" w:hAnsi="Arial" w:cs="Arial"/>
                <w:color w:val="000000"/>
                <w:sz w:val="22"/>
                <w:szCs w:val="22"/>
                <w:lang w:val="en-US"/>
              </w:rPr>
              <w:t xml:space="preserve">To develop a new accredited programme the Curriculum manager completes </w:t>
            </w:r>
            <w:r w:rsidR="00A71FFD" w:rsidRPr="00C22657">
              <w:rPr>
                <w:rFonts w:ascii="Arial" w:eastAsia="Arial" w:hAnsi="Arial" w:cs="Arial"/>
                <w:color w:val="000000"/>
                <w:sz w:val="22"/>
                <w:szCs w:val="22"/>
                <w:lang w:val="en-US"/>
              </w:rPr>
              <w:t xml:space="preserve">a </w:t>
            </w:r>
            <w:r w:rsidRPr="00C22657">
              <w:rPr>
                <w:rFonts w:ascii="Arial" w:eastAsia="Arial" w:hAnsi="Arial" w:cs="Arial"/>
                <w:color w:val="000000"/>
                <w:sz w:val="22"/>
                <w:szCs w:val="22"/>
                <w:lang w:val="en-US"/>
              </w:rPr>
              <w:t>Customised Qualifications</w:t>
            </w:r>
            <w:r w:rsidRPr="00C22657">
              <w:rPr>
                <w:rFonts w:ascii="Arial" w:hAnsi="Arial" w:cs="Arial"/>
                <w:color w:val="2B579A"/>
                <w:sz w:val="22"/>
                <w:szCs w:val="22"/>
                <w:shd w:val="clear" w:color="auto" w:fill="E6E6E6"/>
              </w:rPr>
              <w:fldChar w:fldCharType="begin"/>
            </w:r>
            <w:r w:rsidRPr="00C22657">
              <w:rPr>
                <w:rFonts w:ascii="Arial" w:hAnsi="Arial" w:cs="Arial"/>
                <w:sz w:val="22"/>
                <w:szCs w:val="22"/>
              </w:rPr>
              <w:instrText xml:space="preserve"> HYPERLINK "https://www.ncfe.org.uk/media/1951/writing-units-guide-cq-ncfe-web.pdf" </w:instrText>
            </w:r>
            <w:r w:rsidRPr="00C22657">
              <w:rPr>
                <w:rFonts w:ascii="Arial" w:hAnsi="Arial" w:cs="Arial"/>
                <w:color w:val="2B579A"/>
                <w:sz w:val="22"/>
                <w:szCs w:val="22"/>
                <w:shd w:val="clear" w:color="auto" w:fill="E6E6E6"/>
              </w:rPr>
            </w:r>
            <w:r w:rsidRPr="00C22657">
              <w:rPr>
                <w:rFonts w:ascii="Arial" w:hAnsi="Arial" w:cs="Arial"/>
                <w:color w:val="2B579A"/>
                <w:sz w:val="22"/>
                <w:szCs w:val="22"/>
                <w:shd w:val="clear" w:color="auto" w:fill="E6E6E6"/>
              </w:rPr>
              <w:fldChar w:fldCharType="separate"/>
            </w:r>
            <w:hyperlink r:id="rId20">
              <w:r w:rsidRPr="00C22657">
                <w:rPr>
                  <w:rStyle w:val="Hyperlink"/>
                  <w:rFonts w:ascii="Arial" w:eastAsia="Arial" w:hAnsi="Arial" w:cs="Arial"/>
                  <w:sz w:val="22"/>
                  <w:szCs w:val="22"/>
                  <w:lang w:val="en-US"/>
                </w:rPr>
                <w:t xml:space="preserve"> New</w:t>
              </w:r>
            </w:hyperlink>
            <w:r w:rsidRPr="00C22657">
              <w:rPr>
                <w:rStyle w:val="Hyperlink"/>
                <w:rFonts w:ascii="Arial" w:eastAsia="Arial" w:hAnsi="Arial" w:cs="Arial"/>
                <w:sz w:val="22"/>
                <w:szCs w:val="22"/>
                <w:lang w:val="en-US"/>
              </w:rPr>
              <w:t xml:space="preserve"> </w:t>
            </w:r>
          </w:p>
          <w:p w14:paraId="2EF556B1" w14:textId="77777777" w:rsidR="000F4475" w:rsidRPr="00C22657" w:rsidRDefault="000F4475" w:rsidP="000F4475">
            <w:pPr>
              <w:ind w:left="144"/>
              <w:textAlignment w:val="baseline"/>
              <w:rPr>
                <w:rFonts w:ascii="Arial" w:eastAsia="Arial" w:hAnsi="Arial" w:cs="Arial"/>
                <w:sz w:val="22"/>
                <w:szCs w:val="22"/>
              </w:rPr>
            </w:pPr>
            <w:r w:rsidRPr="00C22657">
              <w:rPr>
                <w:rStyle w:val="Hyperlink"/>
                <w:rFonts w:ascii="Arial" w:eastAsia="Arial" w:hAnsi="Arial" w:cs="Arial"/>
                <w:sz w:val="22"/>
                <w:szCs w:val="22"/>
                <w:lang w:val="en-US"/>
              </w:rPr>
              <w:t>Course</w:t>
            </w:r>
            <w:r w:rsidRPr="00C22657">
              <w:rPr>
                <w:rFonts w:ascii="Arial" w:hAnsi="Arial" w:cs="Arial"/>
                <w:color w:val="2B579A"/>
                <w:sz w:val="22"/>
                <w:szCs w:val="22"/>
                <w:shd w:val="clear" w:color="auto" w:fill="E6E6E6"/>
              </w:rPr>
              <w:fldChar w:fldCharType="end"/>
            </w:r>
            <w:r w:rsidRPr="00C22657">
              <w:rPr>
                <w:rFonts w:ascii="Arial" w:eastAsia="Arial" w:hAnsi="Arial" w:cs="Arial"/>
                <w:sz w:val="22"/>
                <w:szCs w:val="22"/>
                <w:lang w:val="en-US"/>
              </w:rPr>
              <w:t xml:space="preserve"> proposal</w:t>
            </w:r>
            <w:r w:rsidR="00A71FFD" w:rsidRPr="00C22657">
              <w:rPr>
                <w:rFonts w:ascii="Arial" w:eastAsia="Arial" w:hAnsi="Arial" w:cs="Arial"/>
                <w:sz w:val="22"/>
                <w:szCs w:val="22"/>
                <w:lang w:val="en-US"/>
              </w:rPr>
              <w:t xml:space="preserve"> form</w:t>
            </w:r>
            <w:r w:rsidRPr="00C22657">
              <w:rPr>
                <w:rFonts w:ascii="Arial" w:eastAsia="Arial" w:hAnsi="Arial" w:cs="Arial"/>
                <w:sz w:val="22"/>
                <w:szCs w:val="22"/>
                <w:lang w:val="en-US"/>
              </w:rPr>
              <w:t>.</w:t>
            </w:r>
          </w:p>
          <w:p w14:paraId="150B856B" w14:textId="77777777" w:rsidR="00582BD0" w:rsidRPr="00C22657" w:rsidRDefault="000F4475" w:rsidP="00917036">
            <w:pPr>
              <w:ind w:left="144" w:right="216"/>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w:t>
            </w:r>
            <w:r w:rsidR="00582BD0" w:rsidRPr="00C22657">
              <w:rPr>
                <w:rFonts w:ascii="Arial" w:eastAsia="Arial" w:hAnsi="Arial" w:cs="Arial"/>
                <w:color w:val="000000"/>
                <w:sz w:val="22"/>
                <w:szCs w:val="22"/>
                <w:lang w:val="en-US"/>
              </w:rPr>
              <w:t xml:space="preserve">he Quality Coordinator </w:t>
            </w:r>
            <w:r w:rsidRPr="00C22657">
              <w:rPr>
                <w:rFonts w:ascii="Arial" w:eastAsia="Arial" w:hAnsi="Arial" w:cs="Arial"/>
                <w:color w:val="000000"/>
                <w:sz w:val="22"/>
                <w:szCs w:val="22"/>
                <w:lang w:val="en-US"/>
              </w:rPr>
              <w:t>submits</w:t>
            </w:r>
            <w:r w:rsidR="00582BD0" w:rsidRPr="00C22657">
              <w:rPr>
                <w:rFonts w:ascii="Arial" w:eastAsia="Arial" w:hAnsi="Arial" w:cs="Arial"/>
                <w:color w:val="000000"/>
                <w:sz w:val="22"/>
                <w:szCs w:val="22"/>
                <w:lang w:val="en-US"/>
              </w:rPr>
              <w:t xml:space="preserve"> the</w:t>
            </w:r>
            <w:r w:rsidRPr="00C22657">
              <w:rPr>
                <w:rFonts w:ascii="Arial" w:eastAsia="Arial" w:hAnsi="Arial" w:cs="Arial"/>
                <w:color w:val="000000"/>
                <w:sz w:val="22"/>
                <w:szCs w:val="22"/>
                <w:lang w:val="en-US"/>
              </w:rPr>
              <w:t xml:space="preserve"> proposed</w:t>
            </w:r>
            <w:r w:rsidR="00582BD0" w:rsidRPr="00C22657">
              <w:rPr>
                <w:rFonts w:ascii="Arial" w:eastAsia="Arial" w:hAnsi="Arial" w:cs="Arial"/>
                <w:color w:val="000000"/>
                <w:sz w:val="22"/>
                <w:szCs w:val="22"/>
                <w:lang w:val="en-US"/>
              </w:rPr>
              <w:t xml:space="preserve"> qualification </w:t>
            </w:r>
            <w:r w:rsidRPr="00C22657">
              <w:rPr>
                <w:rFonts w:ascii="Arial" w:eastAsia="Arial" w:hAnsi="Arial" w:cs="Arial"/>
                <w:color w:val="000000"/>
                <w:sz w:val="22"/>
                <w:szCs w:val="22"/>
                <w:lang w:val="en-US"/>
              </w:rPr>
              <w:t>to</w:t>
            </w:r>
            <w:r w:rsidR="00582BD0" w:rsidRPr="00C22657">
              <w:rPr>
                <w:rFonts w:ascii="Arial" w:eastAsia="Arial" w:hAnsi="Arial" w:cs="Arial"/>
                <w:color w:val="000000"/>
                <w:sz w:val="22"/>
                <w:szCs w:val="22"/>
                <w:lang w:val="en-US"/>
              </w:rPr>
              <w:t xml:space="preserve"> NCFE </w:t>
            </w:r>
            <w:r w:rsidRPr="00C22657">
              <w:rPr>
                <w:rFonts w:ascii="Arial" w:eastAsia="Arial" w:hAnsi="Arial" w:cs="Arial"/>
                <w:color w:val="000000"/>
                <w:sz w:val="22"/>
                <w:szCs w:val="22"/>
                <w:lang w:val="en-US"/>
              </w:rPr>
              <w:t xml:space="preserve">to gain approved </w:t>
            </w:r>
            <w:r w:rsidR="00582BD0" w:rsidRPr="00C22657">
              <w:rPr>
                <w:rFonts w:ascii="Arial" w:eastAsia="Arial" w:hAnsi="Arial" w:cs="Arial"/>
                <w:color w:val="000000"/>
                <w:sz w:val="22"/>
                <w:szCs w:val="22"/>
                <w:lang w:val="en-US"/>
              </w:rPr>
              <w:t xml:space="preserve">status </w:t>
            </w:r>
            <w:r w:rsidRPr="00C22657">
              <w:rPr>
                <w:rFonts w:ascii="Arial" w:eastAsia="Arial" w:hAnsi="Arial" w:cs="Arial"/>
                <w:color w:val="000000"/>
                <w:sz w:val="22"/>
                <w:szCs w:val="22"/>
                <w:lang w:val="en-US"/>
              </w:rPr>
              <w:t>once approved the Quality Coordinator submits request for the new approved qual to be added to HA portfolio</w:t>
            </w:r>
          </w:p>
        </w:tc>
        <w:tc>
          <w:tcPr>
            <w:tcW w:w="0" w:type="auto"/>
            <w:tcBorders>
              <w:top w:val="single" w:sz="4" w:space="0" w:color="auto"/>
              <w:left w:val="single" w:sz="4" w:space="0" w:color="auto"/>
              <w:bottom w:val="single" w:sz="4" w:space="0" w:color="auto"/>
              <w:right w:val="single" w:sz="4" w:space="0" w:color="auto"/>
            </w:tcBorders>
          </w:tcPr>
          <w:p w14:paraId="760A076D" w14:textId="77777777" w:rsidR="00582BD0" w:rsidRPr="00C22657" w:rsidRDefault="00582BD0" w:rsidP="00917036">
            <w:pPr>
              <w:ind w:left="123" w:right="396"/>
              <w:textAlignment w:val="baseline"/>
              <w:rPr>
                <w:rFonts w:ascii="Arial" w:eastAsia="Arial" w:hAnsi="Arial" w:cs="Arial"/>
                <w:color w:val="000000"/>
                <w:spacing w:val="-2"/>
                <w:sz w:val="22"/>
                <w:szCs w:val="22"/>
              </w:rPr>
            </w:pPr>
            <w:r w:rsidRPr="00C22657">
              <w:rPr>
                <w:rFonts w:ascii="Arial" w:eastAsia="Arial" w:hAnsi="Arial" w:cs="Arial"/>
                <w:color w:val="000000"/>
                <w:spacing w:val="-2"/>
                <w:sz w:val="22"/>
                <w:szCs w:val="22"/>
                <w:lang w:val="en-US"/>
              </w:rPr>
              <w:t>C</w:t>
            </w:r>
            <w:r w:rsidR="6107E99B" w:rsidRPr="00C22657">
              <w:rPr>
                <w:rFonts w:ascii="Arial" w:eastAsia="Arial" w:hAnsi="Arial" w:cs="Arial"/>
                <w:color w:val="000000"/>
                <w:spacing w:val="-2"/>
                <w:sz w:val="22"/>
                <w:szCs w:val="22"/>
                <w:lang w:val="en-US"/>
              </w:rPr>
              <w:t xml:space="preserve">urriculum </w:t>
            </w:r>
            <w:r w:rsidRPr="00C22657">
              <w:rPr>
                <w:rFonts w:ascii="Arial" w:eastAsia="Arial" w:hAnsi="Arial" w:cs="Arial"/>
                <w:color w:val="000000"/>
                <w:spacing w:val="-2"/>
                <w:sz w:val="22"/>
                <w:szCs w:val="22"/>
                <w:lang w:val="en-US"/>
              </w:rPr>
              <w:t>Manager Development Officer (Teaching and Learning)</w:t>
            </w:r>
          </w:p>
          <w:p w14:paraId="7D878C75" w14:textId="77777777" w:rsidR="00582BD0" w:rsidRPr="00C22657" w:rsidRDefault="76BDEE33" w:rsidP="720983F7">
            <w:pPr>
              <w:ind w:left="123" w:right="180"/>
              <w:textAlignment w:val="baseline"/>
              <w:rPr>
                <w:rFonts w:ascii="Arial" w:eastAsia="Arial" w:hAnsi="Arial" w:cs="Arial"/>
                <w:color w:val="000000" w:themeColor="text1"/>
                <w:sz w:val="22"/>
                <w:szCs w:val="22"/>
              </w:rPr>
            </w:pPr>
            <w:r w:rsidRPr="720983F7">
              <w:rPr>
                <w:rFonts w:ascii="Arial" w:eastAsia="Arial" w:hAnsi="Arial" w:cs="Arial"/>
                <w:color w:val="000000" w:themeColor="text1"/>
                <w:sz w:val="22"/>
                <w:szCs w:val="22"/>
                <w:lang w:val="en-US"/>
              </w:rPr>
              <w:t>HA Team Co-ordinator (Quality, Accreditation &amp; Assessment)</w:t>
            </w:r>
          </w:p>
          <w:p w14:paraId="79CBCB38" w14:textId="41225251" w:rsidR="00582BD0" w:rsidRPr="00C22657" w:rsidRDefault="00582BD0" w:rsidP="720983F7">
            <w:pPr>
              <w:ind w:left="123" w:right="180"/>
              <w:textAlignment w:val="baseline"/>
              <w:rPr>
                <w:rFonts w:ascii="Arial" w:eastAsia="Arial" w:hAnsi="Arial" w:cs="Arial"/>
                <w:color w:val="000000"/>
                <w:spacing w:val="-3"/>
                <w:sz w:val="22"/>
                <w:szCs w:val="22"/>
                <w:lang w:val="en-US"/>
              </w:rPr>
            </w:pPr>
          </w:p>
        </w:tc>
      </w:tr>
      <w:tr w:rsidR="00D87F80" w:rsidRPr="005D56CB" w14:paraId="4F615A6E" w14:textId="77777777" w:rsidTr="720983F7">
        <w:trPr>
          <w:trHeight w:hRule="exact" w:val="1986"/>
        </w:trPr>
        <w:tc>
          <w:tcPr>
            <w:tcW w:w="0" w:type="auto"/>
            <w:tcBorders>
              <w:top w:val="single" w:sz="4" w:space="0" w:color="auto"/>
              <w:left w:val="single" w:sz="5" w:space="0" w:color="000000" w:themeColor="text1"/>
              <w:bottom w:val="single" w:sz="5" w:space="0" w:color="000000" w:themeColor="text1"/>
              <w:right w:val="single" w:sz="5" w:space="0" w:color="000000" w:themeColor="text1"/>
            </w:tcBorders>
          </w:tcPr>
          <w:p w14:paraId="269E2644" w14:textId="77777777" w:rsidR="00582BD0" w:rsidRPr="00C22657" w:rsidRDefault="00A71FFD"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 xml:space="preserve">Prior to </w:t>
            </w:r>
            <w:r w:rsidR="00582BD0" w:rsidRPr="00C22657">
              <w:rPr>
                <w:rFonts w:ascii="Arial" w:eastAsia="Arial" w:hAnsi="Arial" w:cs="Arial"/>
                <w:color w:val="000000"/>
                <w:sz w:val="22"/>
                <w:szCs w:val="22"/>
                <w:lang w:val="en-US"/>
              </w:rPr>
              <w:t>the start of the course</w:t>
            </w:r>
          </w:p>
        </w:tc>
        <w:tc>
          <w:tcPr>
            <w:tcW w:w="0" w:type="auto"/>
            <w:tcBorders>
              <w:top w:val="single" w:sz="4" w:space="0" w:color="auto"/>
              <w:left w:val="single" w:sz="5" w:space="0" w:color="000000" w:themeColor="text1"/>
              <w:bottom w:val="single" w:sz="5" w:space="0" w:color="000000" w:themeColor="text1"/>
              <w:right w:val="single" w:sz="4" w:space="0" w:color="auto"/>
            </w:tcBorders>
          </w:tcPr>
          <w:p w14:paraId="1C2ED6F9" w14:textId="1B2BEEB3" w:rsidR="00582BD0" w:rsidRPr="00C22657" w:rsidRDefault="00582BD0" w:rsidP="00917036">
            <w:pPr>
              <w:ind w:left="144" w:right="216"/>
              <w:textAlignment w:val="baseline"/>
              <w:rPr>
                <w:rFonts w:ascii="Arial" w:eastAsia="Arial" w:hAnsi="Arial" w:cs="Arial"/>
                <w:color w:val="000000"/>
                <w:spacing w:val="-1"/>
                <w:sz w:val="22"/>
                <w:szCs w:val="22"/>
              </w:rPr>
            </w:pPr>
            <w:r w:rsidRPr="00C22657">
              <w:rPr>
                <w:rFonts w:ascii="Arial" w:eastAsia="Arial" w:hAnsi="Arial" w:cs="Arial"/>
                <w:color w:val="000000"/>
                <w:spacing w:val="-1"/>
                <w:sz w:val="22"/>
                <w:szCs w:val="22"/>
                <w:lang w:val="en-US"/>
              </w:rPr>
              <w:t>Curriculum team manager ensures that course and learners are set up on the EBS</w:t>
            </w:r>
            <w:r w:rsidR="00A71FFD" w:rsidRPr="00C22657">
              <w:rPr>
                <w:rFonts w:ascii="Arial" w:eastAsia="Arial" w:hAnsi="Arial" w:cs="Arial"/>
                <w:color w:val="000000"/>
                <w:spacing w:val="-1"/>
                <w:sz w:val="22"/>
                <w:szCs w:val="22"/>
                <w:lang w:val="en-US"/>
              </w:rPr>
              <w:t xml:space="preserve"> </w:t>
            </w:r>
            <w:r w:rsidRPr="00C22657">
              <w:rPr>
                <w:rFonts w:ascii="Arial" w:eastAsia="Arial" w:hAnsi="Arial" w:cs="Arial"/>
                <w:color w:val="000000"/>
                <w:spacing w:val="-1"/>
                <w:sz w:val="22"/>
                <w:szCs w:val="22"/>
                <w:lang w:val="en-US"/>
              </w:rPr>
              <w:t>and identified as an NCFE accredited qualification or programme.</w:t>
            </w:r>
          </w:p>
          <w:p w14:paraId="4BF9C0E2" w14:textId="1F45280B" w:rsidR="00582BD0" w:rsidRPr="00C22657" w:rsidRDefault="00582BD0" w:rsidP="00917036">
            <w:pPr>
              <w:ind w:left="144" w:right="216"/>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 xml:space="preserve">Quality team register learners with the relevant awarding </w:t>
            </w:r>
            <w:r w:rsidR="00357426">
              <w:rPr>
                <w:rFonts w:ascii="Arial" w:eastAsia="Arial" w:hAnsi="Arial" w:cs="Arial"/>
                <w:color w:val="000000"/>
                <w:sz w:val="22"/>
                <w:szCs w:val="22"/>
                <w:lang w:val="en-US"/>
              </w:rPr>
              <w:t>body</w:t>
            </w:r>
            <w:r w:rsidRPr="00C22657">
              <w:rPr>
                <w:rFonts w:ascii="Arial" w:eastAsia="Arial" w:hAnsi="Arial" w:cs="Arial"/>
                <w:color w:val="000000"/>
                <w:sz w:val="22"/>
                <w:szCs w:val="22"/>
                <w:lang w:val="en-US"/>
              </w:rPr>
              <w:t xml:space="preserve"> portal</w:t>
            </w:r>
          </w:p>
        </w:tc>
        <w:tc>
          <w:tcPr>
            <w:tcW w:w="0" w:type="auto"/>
            <w:tcBorders>
              <w:top w:val="single" w:sz="4" w:space="0" w:color="auto"/>
              <w:left w:val="single" w:sz="4" w:space="0" w:color="auto"/>
              <w:bottom w:val="single" w:sz="4" w:space="0" w:color="auto"/>
              <w:right w:val="single" w:sz="4" w:space="0" w:color="auto"/>
            </w:tcBorders>
          </w:tcPr>
          <w:p w14:paraId="4769814E" w14:textId="5A221D11" w:rsidR="00582BD0" w:rsidRPr="00C22657" w:rsidRDefault="00582BD0" w:rsidP="00917036">
            <w:pPr>
              <w:ind w:left="123" w:right="324"/>
              <w:textAlignment w:val="baseline"/>
              <w:rPr>
                <w:rFonts w:ascii="Arial" w:eastAsia="Arial" w:hAnsi="Arial" w:cs="Arial"/>
                <w:color w:val="000000"/>
                <w:spacing w:val="-2"/>
                <w:sz w:val="22"/>
                <w:szCs w:val="22"/>
              </w:rPr>
            </w:pPr>
            <w:r w:rsidRPr="00C22657">
              <w:rPr>
                <w:rFonts w:ascii="Arial" w:eastAsia="Arial" w:hAnsi="Arial" w:cs="Arial"/>
                <w:color w:val="000000"/>
                <w:spacing w:val="-2"/>
                <w:sz w:val="22"/>
                <w:szCs w:val="22"/>
                <w:lang w:val="en-US"/>
              </w:rPr>
              <w:t>Manager</w:t>
            </w:r>
            <w:r w:rsidR="00357426">
              <w:rPr>
                <w:rFonts w:ascii="Arial" w:eastAsia="Arial" w:hAnsi="Arial" w:cs="Arial"/>
                <w:color w:val="000000"/>
                <w:spacing w:val="-2"/>
                <w:sz w:val="22"/>
                <w:szCs w:val="22"/>
                <w:lang w:val="en-US"/>
              </w:rPr>
              <w:t xml:space="preserve"> /</w:t>
            </w:r>
            <w:r w:rsidRPr="00C22657">
              <w:rPr>
                <w:rFonts w:ascii="Arial" w:eastAsia="Arial" w:hAnsi="Arial" w:cs="Arial"/>
                <w:color w:val="000000"/>
                <w:spacing w:val="-2"/>
                <w:sz w:val="22"/>
                <w:szCs w:val="22"/>
                <w:lang w:val="en-US"/>
              </w:rPr>
              <w:t xml:space="preserve"> Development Officer (Teaching and Learning)</w:t>
            </w:r>
          </w:p>
          <w:p w14:paraId="35927A0F" w14:textId="77777777" w:rsidR="00582BD0" w:rsidRPr="00C22657" w:rsidRDefault="00582BD0" w:rsidP="00917036">
            <w:pPr>
              <w:ind w:left="123" w:right="612"/>
              <w:textAlignment w:val="baseline"/>
              <w:rPr>
                <w:rFonts w:ascii="Arial" w:eastAsia="Arial" w:hAnsi="Arial" w:cs="Arial"/>
                <w:color w:val="000000"/>
                <w:spacing w:val="-3"/>
                <w:sz w:val="22"/>
                <w:szCs w:val="22"/>
              </w:rPr>
            </w:pPr>
            <w:r w:rsidRPr="00C22657">
              <w:rPr>
                <w:rFonts w:ascii="Arial" w:eastAsia="Arial" w:hAnsi="Arial" w:cs="Arial"/>
                <w:color w:val="000000"/>
                <w:spacing w:val="-3"/>
                <w:sz w:val="22"/>
                <w:szCs w:val="22"/>
                <w:lang w:val="en-US"/>
              </w:rPr>
              <w:t>HA Team Co-ordinator (Quality, Accreditation &amp; Assessment)</w:t>
            </w:r>
          </w:p>
        </w:tc>
      </w:tr>
      <w:tr w:rsidR="00D87F80" w:rsidRPr="005D56CB" w14:paraId="79C1D2B6" w14:textId="77777777" w:rsidTr="00A62512">
        <w:trPr>
          <w:trHeight w:hRule="exact" w:val="1279"/>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4D704A7" w14:textId="77777777" w:rsidR="00582BD0" w:rsidRPr="00C22657" w:rsidRDefault="00A71FFD"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Prior to the start of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DA5A94" w14:textId="77777777" w:rsidR="00582BD0" w:rsidRPr="00C22657" w:rsidRDefault="00582BD0" w:rsidP="00917036">
            <w:pPr>
              <w:ind w:left="108"/>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 xml:space="preserve">Curriculum team manager appoints qualified Tutor </w:t>
            </w:r>
          </w:p>
          <w:p w14:paraId="7ED1A66B" w14:textId="4C4E3BF0" w:rsidR="00582BD0" w:rsidRPr="00C22657" w:rsidRDefault="00582BD0" w:rsidP="00917036">
            <w:pPr>
              <w:ind w:left="108"/>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 xml:space="preserve">Quality team </w:t>
            </w:r>
            <w:r w:rsidR="009C541B">
              <w:rPr>
                <w:rFonts w:ascii="Arial" w:eastAsia="Arial" w:hAnsi="Arial" w:cs="Arial"/>
                <w:color w:val="000000"/>
                <w:sz w:val="22"/>
                <w:szCs w:val="22"/>
                <w:lang w:val="en-US"/>
              </w:rPr>
              <w:t xml:space="preserve">coordinator </w:t>
            </w:r>
            <w:r w:rsidRPr="00C22657">
              <w:rPr>
                <w:rFonts w:ascii="Arial" w:eastAsia="Arial" w:hAnsi="Arial" w:cs="Arial"/>
                <w:color w:val="000000"/>
                <w:sz w:val="22"/>
                <w:szCs w:val="22"/>
                <w:lang w:val="en-US"/>
              </w:rPr>
              <w:t>appoints Internal Quality Assurer (IQA)</w:t>
            </w:r>
          </w:p>
        </w:tc>
        <w:tc>
          <w:tcPr>
            <w:tcW w:w="0" w:type="auto"/>
            <w:tcBorders>
              <w:top w:val="single" w:sz="4" w:space="0" w:color="auto"/>
              <w:left w:val="single" w:sz="5" w:space="0" w:color="000000" w:themeColor="text1"/>
              <w:bottom w:val="single" w:sz="5" w:space="0" w:color="000000" w:themeColor="text1"/>
              <w:right w:val="single" w:sz="5" w:space="0" w:color="000000" w:themeColor="text1"/>
            </w:tcBorders>
          </w:tcPr>
          <w:p w14:paraId="4BEA6216" w14:textId="746C0DE8" w:rsidR="00582BD0" w:rsidRPr="00C22657" w:rsidRDefault="6107E99B" w:rsidP="00917036">
            <w:pPr>
              <w:ind w:left="123" w:right="648"/>
              <w:textAlignment w:val="baseline"/>
              <w:rPr>
                <w:rFonts w:ascii="Arial" w:eastAsia="Arial" w:hAnsi="Arial" w:cs="Arial"/>
                <w:color w:val="000000"/>
                <w:spacing w:val="-3"/>
                <w:sz w:val="22"/>
                <w:szCs w:val="22"/>
              </w:rPr>
            </w:pPr>
            <w:r w:rsidRPr="00C22657">
              <w:rPr>
                <w:rFonts w:ascii="Arial" w:eastAsia="Arial" w:hAnsi="Arial" w:cs="Arial"/>
                <w:color w:val="000000"/>
                <w:spacing w:val="-3"/>
                <w:sz w:val="22"/>
                <w:szCs w:val="22"/>
                <w:lang w:val="en-US"/>
              </w:rPr>
              <w:t>Manager</w:t>
            </w:r>
            <w:r w:rsidR="00357426">
              <w:rPr>
                <w:rFonts w:ascii="Arial" w:eastAsia="Arial" w:hAnsi="Arial" w:cs="Arial"/>
                <w:color w:val="000000"/>
                <w:spacing w:val="-3"/>
                <w:sz w:val="22"/>
                <w:szCs w:val="22"/>
                <w:lang w:val="en-US"/>
              </w:rPr>
              <w:t xml:space="preserve"> /</w:t>
            </w:r>
            <w:r w:rsidRPr="00C22657">
              <w:rPr>
                <w:rFonts w:ascii="Arial" w:eastAsia="Arial" w:hAnsi="Arial" w:cs="Arial"/>
                <w:color w:val="000000"/>
                <w:spacing w:val="-3"/>
                <w:sz w:val="22"/>
                <w:szCs w:val="22"/>
                <w:lang w:val="en-US"/>
              </w:rPr>
              <w:t xml:space="preserve"> </w:t>
            </w:r>
            <w:r w:rsidR="00582BD0" w:rsidRPr="00C22657">
              <w:rPr>
                <w:rFonts w:ascii="Arial" w:eastAsia="Arial" w:hAnsi="Arial" w:cs="Arial"/>
                <w:color w:val="000000"/>
                <w:spacing w:val="-3"/>
                <w:sz w:val="22"/>
                <w:szCs w:val="22"/>
                <w:lang w:val="en-US"/>
              </w:rPr>
              <w:t>HA Team Co</w:t>
            </w:r>
            <w:r w:rsidR="5BA7C0C2" w:rsidRPr="00C22657">
              <w:rPr>
                <w:rFonts w:ascii="Arial" w:eastAsia="Arial" w:hAnsi="Arial" w:cs="Arial"/>
                <w:color w:val="000000"/>
                <w:spacing w:val="-3"/>
                <w:sz w:val="22"/>
                <w:szCs w:val="22"/>
                <w:lang w:val="en-US"/>
              </w:rPr>
              <w:t xml:space="preserve"> </w:t>
            </w:r>
            <w:r w:rsidR="00582BD0" w:rsidRPr="00C22657">
              <w:rPr>
                <w:rFonts w:ascii="Arial" w:eastAsia="Arial" w:hAnsi="Arial" w:cs="Arial"/>
                <w:color w:val="000000"/>
                <w:spacing w:val="-3"/>
                <w:sz w:val="22"/>
                <w:szCs w:val="22"/>
                <w:lang w:val="en-US"/>
              </w:rPr>
              <w:t>-ordinator (Quality, Accreditation &amp; Assessment)</w:t>
            </w:r>
          </w:p>
        </w:tc>
      </w:tr>
      <w:tr w:rsidR="00D87F80" w:rsidRPr="005D56CB" w14:paraId="21A3761A" w14:textId="77777777" w:rsidTr="00F6543D">
        <w:trPr>
          <w:trHeight w:hRule="exact" w:val="634"/>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BD7F77" w14:textId="77777777" w:rsidR="00582BD0" w:rsidRPr="00C22657" w:rsidRDefault="00582BD0"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At the start of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FCFA8B5" w14:textId="77777777" w:rsidR="00582BD0" w:rsidRPr="00C22657" w:rsidRDefault="00582BD0" w:rsidP="00917036">
            <w:pPr>
              <w:ind w:left="108" w:right="396"/>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Tutor and IQA meet to plan assessment plan and sampling stages</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881599"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IQA</w:t>
            </w:r>
          </w:p>
          <w:p w14:paraId="3BB1735C"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Tutor</w:t>
            </w:r>
          </w:p>
        </w:tc>
      </w:tr>
      <w:tr w:rsidR="00D87F80" w:rsidRPr="005D56CB" w14:paraId="1FA3F0B3" w14:textId="77777777" w:rsidTr="000479C0">
        <w:trPr>
          <w:trHeight w:hRule="exact" w:val="930"/>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6F68995" w14:textId="77777777" w:rsidR="00582BD0" w:rsidRPr="00C22657" w:rsidRDefault="00582BD0"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During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08CD35" w14:textId="77777777" w:rsidR="00582BD0" w:rsidRPr="00C22657" w:rsidRDefault="00582BD0" w:rsidP="00917036">
            <w:pPr>
              <w:ind w:left="108" w:right="360"/>
              <w:textAlignment w:val="baseline"/>
              <w:rPr>
                <w:rFonts w:ascii="Arial" w:eastAsia="Arial" w:hAnsi="Arial" w:cs="Arial"/>
                <w:color w:val="000000"/>
                <w:spacing w:val="-1"/>
                <w:sz w:val="22"/>
                <w:szCs w:val="22"/>
              </w:rPr>
            </w:pPr>
            <w:r w:rsidRPr="00C22657">
              <w:rPr>
                <w:rFonts w:ascii="Arial" w:eastAsia="Arial" w:hAnsi="Arial" w:cs="Arial"/>
                <w:color w:val="000000"/>
                <w:spacing w:val="-1"/>
                <w:sz w:val="22"/>
                <w:szCs w:val="22"/>
                <w:lang w:val="en-US"/>
              </w:rPr>
              <w:t>Assessment of learners’ work. IQA monitors quality of provision and provides support and guidance to Tutors.</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B526F2" w14:textId="40781D94" w:rsidR="00582BD0" w:rsidRPr="008726E0" w:rsidRDefault="00582BD0" w:rsidP="00917036">
            <w:pPr>
              <w:ind w:left="123"/>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 xml:space="preserve">Tutor </w:t>
            </w:r>
            <w:r w:rsidRPr="00C22657">
              <w:rPr>
                <w:rFonts w:ascii="Arial" w:eastAsia="Arial" w:hAnsi="Arial" w:cs="Arial"/>
                <w:color w:val="000000"/>
                <w:sz w:val="22"/>
                <w:szCs w:val="22"/>
                <w:lang w:val="en-US"/>
              </w:rPr>
              <w:br/>
              <w:t>IQA</w:t>
            </w:r>
          </w:p>
        </w:tc>
      </w:tr>
      <w:tr w:rsidR="00D87F80" w:rsidRPr="005D56CB" w14:paraId="786B09DF" w14:textId="77777777" w:rsidTr="720983F7">
        <w:trPr>
          <w:trHeight w:hRule="exact" w:val="884"/>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F55D452" w14:textId="77777777" w:rsidR="00582BD0" w:rsidRPr="00C22657" w:rsidRDefault="00582BD0"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During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ABF5110" w14:textId="77777777" w:rsidR="00582BD0" w:rsidRPr="00C22657" w:rsidRDefault="00582BD0" w:rsidP="00917036">
            <w:pPr>
              <w:ind w:left="108"/>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Portfolio of evidence compiled, paper-based or e-portfolio. Feedback to Tutor/Learner.</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95B5A5"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Learners</w:t>
            </w:r>
          </w:p>
          <w:p w14:paraId="126644D3"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Tutor/IQA</w:t>
            </w:r>
          </w:p>
        </w:tc>
      </w:tr>
      <w:tr w:rsidR="00D87F80" w:rsidRPr="005D56CB" w14:paraId="2057EEE1" w14:textId="77777777" w:rsidTr="720983F7">
        <w:trPr>
          <w:trHeight w:hRule="exact" w:val="561"/>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66AB32" w14:textId="77777777" w:rsidR="00582BD0" w:rsidRPr="00C22657" w:rsidRDefault="00582BD0"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During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C26852" w14:textId="77777777" w:rsidR="00582BD0" w:rsidRPr="00C22657" w:rsidRDefault="00582BD0" w:rsidP="00917036">
            <w:pPr>
              <w:ind w:left="108"/>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 xml:space="preserve">Record of Achievement / </w:t>
            </w:r>
            <w:r w:rsidRPr="00C22657">
              <w:rPr>
                <w:rFonts w:ascii="Arial" w:eastAsia="Arial" w:hAnsi="Arial" w:cs="Arial"/>
                <w:color w:val="000000"/>
                <w:sz w:val="22"/>
                <w:szCs w:val="22"/>
                <w:lang w:val="en-US"/>
              </w:rPr>
              <w:br/>
              <w:t>Evidence Log maintained.</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B28CC63"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Learners</w:t>
            </w:r>
          </w:p>
          <w:p w14:paraId="3735A717"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Tutor/IQA</w:t>
            </w:r>
          </w:p>
        </w:tc>
      </w:tr>
      <w:tr w:rsidR="00D87F80" w:rsidRPr="005D56CB" w14:paraId="35A3E80B" w14:textId="77777777" w:rsidTr="720983F7">
        <w:trPr>
          <w:trHeight w:hRule="exact" w:val="836"/>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73F930" w14:textId="77777777" w:rsidR="00582BD0" w:rsidRPr="000626EF" w:rsidRDefault="00582BD0" w:rsidP="00917036">
            <w:pPr>
              <w:ind w:left="110"/>
              <w:textAlignment w:val="baseline"/>
              <w:rPr>
                <w:rFonts w:ascii="Arial" w:eastAsia="Arial" w:hAnsi="Arial" w:cs="Arial"/>
                <w:color w:val="000000"/>
                <w:sz w:val="22"/>
                <w:szCs w:val="22"/>
                <w:lang w:val="en-US"/>
              </w:rPr>
            </w:pPr>
            <w:r w:rsidRPr="000626EF">
              <w:rPr>
                <w:rFonts w:ascii="Arial" w:eastAsia="Arial" w:hAnsi="Arial" w:cs="Arial"/>
                <w:color w:val="000000"/>
                <w:sz w:val="22"/>
                <w:szCs w:val="22"/>
                <w:lang w:val="en-US"/>
              </w:rPr>
              <w:t>During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2BA345" w14:textId="77777777" w:rsidR="00582BD0" w:rsidRPr="000626EF" w:rsidRDefault="00582BD0" w:rsidP="00917036">
            <w:pPr>
              <w:ind w:left="144"/>
              <w:textAlignment w:val="baseline"/>
              <w:rPr>
                <w:rFonts w:ascii="Arial" w:eastAsia="Arial" w:hAnsi="Arial" w:cs="Arial"/>
                <w:color w:val="000000"/>
                <w:sz w:val="22"/>
                <w:szCs w:val="22"/>
                <w:lang w:val="en-US"/>
              </w:rPr>
            </w:pPr>
            <w:r w:rsidRPr="000626EF">
              <w:rPr>
                <w:rFonts w:ascii="Arial" w:eastAsia="Arial" w:hAnsi="Arial" w:cs="Arial"/>
                <w:color w:val="000000"/>
                <w:sz w:val="22"/>
                <w:szCs w:val="22"/>
                <w:lang w:val="en-US"/>
              </w:rPr>
              <w:t xml:space="preserve">Mid-course evaluation </w:t>
            </w:r>
          </w:p>
          <w:p w14:paraId="59235912" w14:textId="77777777" w:rsidR="00582BD0" w:rsidRPr="000626EF" w:rsidRDefault="00582BD0" w:rsidP="00917036">
            <w:pPr>
              <w:ind w:left="144"/>
              <w:textAlignment w:val="baseline"/>
              <w:rPr>
                <w:rFonts w:ascii="Arial" w:eastAsia="Arial" w:hAnsi="Arial" w:cs="Arial"/>
                <w:color w:val="000000"/>
                <w:sz w:val="22"/>
                <w:szCs w:val="22"/>
                <w:lang w:val="en-US"/>
              </w:rPr>
            </w:pPr>
            <w:r w:rsidRPr="000626EF">
              <w:rPr>
                <w:rFonts w:ascii="Arial" w:eastAsia="Arial" w:hAnsi="Arial" w:cs="Arial"/>
                <w:color w:val="000000"/>
                <w:sz w:val="22"/>
                <w:szCs w:val="22"/>
                <w:lang w:val="en-US"/>
              </w:rPr>
              <w:t xml:space="preserve">Learner voice activity </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C1CDA8F" w14:textId="77777777" w:rsidR="00582BD0" w:rsidRPr="000626EF" w:rsidRDefault="00582BD0" w:rsidP="00917036">
            <w:pPr>
              <w:ind w:left="123"/>
              <w:textAlignment w:val="baseline"/>
              <w:rPr>
                <w:rFonts w:ascii="Arial" w:eastAsia="Arial" w:hAnsi="Arial" w:cs="Arial"/>
                <w:color w:val="000000"/>
                <w:sz w:val="22"/>
                <w:szCs w:val="22"/>
                <w:lang w:val="en-US"/>
              </w:rPr>
            </w:pPr>
            <w:r w:rsidRPr="000626EF">
              <w:rPr>
                <w:rFonts w:ascii="Arial" w:eastAsia="Arial" w:hAnsi="Arial" w:cs="Arial"/>
                <w:color w:val="000000"/>
                <w:sz w:val="22"/>
                <w:szCs w:val="22"/>
                <w:lang w:val="en-US"/>
              </w:rPr>
              <w:t>Quality Team</w:t>
            </w:r>
          </w:p>
          <w:p w14:paraId="39F983AE" w14:textId="77777777" w:rsidR="00582BD0" w:rsidRPr="000626EF" w:rsidRDefault="00582BD0" w:rsidP="00917036">
            <w:pPr>
              <w:ind w:left="123"/>
              <w:textAlignment w:val="baseline"/>
              <w:rPr>
                <w:rFonts w:ascii="Arial" w:eastAsia="Arial" w:hAnsi="Arial" w:cs="Arial"/>
                <w:color w:val="000000"/>
                <w:sz w:val="22"/>
                <w:szCs w:val="22"/>
                <w:lang w:val="en-US"/>
              </w:rPr>
            </w:pPr>
            <w:r w:rsidRPr="000626EF">
              <w:rPr>
                <w:rFonts w:ascii="Arial" w:eastAsia="Arial" w:hAnsi="Arial" w:cs="Arial"/>
                <w:color w:val="000000"/>
                <w:sz w:val="22"/>
                <w:szCs w:val="22"/>
                <w:lang w:val="en-US"/>
              </w:rPr>
              <w:t>Tutor</w:t>
            </w:r>
          </w:p>
          <w:p w14:paraId="343D7AFC" w14:textId="77777777" w:rsidR="00582BD0" w:rsidRPr="000626EF" w:rsidRDefault="00582BD0" w:rsidP="00917036">
            <w:pPr>
              <w:ind w:left="123"/>
              <w:textAlignment w:val="baseline"/>
              <w:rPr>
                <w:rFonts w:ascii="Arial" w:eastAsia="Arial" w:hAnsi="Arial" w:cs="Arial"/>
                <w:color w:val="000000"/>
                <w:sz w:val="22"/>
                <w:szCs w:val="22"/>
                <w:lang w:val="en-US"/>
              </w:rPr>
            </w:pPr>
            <w:r w:rsidRPr="000626EF">
              <w:rPr>
                <w:rFonts w:ascii="Arial" w:eastAsia="Arial" w:hAnsi="Arial" w:cs="Arial"/>
                <w:color w:val="000000"/>
                <w:sz w:val="22"/>
                <w:szCs w:val="22"/>
                <w:lang w:val="en-US"/>
              </w:rPr>
              <w:t>Learner</w:t>
            </w:r>
          </w:p>
        </w:tc>
      </w:tr>
      <w:tr w:rsidR="00D87F80" w:rsidRPr="005D56CB" w14:paraId="2E63026F" w14:textId="77777777" w:rsidTr="720983F7">
        <w:trPr>
          <w:trHeight w:hRule="exact" w:val="836"/>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09C74F" w14:textId="77777777" w:rsidR="00582BD0" w:rsidRPr="00C22657" w:rsidRDefault="00582BD0" w:rsidP="00917036">
            <w:pPr>
              <w:ind w:left="110"/>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During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E300F52" w14:textId="77777777" w:rsidR="00582BD0" w:rsidRPr="00C22657" w:rsidRDefault="00582BD0" w:rsidP="00917036">
            <w:pPr>
              <w:ind w:left="144"/>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Formative sampling.</w:t>
            </w:r>
          </w:p>
          <w:p w14:paraId="24C88CBD" w14:textId="24285EF4" w:rsidR="00582BD0" w:rsidRPr="00C22657" w:rsidRDefault="00582BD0" w:rsidP="00917036">
            <w:pPr>
              <w:ind w:left="144"/>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Feedback to</w:t>
            </w:r>
            <w:r w:rsidR="00171B40">
              <w:rPr>
                <w:rFonts w:ascii="Arial" w:eastAsia="Arial" w:hAnsi="Arial" w:cs="Arial"/>
                <w:color w:val="000000"/>
                <w:sz w:val="22"/>
                <w:szCs w:val="22"/>
                <w:lang w:val="en-US"/>
              </w:rPr>
              <w:t xml:space="preserve"> </w:t>
            </w:r>
            <w:r w:rsidRPr="00C22657">
              <w:rPr>
                <w:rFonts w:ascii="Arial" w:eastAsia="Arial" w:hAnsi="Arial" w:cs="Arial"/>
                <w:color w:val="000000"/>
                <w:sz w:val="22"/>
                <w:szCs w:val="22"/>
                <w:lang w:val="en-US"/>
              </w:rPr>
              <w:t xml:space="preserve">Tutor. </w:t>
            </w:r>
          </w:p>
          <w:p w14:paraId="3CCC013B" w14:textId="77777777" w:rsidR="00582BD0" w:rsidRPr="00C22657" w:rsidRDefault="00582BD0" w:rsidP="00917036">
            <w:pPr>
              <w:ind w:left="144"/>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Standardisation meeting</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95814B7"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IQA</w:t>
            </w:r>
          </w:p>
          <w:p w14:paraId="431F99FB"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Tutor</w:t>
            </w:r>
          </w:p>
        </w:tc>
      </w:tr>
      <w:tr w:rsidR="00D87F80" w:rsidRPr="005D56CB" w14:paraId="661D7E13" w14:textId="77777777" w:rsidTr="00A62512">
        <w:trPr>
          <w:trHeight w:hRule="exact" w:val="1846"/>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7612468" w14:textId="77777777" w:rsidR="00582BD0" w:rsidRPr="00C22657" w:rsidRDefault="00582BD0" w:rsidP="00917036">
            <w:pPr>
              <w:ind w:left="110"/>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At end of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AD50A8A" w14:textId="1C93F6D4" w:rsidR="00582BD0" w:rsidRPr="00C22657" w:rsidRDefault="00582BD0" w:rsidP="00844BC5">
            <w:pPr>
              <w:ind w:left="108" w:right="936"/>
              <w:textAlignment w:val="baseline"/>
              <w:rPr>
                <w:rFonts w:ascii="Arial" w:eastAsia="Arial" w:hAnsi="Arial" w:cs="Arial"/>
                <w:color w:val="000000"/>
                <w:sz w:val="22"/>
                <w:szCs w:val="22"/>
                <w:lang w:val="en-US"/>
              </w:rPr>
            </w:pPr>
            <w:r w:rsidRPr="00C22657">
              <w:rPr>
                <w:rFonts w:ascii="Arial" w:eastAsia="Arial" w:hAnsi="Arial" w:cs="Arial"/>
                <w:color w:val="000000"/>
                <w:spacing w:val="-1"/>
                <w:sz w:val="22"/>
                <w:szCs w:val="22"/>
                <w:lang w:val="en-US"/>
              </w:rPr>
              <w:t>Portfolios completed. Learners complete</w:t>
            </w:r>
            <w:r w:rsidR="00844BC5">
              <w:rPr>
                <w:rFonts w:ascii="Arial" w:eastAsia="Arial" w:hAnsi="Arial" w:cs="Arial"/>
                <w:color w:val="000000"/>
                <w:spacing w:val="-1"/>
                <w:sz w:val="22"/>
                <w:szCs w:val="22"/>
                <w:lang w:val="en-US"/>
              </w:rPr>
              <w:t xml:space="preserve"> </w:t>
            </w:r>
            <w:hyperlink r:id="rId21" w:history="1">
              <w:r w:rsidR="00844BC5">
                <w:rPr>
                  <w:rStyle w:val="Hyperlink"/>
                  <w:rFonts w:ascii="Arial" w:eastAsia="Arial" w:hAnsi="Arial" w:cs="Arial"/>
                  <w:spacing w:val="-1"/>
                  <w:lang w:val="en-US"/>
                </w:rPr>
                <w:t>Learner declaration of authenticity / portfolio availability statement</w:t>
              </w:r>
            </w:hyperlink>
            <w:r w:rsidR="00844BC5">
              <w:rPr>
                <w:rFonts w:ascii="Arial" w:eastAsia="Arial" w:hAnsi="Arial" w:cs="Arial"/>
                <w:color w:val="0000FF"/>
                <w:spacing w:val="-1"/>
                <w:lang w:val="en-US"/>
              </w:rPr>
              <w:t xml:space="preserve"> </w:t>
            </w:r>
            <w:r w:rsidRPr="00C22657">
              <w:rPr>
                <w:rFonts w:ascii="Arial" w:eastAsia="Arial" w:hAnsi="Arial" w:cs="Arial"/>
                <w:color w:val="000000"/>
                <w:sz w:val="22"/>
                <w:szCs w:val="22"/>
                <w:lang w:val="en-US"/>
              </w:rPr>
              <w:t>and</w:t>
            </w:r>
            <w:r w:rsidR="00844BC5">
              <w:rPr>
                <w:rFonts w:ascii="Arial" w:eastAsia="Arial" w:hAnsi="Arial" w:cs="Arial"/>
                <w:color w:val="000000"/>
                <w:sz w:val="22"/>
                <w:szCs w:val="22"/>
                <w:lang w:val="en-US"/>
              </w:rPr>
              <w:t xml:space="preserve"> </w:t>
            </w:r>
            <w:r w:rsidRPr="720983F7">
              <w:rPr>
                <w:rFonts w:ascii="Arial" w:eastAsia="Arial" w:hAnsi="Arial" w:cs="Arial"/>
                <w:color w:val="000000" w:themeColor="text1"/>
                <w:sz w:val="22"/>
                <w:szCs w:val="22"/>
                <w:lang w:val="en-US"/>
              </w:rPr>
              <w:t xml:space="preserve">place </w:t>
            </w:r>
            <w:r w:rsidR="7402F9B6" w:rsidRPr="000B534C">
              <w:rPr>
                <w:rFonts w:ascii="Arial" w:eastAsia="Arial" w:hAnsi="Arial" w:cs="Arial"/>
                <w:color w:val="000000" w:themeColor="text1"/>
                <w:sz w:val="22"/>
                <w:szCs w:val="22"/>
                <w:lang w:val="en-US"/>
              </w:rPr>
              <w:t xml:space="preserve">the </w:t>
            </w:r>
            <w:r w:rsidR="002E085F">
              <w:rPr>
                <w:rFonts w:ascii="Arial" w:eastAsia="Arial" w:hAnsi="Arial" w:cs="Arial"/>
                <w:color w:val="000000" w:themeColor="text1"/>
                <w:sz w:val="22"/>
                <w:szCs w:val="22"/>
                <w:lang w:val="en-US"/>
              </w:rPr>
              <w:t>paper-based</w:t>
            </w:r>
            <w:r w:rsidR="7402F9B6" w:rsidRPr="000B534C">
              <w:rPr>
                <w:rFonts w:ascii="Arial" w:eastAsia="Arial" w:hAnsi="Arial" w:cs="Arial"/>
                <w:color w:val="000000" w:themeColor="text1"/>
                <w:sz w:val="22"/>
                <w:szCs w:val="22"/>
                <w:lang w:val="en-US"/>
              </w:rPr>
              <w:t xml:space="preserve"> portfolio.</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020110"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Learners</w:t>
            </w:r>
          </w:p>
          <w:p w14:paraId="72629B05" w14:textId="77777777" w:rsidR="00582BD0" w:rsidRDefault="00582BD0" w:rsidP="00917036">
            <w:pPr>
              <w:ind w:left="123" w:right="324"/>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Tutor</w:t>
            </w:r>
          </w:p>
          <w:p w14:paraId="3B753868" w14:textId="77777777" w:rsidR="008726E0" w:rsidRDefault="008726E0" w:rsidP="00917036">
            <w:pPr>
              <w:ind w:left="123" w:right="324"/>
              <w:textAlignment w:val="baseline"/>
              <w:rPr>
                <w:rFonts w:ascii="Arial" w:eastAsia="Arial" w:hAnsi="Arial" w:cs="Arial"/>
                <w:color w:val="000000"/>
                <w:sz w:val="22"/>
                <w:szCs w:val="22"/>
                <w:lang w:val="en-US"/>
              </w:rPr>
            </w:pPr>
          </w:p>
          <w:p w14:paraId="2EBE4BA6" w14:textId="77777777" w:rsidR="008726E0" w:rsidRDefault="008726E0" w:rsidP="00917036">
            <w:pPr>
              <w:ind w:left="123" w:right="324"/>
              <w:textAlignment w:val="baseline"/>
              <w:rPr>
                <w:rFonts w:ascii="Arial" w:eastAsia="Arial" w:hAnsi="Arial" w:cs="Arial"/>
                <w:color w:val="000000"/>
                <w:sz w:val="22"/>
                <w:szCs w:val="22"/>
                <w:lang w:val="en-US"/>
              </w:rPr>
            </w:pPr>
          </w:p>
          <w:p w14:paraId="373EF135" w14:textId="77777777" w:rsidR="008726E0" w:rsidRDefault="008726E0" w:rsidP="00917036">
            <w:pPr>
              <w:ind w:left="123" w:right="324"/>
              <w:textAlignment w:val="baseline"/>
              <w:rPr>
                <w:rFonts w:ascii="Arial" w:eastAsia="Arial" w:hAnsi="Arial" w:cs="Arial"/>
                <w:color w:val="000000"/>
                <w:sz w:val="22"/>
                <w:szCs w:val="22"/>
                <w:lang w:val="en-US"/>
              </w:rPr>
            </w:pPr>
          </w:p>
          <w:p w14:paraId="307432BE" w14:textId="77777777" w:rsidR="008726E0" w:rsidRDefault="008726E0" w:rsidP="00917036">
            <w:pPr>
              <w:ind w:left="123" w:right="324"/>
              <w:textAlignment w:val="baseline"/>
              <w:rPr>
                <w:rFonts w:ascii="Arial" w:eastAsia="Arial" w:hAnsi="Arial" w:cs="Arial"/>
                <w:color w:val="000000"/>
                <w:sz w:val="22"/>
                <w:szCs w:val="22"/>
                <w:lang w:val="en-US"/>
              </w:rPr>
            </w:pPr>
          </w:p>
          <w:p w14:paraId="29EF8DBE" w14:textId="04B8612A" w:rsidR="00582BD0" w:rsidRPr="00C22657" w:rsidRDefault="00582BD0" w:rsidP="00917036">
            <w:pPr>
              <w:ind w:left="123" w:right="324"/>
              <w:textAlignment w:val="baseline"/>
              <w:rPr>
                <w:rFonts w:ascii="Arial" w:eastAsia="Arial" w:hAnsi="Arial" w:cs="Arial"/>
                <w:color w:val="000000"/>
                <w:sz w:val="22"/>
                <w:szCs w:val="22"/>
                <w:lang w:val="en-US"/>
              </w:rPr>
            </w:pPr>
          </w:p>
        </w:tc>
      </w:tr>
      <w:tr w:rsidR="00D87F80" w:rsidRPr="005D56CB" w14:paraId="403E9D3B" w14:textId="77777777" w:rsidTr="720983F7">
        <w:trPr>
          <w:trHeight w:hRule="exact" w:val="730"/>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47A86C2" w14:textId="77777777" w:rsidR="00582BD0" w:rsidRPr="00C22657" w:rsidRDefault="00582BD0" w:rsidP="00917036">
            <w:pPr>
              <w:ind w:left="110"/>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End of the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B906A83" w14:textId="47839C43" w:rsidR="00582BD0" w:rsidRPr="00C22657" w:rsidRDefault="00582BD0" w:rsidP="00917036">
            <w:pPr>
              <w:ind w:left="108" w:right="936"/>
              <w:textAlignment w:val="baseline"/>
              <w:rPr>
                <w:rFonts w:ascii="Arial" w:eastAsia="Arial" w:hAnsi="Arial" w:cs="Arial"/>
                <w:color w:val="000000"/>
                <w:spacing w:val="-1"/>
                <w:sz w:val="22"/>
                <w:szCs w:val="22"/>
                <w:lang w:val="en-US"/>
              </w:rPr>
            </w:pPr>
            <w:r w:rsidRPr="00C22657">
              <w:rPr>
                <w:rFonts w:ascii="Arial" w:eastAsia="Arial" w:hAnsi="Arial" w:cs="Arial"/>
                <w:color w:val="000000"/>
                <w:spacing w:val="1"/>
                <w:sz w:val="22"/>
                <w:szCs w:val="22"/>
                <w:lang w:val="en-US"/>
              </w:rPr>
              <w:t xml:space="preserve">Final assessment of learners’ work Learner </w:t>
            </w:r>
            <w:r>
              <w:rPr>
                <w:rFonts w:ascii="Arial" w:eastAsia="Arial" w:hAnsi="Arial" w:cs="Arial"/>
                <w:color w:val="000000"/>
                <w:spacing w:val="1"/>
                <w:sz w:val="22"/>
                <w:szCs w:val="22"/>
                <w:lang w:val="en-US"/>
              </w:rPr>
              <w:t>/</w:t>
            </w:r>
            <w:r w:rsidRPr="00C22657">
              <w:rPr>
                <w:rFonts w:ascii="Arial" w:eastAsia="Arial" w:hAnsi="Arial" w:cs="Arial"/>
                <w:color w:val="000000"/>
                <w:spacing w:val="1"/>
                <w:sz w:val="22"/>
                <w:szCs w:val="22"/>
                <w:lang w:val="en-US"/>
              </w:rPr>
              <w:t>Tutor feedback.</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52F99C" w14:textId="77777777" w:rsidR="00582BD0" w:rsidRPr="00C22657" w:rsidRDefault="00582BD0" w:rsidP="00917036">
            <w:pPr>
              <w:ind w:left="123"/>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Tutor</w:t>
            </w:r>
          </w:p>
        </w:tc>
      </w:tr>
      <w:tr w:rsidR="00D87F80" w:rsidRPr="005D56CB" w14:paraId="6CDAE01C" w14:textId="77777777" w:rsidTr="720983F7">
        <w:trPr>
          <w:trHeight w:hRule="exact" w:val="1137"/>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D22A5D1" w14:textId="77777777" w:rsidR="00582BD0" w:rsidRPr="00C22657" w:rsidRDefault="00582BD0" w:rsidP="00917036">
            <w:pPr>
              <w:ind w:left="110"/>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lastRenderedPageBreak/>
              <w:t>Within 2 weeks of end of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402468" w14:textId="77777777" w:rsidR="00582BD0" w:rsidRPr="00C22657" w:rsidRDefault="00582BD0" w:rsidP="00917036">
            <w:pPr>
              <w:ind w:left="108" w:right="936"/>
              <w:textAlignment w:val="baseline"/>
              <w:rPr>
                <w:rFonts w:ascii="Arial" w:eastAsia="Arial" w:hAnsi="Arial" w:cs="Arial"/>
                <w:color w:val="000000"/>
                <w:spacing w:val="1"/>
                <w:sz w:val="22"/>
                <w:szCs w:val="22"/>
                <w:lang w:val="en-US"/>
              </w:rPr>
            </w:pPr>
            <w:r w:rsidRPr="00C22657">
              <w:rPr>
                <w:rFonts w:ascii="Arial" w:eastAsia="Arial" w:hAnsi="Arial" w:cs="Arial"/>
                <w:color w:val="000000"/>
                <w:sz w:val="22"/>
                <w:szCs w:val="22"/>
                <w:lang w:val="en-US"/>
              </w:rPr>
              <w:t>Summative sampling carried out. Feedback to Tutor.</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8C18FAF"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IQA</w:t>
            </w:r>
          </w:p>
          <w:p w14:paraId="74B2079C" w14:textId="77777777" w:rsidR="00582BD0" w:rsidRPr="00C22657" w:rsidRDefault="00582BD0" w:rsidP="00917036">
            <w:pPr>
              <w:ind w:left="123"/>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Tutor</w:t>
            </w:r>
          </w:p>
        </w:tc>
      </w:tr>
      <w:tr w:rsidR="00D87F80" w:rsidRPr="005D56CB" w14:paraId="66E74A35" w14:textId="77777777" w:rsidTr="002E085F">
        <w:trPr>
          <w:trHeight w:hRule="exact" w:val="2541"/>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D47681" w14:textId="77777777" w:rsidR="00582BD0" w:rsidRPr="00C22657" w:rsidRDefault="00582BD0" w:rsidP="00917036">
            <w:pPr>
              <w:ind w:left="110"/>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Within 2 weeks of end of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8D2EEBC" w14:textId="77777777" w:rsidR="00582BD0" w:rsidRPr="0083621B" w:rsidRDefault="00582BD0" w:rsidP="00917036">
            <w:pPr>
              <w:ind w:left="144" w:right="144"/>
              <w:textAlignment w:val="baseline"/>
              <w:rPr>
                <w:rFonts w:ascii="Arial" w:eastAsia="Arial" w:hAnsi="Arial" w:cs="Arial"/>
                <w:color w:val="000000"/>
                <w:sz w:val="22"/>
                <w:szCs w:val="22"/>
                <w:lang w:val="en-US"/>
              </w:rPr>
            </w:pPr>
            <w:r w:rsidRPr="0083621B">
              <w:rPr>
                <w:rFonts w:ascii="Arial" w:eastAsia="Arial" w:hAnsi="Arial" w:cs="Arial"/>
                <w:color w:val="000000"/>
                <w:sz w:val="22"/>
                <w:szCs w:val="22"/>
                <w:lang w:val="en-US"/>
              </w:rPr>
              <w:t xml:space="preserve">Learner achievement recorded on register. </w:t>
            </w:r>
          </w:p>
          <w:p w14:paraId="3F1D5ACB" w14:textId="77777777" w:rsidR="00E115FF" w:rsidRPr="00C22657" w:rsidRDefault="00D87F80" w:rsidP="00D87F80">
            <w:pPr>
              <w:ind w:left="144" w:right="144"/>
              <w:textAlignment w:val="baseline"/>
              <w:rPr>
                <w:rFonts w:ascii="Arial" w:eastAsia="Arial" w:hAnsi="Arial" w:cs="Arial"/>
                <w:color w:val="000000"/>
                <w:sz w:val="22"/>
                <w:szCs w:val="22"/>
                <w:lang w:val="en-US"/>
              </w:rPr>
            </w:pPr>
            <w:r w:rsidRPr="0083621B">
              <w:rPr>
                <w:rFonts w:ascii="Arial" w:eastAsia="Arial" w:hAnsi="Arial" w:cs="Arial"/>
                <w:color w:val="000000"/>
                <w:sz w:val="22"/>
                <w:szCs w:val="22"/>
                <w:lang w:val="en-US"/>
              </w:rPr>
              <w:t xml:space="preserve">IQA will request </w:t>
            </w:r>
            <w:r w:rsidR="00582BD0" w:rsidRPr="0083621B">
              <w:rPr>
                <w:rFonts w:ascii="Arial" w:eastAsia="Arial" w:hAnsi="Arial" w:cs="Arial"/>
                <w:color w:val="000000"/>
                <w:sz w:val="22"/>
                <w:szCs w:val="22"/>
                <w:lang w:val="en-US"/>
              </w:rPr>
              <w:t xml:space="preserve">NCFE Certificate Claim Form (Form C) </w:t>
            </w:r>
            <w:r w:rsidRPr="0083621B">
              <w:rPr>
                <w:rFonts w:ascii="Arial" w:eastAsia="Arial" w:hAnsi="Arial" w:cs="Arial"/>
                <w:color w:val="000000"/>
                <w:sz w:val="22"/>
                <w:szCs w:val="22"/>
                <w:lang w:val="en-US"/>
              </w:rPr>
              <w:t>from the Quality Team</w:t>
            </w:r>
            <w:r w:rsidR="00A71FFD" w:rsidRPr="0083621B">
              <w:rPr>
                <w:rFonts w:ascii="Arial" w:eastAsia="Arial" w:hAnsi="Arial" w:cs="Arial"/>
                <w:color w:val="000000"/>
                <w:sz w:val="22"/>
                <w:szCs w:val="22"/>
                <w:lang w:val="en-US"/>
              </w:rPr>
              <w:t>.</w:t>
            </w:r>
            <w:r w:rsidRPr="0083621B">
              <w:rPr>
                <w:rFonts w:ascii="Arial" w:eastAsia="Arial" w:hAnsi="Arial" w:cs="Arial"/>
                <w:color w:val="000000"/>
                <w:sz w:val="22"/>
                <w:szCs w:val="22"/>
                <w:lang w:val="en-US"/>
              </w:rPr>
              <w:t xml:space="preserve"> </w:t>
            </w:r>
            <w:r w:rsidRPr="0083621B">
              <w:rPr>
                <w:rFonts w:ascii="Arial" w:eastAsia="Arial" w:hAnsi="Arial" w:cs="Arial"/>
                <w:color w:val="000000"/>
                <w:spacing w:val="-2"/>
                <w:sz w:val="22"/>
                <w:szCs w:val="22"/>
                <w:lang w:val="en-US"/>
              </w:rPr>
              <w:t xml:space="preserve">Development Officer to </w:t>
            </w:r>
            <w:r w:rsidR="00582BD0" w:rsidRPr="0083621B">
              <w:rPr>
                <w:rFonts w:ascii="Arial" w:eastAsia="Arial" w:hAnsi="Arial" w:cs="Arial"/>
                <w:color w:val="000000"/>
                <w:sz w:val="22"/>
                <w:szCs w:val="22"/>
                <w:lang w:val="en-US"/>
              </w:rPr>
              <w:t>sen</w:t>
            </w:r>
            <w:r w:rsidRPr="0083621B">
              <w:rPr>
                <w:rFonts w:ascii="Arial" w:eastAsia="Arial" w:hAnsi="Arial" w:cs="Arial"/>
                <w:color w:val="000000"/>
                <w:sz w:val="22"/>
                <w:szCs w:val="22"/>
                <w:lang w:val="en-US"/>
              </w:rPr>
              <w:t>d</w:t>
            </w:r>
            <w:r w:rsidR="00582BD0" w:rsidRPr="0083621B">
              <w:rPr>
                <w:rFonts w:ascii="Arial" w:eastAsia="Arial" w:hAnsi="Arial" w:cs="Arial"/>
                <w:color w:val="000000"/>
                <w:sz w:val="22"/>
                <w:szCs w:val="22"/>
                <w:lang w:val="en-US"/>
              </w:rPr>
              <w:t xml:space="preserve"> </w:t>
            </w:r>
            <w:r w:rsidRPr="0083621B">
              <w:rPr>
                <w:rFonts w:ascii="Arial" w:eastAsia="Arial" w:hAnsi="Arial" w:cs="Arial"/>
                <w:color w:val="000000"/>
                <w:sz w:val="22"/>
                <w:szCs w:val="22"/>
                <w:lang w:val="en-US"/>
              </w:rPr>
              <w:t xml:space="preserve">the Certificate Claim Form (Form C </w:t>
            </w:r>
            <w:r w:rsidR="00582BD0" w:rsidRPr="0083621B">
              <w:rPr>
                <w:rFonts w:ascii="Arial" w:eastAsia="Arial" w:hAnsi="Arial" w:cs="Arial"/>
                <w:color w:val="000000"/>
                <w:sz w:val="22"/>
                <w:szCs w:val="22"/>
                <w:lang w:val="en-US"/>
              </w:rPr>
              <w:t xml:space="preserve">to </w:t>
            </w:r>
            <w:r w:rsidR="00E115FF" w:rsidRPr="0083621B">
              <w:rPr>
                <w:rFonts w:ascii="Arial" w:eastAsia="Arial" w:hAnsi="Arial" w:cs="Arial"/>
                <w:color w:val="000000"/>
                <w:sz w:val="22"/>
                <w:szCs w:val="22"/>
                <w:lang w:val="en-US"/>
              </w:rPr>
              <w:t xml:space="preserve">the </w:t>
            </w:r>
            <w:r w:rsidR="00582BD0" w:rsidRPr="0083621B">
              <w:rPr>
                <w:rFonts w:ascii="Arial" w:eastAsia="Arial" w:hAnsi="Arial" w:cs="Arial"/>
                <w:color w:val="000000"/>
                <w:sz w:val="22"/>
                <w:szCs w:val="22"/>
                <w:lang w:val="en-US"/>
              </w:rPr>
              <w:t>IQA</w:t>
            </w:r>
            <w:r w:rsidR="00E115FF" w:rsidRPr="0083621B">
              <w:rPr>
                <w:rFonts w:ascii="Arial" w:eastAsia="Arial" w:hAnsi="Arial" w:cs="Arial"/>
                <w:color w:val="000000"/>
                <w:sz w:val="22"/>
                <w:szCs w:val="22"/>
                <w:lang w:val="en-US"/>
              </w:rPr>
              <w:t>, IQA</w:t>
            </w:r>
            <w:r w:rsidRPr="0083621B">
              <w:rPr>
                <w:rFonts w:ascii="Arial" w:eastAsia="Arial" w:hAnsi="Arial" w:cs="Arial"/>
                <w:color w:val="000000"/>
                <w:sz w:val="22"/>
                <w:szCs w:val="22"/>
                <w:lang w:val="en-US"/>
              </w:rPr>
              <w:t xml:space="preserve"> completes the claim form and returns to the Quality Team to process the claim.</w:t>
            </w:r>
          </w:p>
          <w:p w14:paraId="6430F5EF" w14:textId="7FC65F5B" w:rsidR="00D87F80" w:rsidRPr="00C22657" w:rsidRDefault="00E115FF" w:rsidP="00D87F80">
            <w:pPr>
              <w:ind w:left="144" w:right="144"/>
              <w:textAlignment w:val="baseline"/>
              <w:rPr>
                <w:rFonts w:ascii="Arial" w:eastAsia="Arial" w:hAnsi="Arial" w:cs="Arial"/>
                <w:color w:val="000000"/>
                <w:sz w:val="22"/>
                <w:szCs w:val="22"/>
                <w:lang w:val="en-US"/>
              </w:rPr>
            </w:pPr>
            <w:r w:rsidRPr="0083621B">
              <w:rPr>
                <w:rFonts w:ascii="Arial" w:eastAsia="Arial" w:hAnsi="Arial" w:cs="Arial"/>
                <w:color w:val="000000"/>
                <w:sz w:val="22"/>
                <w:szCs w:val="22"/>
                <w:lang w:val="en-US"/>
              </w:rPr>
              <w:t xml:space="preserve">Quality Team claims the </w:t>
            </w:r>
            <w:r w:rsidR="002E085F" w:rsidRPr="0083621B">
              <w:rPr>
                <w:rFonts w:ascii="Arial" w:eastAsia="Arial" w:hAnsi="Arial" w:cs="Arial"/>
                <w:color w:val="000000"/>
                <w:sz w:val="22"/>
                <w:szCs w:val="22"/>
                <w:lang w:val="en-US"/>
              </w:rPr>
              <w:t>certificates.</w:t>
            </w:r>
            <w:r w:rsidR="00D87F80" w:rsidRPr="00C22657">
              <w:rPr>
                <w:rFonts w:ascii="Arial" w:eastAsia="Arial" w:hAnsi="Arial" w:cs="Arial"/>
                <w:color w:val="000000"/>
                <w:sz w:val="22"/>
                <w:szCs w:val="22"/>
                <w:lang w:val="en-US"/>
              </w:rPr>
              <w:t xml:space="preserve"> </w:t>
            </w:r>
          </w:p>
          <w:p w14:paraId="4557CA02" w14:textId="77777777" w:rsidR="00582BD0" w:rsidRPr="00C22657" w:rsidRDefault="00582BD0" w:rsidP="00917036">
            <w:pPr>
              <w:ind w:left="108" w:right="936"/>
              <w:textAlignment w:val="baseline"/>
              <w:rPr>
                <w:rFonts w:ascii="Arial" w:eastAsia="Arial" w:hAnsi="Arial" w:cs="Arial"/>
                <w:color w:val="000000"/>
                <w:sz w:val="22"/>
                <w:szCs w:val="22"/>
                <w:lang w:val="en-US"/>
              </w:rPr>
            </w:pP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3ED960D"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Tutor</w:t>
            </w:r>
          </w:p>
          <w:p w14:paraId="5CA25D11" w14:textId="77777777" w:rsidR="00E115FF" w:rsidRPr="00C22657" w:rsidRDefault="00582BD0" w:rsidP="00917036">
            <w:pPr>
              <w:ind w:left="123"/>
              <w:textAlignment w:val="baseline"/>
              <w:rPr>
                <w:rFonts w:ascii="Arial" w:eastAsia="Arial" w:hAnsi="Arial" w:cs="Arial"/>
                <w:color w:val="000000"/>
                <w:spacing w:val="-2"/>
                <w:sz w:val="22"/>
                <w:szCs w:val="22"/>
                <w:lang w:val="en-US"/>
              </w:rPr>
            </w:pPr>
            <w:r w:rsidRPr="00C22657">
              <w:rPr>
                <w:rFonts w:ascii="Arial" w:eastAsia="Arial" w:hAnsi="Arial" w:cs="Arial"/>
                <w:color w:val="000000"/>
                <w:spacing w:val="-2"/>
                <w:sz w:val="22"/>
                <w:szCs w:val="22"/>
                <w:lang w:val="en-US"/>
              </w:rPr>
              <w:t>IQA</w:t>
            </w:r>
            <w:r w:rsidR="00E115FF" w:rsidRPr="00C22657">
              <w:rPr>
                <w:rFonts w:ascii="Arial" w:eastAsia="Arial" w:hAnsi="Arial" w:cs="Arial"/>
                <w:color w:val="000000"/>
                <w:spacing w:val="-2"/>
                <w:sz w:val="22"/>
                <w:szCs w:val="22"/>
                <w:lang w:val="en-US"/>
              </w:rPr>
              <w:t>,</w:t>
            </w:r>
          </w:p>
          <w:p w14:paraId="5BD9480A" w14:textId="77777777" w:rsidR="00D87F80" w:rsidRPr="00C22657" w:rsidRDefault="00582BD0" w:rsidP="00917036">
            <w:pPr>
              <w:ind w:left="123"/>
              <w:textAlignment w:val="baseline"/>
              <w:rPr>
                <w:rFonts w:ascii="Arial" w:eastAsia="Arial" w:hAnsi="Arial" w:cs="Arial"/>
                <w:color w:val="000000"/>
                <w:spacing w:val="-2"/>
                <w:sz w:val="22"/>
                <w:szCs w:val="22"/>
                <w:lang w:val="en-US"/>
              </w:rPr>
            </w:pPr>
            <w:r w:rsidRPr="00C22657">
              <w:rPr>
                <w:rFonts w:ascii="Arial" w:eastAsia="Arial" w:hAnsi="Arial" w:cs="Arial"/>
                <w:color w:val="000000"/>
                <w:spacing w:val="-2"/>
                <w:sz w:val="22"/>
                <w:szCs w:val="22"/>
                <w:lang w:val="en-US"/>
              </w:rPr>
              <w:t xml:space="preserve">Curriculum team coordinator </w:t>
            </w:r>
          </w:p>
          <w:p w14:paraId="39AD92EE" w14:textId="77777777" w:rsidR="00582BD0" w:rsidRPr="00C22657" w:rsidRDefault="00582BD0" w:rsidP="00917036">
            <w:pPr>
              <w:ind w:left="123"/>
              <w:textAlignment w:val="baseline"/>
              <w:rPr>
                <w:rFonts w:ascii="Arial" w:eastAsia="Arial" w:hAnsi="Arial" w:cs="Arial"/>
                <w:color w:val="000000"/>
                <w:spacing w:val="-2"/>
                <w:sz w:val="22"/>
                <w:szCs w:val="22"/>
                <w:lang w:val="en-US"/>
              </w:rPr>
            </w:pPr>
            <w:r w:rsidRPr="00C22657">
              <w:rPr>
                <w:rFonts w:ascii="Arial" w:eastAsia="Arial" w:hAnsi="Arial" w:cs="Arial"/>
                <w:color w:val="000000"/>
                <w:spacing w:val="-2"/>
                <w:sz w:val="22"/>
                <w:szCs w:val="22"/>
                <w:lang w:val="en-US"/>
              </w:rPr>
              <w:t>Development Officer (Teaching and Learning)</w:t>
            </w:r>
          </w:p>
          <w:p w14:paraId="52EA927F" w14:textId="77777777" w:rsidR="00E115FF" w:rsidRPr="00C22657" w:rsidRDefault="00E115FF" w:rsidP="00E115FF">
            <w:pPr>
              <w:ind w:left="123"/>
              <w:textAlignment w:val="baseline"/>
              <w:rPr>
                <w:rFonts w:ascii="Arial" w:eastAsia="Arial" w:hAnsi="Arial" w:cs="Arial"/>
                <w:color w:val="000000"/>
                <w:spacing w:val="-1"/>
                <w:sz w:val="22"/>
                <w:szCs w:val="22"/>
                <w:lang w:val="en-US"/>
              </w:rPr>
            </w:pPr>
            <w:r w:rsidRPr="00C22657">
              <w:rPr>
                <w:rFonts w:ascii="Arial" w:eastAsia="Arial" w:hAnsi="Arial" w:cs="Arial"/>
                <w:color w:val="000000"/>
                <w:spacing w:val="-1"/>
                <w:sz w:val="22"/>
                <w:szCs w:val="22"/>
                <w:lang w:val="en-US"/>
              </w:rPr>
              <w:t>Team Co-ordinator (Quality, Accreditation &amp; Assessment) Development Officer (Teaching and Learning)</w:t>
            </w:r>
          </w:p>
          <w:p w14:paraId="0C02EA68" w14:textId="77777777" w:rsidR="00E115FF" w:rsidRPr="00C22657" w:rsidRDefault="00E115FF" w:rsidP="002E085F">
            <w:pPr>
              <w:textAlignment w:val="baseline"/>
              <w:rPr>
                <w:rFonts w:ascii="Arial" w:eastAsia="Arial" w:hAnsi="Arial" w:cs="Arial"/>
                <w:color w:val="000000"/>
                <w:sz w:val="22"/>
                <w:szCs w:val="22"/>
                <w:lang w:val="en-US"/>
              </w:rPr>
            </w:pPr>
          </w:p>
        </w:tc>
      </w:tr>
      <w:tr w:rsidR="00D87F80" w:rsidRPr="005D56CB" w14:paraId="7005707D" w14:textId="77777777" w:rsidTr="720983F7">
        <w:trPr>
          <w:trHeight w:hRule="exact" w:val="876"/>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216B675" w14:textId="696B4769" w:rsidR="00582BD0" w:rsidRPr="00C22657" w:rsidRDefault="00582BD0" w:rsidP="00917036">
            <w:pPr>
              <w:ind w:left="110"/>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End of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C629339" w14:textId="539F7CC8" w:rsidR="00582BD0" w:rsidRPr="00C22657" w:rsidRDefault="00582BD0" w:rsidP="00917036">
            <w:pPr>
              <w:ind w:left="144" w:right="144"/>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Learner evaluation, end of course review carried out.</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CB6E10C" w14:textId="77777777" w:rsidR="00582BD0" w:rsidRPr="00C22657" w:rsidRDefault="00582BD0" w:rsidP="00917036">
            <w:pPr>
              <w:ind w:left="123"/>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 xml:space="preserve">Tutor </w:t>
            </w:r>
            <w:r w:rsidRPr="00C22657">
              <w:rPr>
                <w:rFonts w:ascii="Arial" w:eastAsia="Arial" w:hAnsi="Arial" w:cs="Arial"/>
                <w:color w:val="000000"/>
                <w:sz w:val="22"/>
                <w:szCs w:val="22"/>
                <w:lang w:val="en-US"/>
              </w:rPr>
              <w:br/>
            </w:r>
            <w:r w:rsidR="00AE4D1C" w:rsidRPr="00C22657">
              <w:rPr>
                <w:rFonts w:ascii="Arial" w:eastAsia="Arial" w:hAnsi="Arial" w:cs="Arial"/>
                <w:color w:val="000000"/>
                <w:sz w:val="22"/>
                <w:szCs w:val="22"/>
                <w:lang w:val="en-US"/>
              </w:rPr>
              <w:t xml:space="preserve">Curriculum </w:t>
            </w:r>
            <w:r w:rsidRPr="00C22657">
              <w:rPr>
                <w:rFonts w:ascii="Arial" w:eastAsia="Arial" w:hAnsi="Arial" w:cs="Arial"/>
                <w:color w:val="000000"/>
                <w:sz w:val="22"/>
                <w:szCs w:val="22"/>
                <w:lang w:val="en-US"/>
              </w:rPr>
              <w:t>Manager</w:t>
            </w:r>
          </w:p>
          <w:p w14:paraId="0EE4866B" w14:textId="77777777" w:rsidR="00582BD0" w:rsidRPr="00C22657" w:rsidRDefault="00582BD0" w:rsidP="00917036">
            <w:pPr>
              <w:ind w:left="123"/>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Quality Team</w:t>
            </w:r>
          </w:p>
        </w:tc>
      </w:tr>
      <w:tr w:rsidR="00D87F80" w:rsidRPr="005D56CB" w14:paraId="1BA5479B" w14:textId="77777777" w:rsidTr="720983F7">
        <w:trPr>
          <w:trHeight w:hRule="exact" w:val="1966"/>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BB95F67" w14:textId="77777777" w:rsidR="00582BD0" w:rsidRPr="00C22657" w:rsidRDefault="00D87F80" w:rsidP="00917036">
            <w:pPr>
              <w:ind w:left="110"/>
              <w:textAlignment w:val="baseline"/>
              <w:rPr>
                <w:rFonts w:ascii="Arial" w:eastAsia="Arial" w:hAnsi="Arial" w:cs="Arial"/>
                <w:strike/>
                <w:color w:val="000000"/>
                <w:sz w:val="22"/>
                <w:szCs w:val="22"/>
                <w:lang w:val="en-US"/>
              </w:rPr>
            </w:pPr>
            <w:r w:rsidRPr="0083621B">
              <w:rPr>
                <w:rFonts w:ascii="Arial" w:eastAsia="Arial" w:hAnsi="Arial" w:cs="Arial"/>
                <w:color w:val="000000"/>
                <w:sz w:val="22"/>
                <w:szCs w:val="22"/>
                <w:lang w:val="en-US"/>
              </w:rPr>
              <w:t>Quarterly Standardisation meetings</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8DACCA" w14:textId="2882E53E" w:rsidR="00582BD0" w:rsidRPr="0083621B" w:rsidRDefault="00582BD0" w:rsidP="00917036">
            <w:pPr>
              <w:ind w:left="144" w:right="144"/>
              <w:textAlignment w:val="baseline"/>
              <w:rPr>
                <w:rFonts w:ascii="Arial" w:eastAsia="Arial" w:hAnsi="Arial" w:cs="Arial"/>
                <w:color w:val="000000"/>
                <w:sz w:val="22"/>
                <w:szCs w:val="22"/>
                <w:lang w:val="en-US"/>
              </w:rPr>
            </w:pPr>
            <w:r w:rsidRPr="0083621B">
              <w:rPr>
                <w:rFonts w:ascii="Arial" w:eastAsia="Arial" w:hAnsi="Arial" w:cs="Arial"/>
                <w:color w:val="000000"/>
                <w:spacing w:val="-1"/>
                <w:sz w:val="22"/>
                <w:szCs w:val="22"/>
                <w:lang w:val="en-US"/>
              </w:rPr>
              <w:t xml:space="preserve">For </w:t>
            </w:r>
            <w:r w:rsidR="004717C0" w:rsidRPr="0083621B">
              <w:rPr>
                <w:rFonts w:ascii="Arial" w:eastAsia="Arial" w:hAnsi="Arial" w:cs="Arial"/>
                <w:color w:val="000000"/>
                <w:spacing w:val="-1"/>
                <w:sz w:val="22"/>
                <w:szCs w:val="22"/>
                <w:lang w:val="en-US"/>
              </w:rPr>
              <w:t>Customised</w:t>
            </w:r>
            <w:r w:rsidRPr="0083621B">
              <w:rPr>
                <w:rFonts w:ascii="Arial" w:eastAsia="Arial" w:hAnsi="Arial" w:cs="Arial"/>
                <w:color w:val="000000"/>
                <w:spacing w:val="-1"/>
                <w:sz w:val="22"/>
                <w:szCs w:val="22"/>
                <w:lang w:val="en-US"/>
              </w:rPr>
              <w:t xml:space="preserve"> qualifications</w:t>
            </w:r>
            <w:r w:rsidR="00B412EC" w:rsidRPr="0083621B">
              <w:rPr>
                <w:rFonts w:ascii="Arial" w:eastAsia="Arial" w:hAnsi="Arial" w:cs="Arial"/>
                <w:color w:val="000000"/>
                <w:spacing w:val="-1"/>
                <w:sz w:val="22"/>
                <w:szCs w:val="22"/>
                <w:lang w:val="en-US"/>
              </w:rPr>
              <w:t>,</w:t>
            </w:r>
            <w:r w:rsidRPr="0083621B">
              <w:rPr>
                <w:rFonts w:ascii="Arial" w:eastAsia="Arial" w:hAnsi="Arial" w:cs="Arial"/>
                <w:color w:val="000000"/>
                <w:spacing w:val="-1"/>
                <w:sz w:val="22"/>
                <w:szCs w:val="22"/>
                <w:lang w:val="en-US"/>
              </w:rPr>
              <w:t xml:space="preserve"> moderation of portfolios </w:t>
            </w:r>
            <w:r w:rsidR="00D87F80" w:rsidRPr="0083621B">
              <w:rPr>
                <w:rFonts w:ascii="Arial" w:eastAsia="Arial" w:hAnsi="Arial" w:cs="Arial"/>
                <w:color w:val="000000"/>
                <w:spacing w:val="-1"/>
                <w:sz w:val="22"/>
                <w:szCs w:val="22"/>
                <w:lang w:val="en-US"/>
              </w:rPr>
              <w:t xml:space="preserve">and quality assurance of the </w:t>
            </w:r>
            <w:r w:rsidRPr="0083621B">
              <w:rPr>
                <w:rFonts w:ascii="Arial" w:eastAsia="Arial" w:hAnsi="Arial" w:cs="Arial"/>
                <w:color w:val="000000"/>
                <w:spacing w:val="-1"/>
                <w:sz w:val="22"/>
                <w:szCs w:val="22"/>
                <w:lang w:val="en-US"/>
              </w:rPr>
              <w:t xml:space="preserve">standard of IQA activity </w:t>
            </w:r>
            <w:r w:rsidR="00D87F80" w:rsidRPr="0083621B">
              <w:rPr>
                <w:rFonts w:ascii="Arial" w:eastAsia="Arial" w:hAnsi="Arial" w:cs="Arial"/>
                <w:color w:val="000000"/>
                <w:spacing w:val="-1"/>
                <w:sz w:val="22"/>
                <w:szCs w:val="22"/>
                <w:lang w:val="en-US"/>
              </w:rPr>
              <w:t xml:space="preserve">will be carried out during planned standardisation meetings throughout the year. </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B463175" w14:textId="43B96396" w:rsidR="00582BD0" w:rsidRPr="00C22657" w:rsidRDefault="68C668DE" w:rsidP="720983F7">
            <w:pPr>
              <w:textAlignment w:val="baseline"/>
              <w:rPr>
                <w:rFonts w:ascii="Arial" w:eastAsia="Calibri" w:hAnsi="Arial" w:cs="Arial"/>
                <w:sz w:val="22"/>
                <w:szCs w:val="22"/>
              </w:rPr>
            </w:pPr>
            <w:r w:rsidRPr="720983F7">
              <w:rPr>
                <w:rFonts w:ascii="Arial" w:eastAsia="Calibri" w:hAnsi="Arial" w:cs="Arial"/>
                <w:sz w:val="22"/>
                <w:szCs w:val="22"/>
              </w:rPr>
              <w:t>Development Team Co-ordinator (Quality, Accreditation &amp; Assessment)</w:t>
            </w:r>
          </w:p>
          <w:p w14:paraId="232A87F8" w14:textId="77777777" w:rsidR="00582BD0" w:rsidRPr="00C22657" w:rsidRDefault="00582BD0" w:rsidP="720983F7">
            <w:pPr>
              <w:textAlignment w:val="baseline"/>
              <w:rPr>
                <w:rFonts w:ascii="Arial" w:eastAsia="Arial" w:hAnsi="Arial" w:cs="Arial"/>
                <w:color w:val="000000"/>
                <w:spacing w:val="-1"/>
                <w:sz w:val="22"/>
                <w:szCs w:val="22"/>
                <w:lang w:val="en-US"/>
              </w:rPr>
            </w:pPr>
            <w:r w:rsidRPr="00C22657">
              <w:rPr>
                <w:rFonts w:ascii="Arial" w:eastAsia="Arial" w:hAnsi="Arial" w:cs="Arial"/>
                <w:color w:val="000000"/>
                <w:spacing w:val="-1"/>
                <w:sz w:val="22"/>
                <w:szCs w:val="22"/>
                <w:lang w:val="en-US"/>
              </w:rPr>
              <w:t>Development Officer (Teaching and Learning)</w:t>
            </w:r>
          </w:p>
          <w:p w14:paraId="31AEEC9E" w14:textId="77777777" w:rsidR="00D87F80" w:rsidRPr="00C22657" w:rsidRDefault="00D87F80" w:rsidP="00917036">
            <w:pPr>
              <w:ind w:left="123"/>
              <w:textAlignment w:val="baseline"/>
              <w:rPr>
                <w:rFonts w:ascii="Arial" w:eastAsia="Arial" w:hAnsi="Arial" w:cs="Arial"/>
                <w:color w:val="000000"/>
                <w:spacing w:val="-1"/>
                <w:sz w:val="22"/>
                <w:szCs w:val="22"/>
                <w:lang w:val="en-US"/>
              </w:rPr>
            </w:pPr>
          </w:p>
          <w:p w14:paraId="1EB833BB" w14:textId="77777777" w:rsidR="00D87F80" w:rsidRPr="00C22657" w:rsidRDefault="00D87F80" w:rsidP="00917036">
            <w:pPr>
              <w:ind w:left="123"/>
              <w:textAlignment w:val="baseline"/>
              <w:rPr>
                <w:rFonts w:ascii="Arial" w:eastAsia="Arial" w:hAnsi="Arial" w:cs="Arial"/>
                <w:color w:val="000000"/>
                <w:sz w:val="22"/>
                <w:szCs w:val="22"/>
                <w:lang w:val="en-US"/>
              </w:rPr>
            </w:pPr>
          </w:p>
        </w:tc>
      </w:tr>
      <w:tr w:rsidR="00D87F80" w:rsidRPr="005D56CB" w14:paraId="438C2812" w14:textId="77777777" w:rsidTr="720983F7">
        <w:trPr>
          <w:trHeight w:hRule="exact" w:val="3829"/>
        </w:trPr>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EB8C167" w14:textId="77777777" w:rsidR="00582BD0" w:rsidRPr="00C22657" w:rsidRDefault="00582BD0" w:rsidP="00917036">
            <w:pPr>
              <w:ind w:left="110"/>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Within 8 weeks of end of course</w:t>
            </w: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9E2991E" w14:textId="30DB458F" w:rsidR="00582BD0" w:rsidRDefault="00582BD0" w:rsidP="00CF03A6">
            <w:pPr>
              <w:ind w:left="144" w:right="144"/>
              <w:textAlignment w:val="baseline"/>
              <w:rPr>
                <w:rFonts w:ascii="Arial" w:eastAsia="Arial" w:hAnsi="Arial" w:cs="Arial"/>
                <w:color w:val="000000" w:themeColor="text1"/>
                <w:sz w:val="22"/>
                <w:szCs w:val="22"/>
                <w:lang w:val="en-US"/>
              </w:rPr>
            </w:pPr>
            <w:r w:rsidRPr="00462530">
              <w:rPr>
                <w:rFonts w:ascii="Arial" w:eastAsia="Arial" w:hAnsi="Arial" w:cs="Arial"/>
                <w:color w:val="000000" w:themeColor="text1"/>
                <w:sz w:val="22"/>
                <w:szCs w:val="22"/>
                <w:lang w:val="en-US"/>
              </w:rPr>
              <w:t>Certificates issued by NCFE a</w:t>
            </w:r>
            <w:r w:rsidR="00E92DB8" w:rsidRPr="00462530">
              <w:rPr>
                <w:rFonts w:ascii="Arial" w:eastAsia="Arial" w:hAnsi="Arial" w:cs="Arial"/>
                <w:color w:val="000000" w:themeColor="text1"/>
                <w:sz w:val="22"/>
                <w:szCs w:val="22"/>
                <w:lang w:val="en-US"/>
              </w:rPr>
              <w:t xml:space="preserve">re received by the </w:t>
            </w:r>
            <w:r w:rsidR="00E33D66" w:rsidRPr="00462530">
              <w:rPr>
                <w:rFonts w:ascii="Arial" w:eastAsia="Arial" w:hAnsi="Arial" w:cs="Arial"/>
                <w:color w:val="000000" w:themeColor="text1"/>
                <w:sz w:val="22"/>
                <w:szCs w:val="22"/>
                <w:lang w:val="en-US"/>
              </w:rPr>
              <w:t>exam’s</w:t>
            </w:r>
            <w:r w:rsidR="00E92DB8" w:rsidRPr="00462530">
              <w:rPr>
                <w:rFonts w:ascii="Arial" w:eastAsia="Arial" w:hAnsi="Arial" w:cs="Arial"/>
                <w:color w:val="000000" w:themeColor="text1"/>
                <w:sz w:val="22"/>
                <w:szCs w:val="22"/>
                <w:lang w:val="en-US"/>
              </w:rPr>
              <w:t xml:space="preserve"> office</w:t>
            </w:r>
            <w:r w:rsidR="00B412EC" w:rsidRPr="00462530">
              <w:rPr>
                <w:rFonts w:ascii="Arial" w:eastAsia="Arial" w:hAnsi="Arial" w:cs="Arial"/>
                <w:color w:val="000000" w:themeColor="text1"/>
                <w:sz w:val="22"/>
                <w:szCs w:val="22"/>
                <w:lang w:val="en-US"/>
              </w:rPr>
              <w:t>. The</w:t>
            </w:r>
            <w:r w:rsidRPr="00462530">
              <w:rPr>
                <w:rFonts w:ascii="Arial" w:eastAsia="Arial" w:hAnsi="Arial" w:cs="Arial"/>
                <w:color w:val="000000" w:themeColor="text1"/>
                <w:sz w:val="22"/>
                <w:szCs w:val="22"/>
                <w:lang w:val="en-US"/>
              </w:rPr>
              <w:t xml:space="preserve"> curriculum manager</w:t>
            </w:r>
            <w:r w:rsidR="00B412EC" w:rsidRPr="00462530">
              <w:rPr>
                <w:rFonts w:ascii="Arial" w:eastAsia="Arial" w:hAnsi="Arial" w:cs="Arial"/>
                <w:color w:val="000000" w:themeColor="text1"/>
                <w:sz w:val="22"/>
                <w:szCs w:val="22"/>
                <w:lang w:val="en-US"/>
              </w:rPr>
              <w:t>s</w:t>
            </w:r>
            <w:r w:rsidR="00E92DB8" w:rsidRPr="00462530">
              <w:rPr>
                <w:rFonts w:ascii="Arial" w:eastAsia="Arial" w:hAnsi="Arial" w:cs="Arial"/>
                <w:color w:val="000000" w:themeColor="text1"/>
                <w:sz w:val="22"/>
                <w:szCs w:val="22"/>
                <w:lang w:val="en-US"/>
              </w:rPr>
              <w:t xml:space="preserve"> are alerted to their arrival.</w:t>
            </w:r>
          </w:p>
          <w:p w14:paraId="5C122A27" w14:textId="77777777" w:rsidR="00CF03A6" w:rsidRPr="00E33D66" w:rsidRDefault="00CF03A6" w:rsidP="00CF03A6">
            <w:pPr>
              <w:ind w:left="144" w:right="144"/>
              <w:textAlignment w:val="baseline"/>
              <w:rPr>
                <w:rFonts w:ascii="Arial" w:eastAsia="Arial" w:hAnsi="Arial" w:cs="Arial"/>
                <w:strike/>
                <w:color w:val="000000"/>
                <w:sz w:val="22"/>
                <w:szCs w:val="22"/>
                <w:lang w:val="en-US"/>
              </w:rPr>
            </w:pPr>
          </w:p>
          <w:p w14:paraId="00C172F9" w14:textId="6DAE417A" w:rsidR="00B412EC" w:rsidRPr="00CF03A6" w:rsidRDefault="09E15554" w:rsidP="39C2A82B">
            <w:pPr>
              <w:ind w:left="144"/>
              <w:textAlignment w:val="baseline"/>
              <w:rPr>
                <w:rFonts w:ascii="Arial" w:hAnsi="Arial" w:cs="Arial"/>
              </w:rPr>
            </w:pPr>
            <w:r w:rsidRPr="00CF03A6">
              <w:rPr>
                <w:rFonts w:ascii="Arial" w:hAnsi="Arial" w:cs="Arial"/>
              </w:rPr>
              <w:t>An email advising learner completion is sent to Development Manager (Funding and Information) to record achievement on the ILR and EBS.</w:t>
            </w:r>
          </w:p>
          <w:p w14:paraId="4518E6D8" w14:textId="08E325F8" w:rsidR="00B412EC" w:rsidRPr="00E33D66" w:rsidRDefault="00B412EC" w:rsidP="00917036">
            <w:pPr>
              <w:ind w:left="144" w:right="144"/>
              <w:textAlignment w:val="baseline"/>
              <w:rPr>
                <w:rFonts w:ascii="Arial" w:eastAsia="Arial" w:hAnsi="Arial" w:cs="Arial"/>
                <w:color w:val="000000"/>
                <w:spacing w:val="-1"/>
                <w:sz w:val="22"/>
                <w:szCs w:val="22"/>
                <w:lang w:val="en-US"/>
              </w:rPr>
            </w:pPr>
          </w:p>
        </w:tc>
        <w:tc>
          <w:tcPr>
            <w:tcW w:w="0" w:type="auto"/>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75CD4B1" w14:textId="77777777" w:rsidR="00582BD0" w:rsidRPr="00C22657" w:rsidRDefault="00582BD0" w:rsidP="00917036">
            <w:pPr>
              <w:ind w:left="123"/>
              <w:textAlignment w:val="baseline"/>
              <w:rPr>
                <w:rFonts w:ascii="Arial" w:eastAsia="Arial" w:hAnsi="Arial" w:cs="Arial"/>
                <w:color w:val="000000"/>
                <w:sz w:val="22"/>
                <w:szCs w:val="22"/>
              </w:rPr>
            </w:pPr>
            <w:r w:rsidRPr="00C22657">
              <w:rPr>
                <w:rFonts w:ascii="Arial" w:eastAsia="Arial" w:hAnsi="Arial" w:cs="Arial"/>
                <w:color w:val="000000"/>
                <w:sz w:val="22"/>
                <w:szCs w:val="22"/>
                <w:lang w:val="en-US"/>
              </w:rPr>
              <w:t>NCFE</w:t>
            </w:r>
          </w:p>
          <w:p w14:paraId="6F587D8A" w14:textId="77777777" w:rsidR="00582BD0" w:rsidRPr="00C22657" w:rsidRDefault="00582BD0" w:rsidP="00917036">
            <w:pPr>
              <w:ind w:left="123" w:right="324"/>
              <w:textAlignment w:val="baseline"/>
              <w:rPr>
                <w:rFonts w:ascii="Arial" w:eastAsia="Arial" w:hAnsi="Arial" w:cs="Arial"/>
                <w:color w:val="000000"/>
                <w:spacing w:val="-2"/>
                <w:sz w:val="22"/>
                <w:szCs w:val="22"/>
              </w:rPr>
            </w:pPr>
            <w:r w:rsidRPr="00C22657">
              <w:rPr>
                <w:rFonts w:ascii="Arial" w:eastAsia="Arial" w:hAnsi="Arial" w:cs="Arial"/>
                <w:color w:val="000000"/>
                <w:spacing w:val="-2"/>
                <w:sz w:val="22"/>
                <w:szCs w:val="22"/>
                <w:lang w:val="en-US"/>
              </w:rPr>
              <w:t>Development Officer (Teaching and Learning)</w:t>
            </w:r>
          </w:p>
          <w:p w14:paraId="30D4FEE9" w14:textId="77777777" w:rsidR="00582BD0" w:rsidRPr="00C22657" w:rsidRDefault="00582BD0" w:rsidP="00917036">
            <w:pPr>
              <w:ind w:left="123" w:right="324"/>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Development Manager (Funding &amp; Information)</w:t>
            </w:r>
          </w:p>
          <w:p w14:paraId="7643FA25" w14:textId="77777777" w:rsidR="00582BD0" w:rsidRPr="00C22657" w:rsidRDefault="00582BD0" w:rsidP="00917036">
            <w:pPr>
              <w:ind w:left="123"/>
              <w:textAlignment w:val="baseline"/>
              <w:rPr>
                <w:rFonts w:ascii="Arial" w:eastAsia="Arial" w:hAnsi="Arial" w:cs="Arial"/>
                <w:color w:val="000000"/>
                <w:sz w:val="22"/>
                <w:szCs w:val="22"/>
                <w:lang w:val="en-US"/>
              </w:rPr>
            </w:pPr>
            <w:r w:rsidRPr="00C22657">
              <w:rPr>
                <w:rFonts w:ascii="Arial" w:eastAsia="Arial" w:hAnsi="Arial" w:cs="Arial"/>
                <w:color w:val="000000"/>
                <w:sz w:val="22"/>
                <w:szCs w:val="22"/>
                <w:lang w:val="en-US"/>
              </w:rPr>
              <w:t xml:space="preserve">Curriculum </w:t>
            </w:r>
            <w:r w:rsidR="00B412EC" w:rsidRPr="00C22657">
              <w:rPr>
                <w:rFonts w:ascii="Arial" w:eastAsia="Arial" w:hAnsi="Arial" w:cs="Arial"/>
                <w:color w:val="000000"/>
                <w:sz w:val="22"/>
                <w:szCs w:val="22"/>
                <w:lang w:val="en-US"/>
              </w:rPr>
              <w:t>C</w:t>
            </w:r>
            <w:r w:rsidRPr="00C22657">
              <w:rPr>
                <w:rFonts w:ascii="Arial" w:eastAsia="Arial" w:hAnsi="Arial" w:cs="Arial"/>
                <w:color w:val="000000"/>
                <w:sz w:val="22"/>
                <w:szCs w:val="22"/>
                <w:lang w:val="en-US"/>
              </w:rPr>
              <w:t>o-ordinator</w:t>
            </w:r>
          </w:p>
          <w:p w14:paraId="28E064EA" w14:textId="77777777" w:rsidR="00B412EC" w:rsidRPr="00C22657" w:rsidRDefault="00B412EC" w:rsidP="00917036">
            <w:pPr>
              <w:ind w:left="123"/>
              <w:textAlignment w:val="baseline"/>
              <w:rPr>
                <w:rFonts w:ascii="Arial" w:eastAsia="Arial" w:hAnsi="Arial" w:cs="Arial"/>
                <w:color w:val="000000"/>
                <w:spacing w:val="-1"/>
                <w:sz w:val="22"/>
                <w:szCs w:val="22"/>
                <w:lang w:val="en-US"/>
              </w:rPr>
            </w:pPr>
            <w:r w:rsidRPr="00C22657">
              <w:rPr>
                <w:rFonts w:ascii="Arial" w:eastAsia="Arial" w:hAnsi="Arial" w:cs="Arial"/>
                <w:color w:val="000000"/>
                <w:spacing w:val="-1"/>
                <w:sz w:val="22"/>
                <w:szCs w:val="22"/>
                <w:lang w:val="en-US"/>
              </w:rPr>
              <w:t>Business Support Team</w:t>
            </w:r>
          </w:p>
        </w:tc>
      </w:tr>
    </w:tbl>
    <w:p w14:paraId="72EA03D1" w14:textId="77777777" w:rsidR="00E678BD" w:rsidRPr="00484047" w:rsidRDefault="00CD1C0D" w:rsidP="00CD1C0D">
      <w:pPr>
        <w:pStyle w:val="Heading1"/>
      </w:pPr>
      <w:r>
        <w:tab/>
      </w:r>
      <w:r>
        <w:tab/>
      </w:r>
      <w:bookmarkEnd w:id="39"/>
    </w:p>
    <w:p w14:paraId="16A15B7E" w14:textId="77777777" w:rsidR="008824B1" w:rsidRPr="008824B1" w:rsidRDefault="008824B1" w:rsidP="008824B1">
      <w:pPr>
        <w:rPr>
          <w:vanish/>
        </w:rPr>
      </w:pPr>
    </w:p>
    <w:p w14:paraId="473FC046" w14:textId="77777777" w:rsidR="006F4E10" w:rsidRPr="00484047" w:rsidRDefault="006F4E10" w:rsidP="001D244B">
      <w:pPr>
        <w:pStyle w:val="Caption"/>
        <w:jc w:val="right"/>
      </w:pPr>
    </w:p>
    <w:p w14:paraId="73C00C8D" w14:textId="77777777" w:rsidR="00B42308" w:rsidRPr="00484047" w:rsidRDefault="00B42308" w:rsidP="00DF7DE5">
      <w:pPr>
        <w:pStyle w:val="Caption"/>
        <w:tabs>
          <w:tab w:val="left" w:pos="6456"/>
        </w:tabs>
      </w:pPr>
    </w:p>
    <w:p w14:paraId="6B93D37A" w14:textId="6156F523" w:rsidR="00AD7B2C" w:rsidRDefault="00484047" w:rsidP="005B4853">
      <w:pPr>
        <w:pStyle w:val="Heading1"/>
      </w:pPr>
      <w:r w:rsidRPr="00484047">
        <w:br w:type="page"/>
      </w:r>
    </w:p>
    <w:p w14:paraId="7A6183AB" w14:textId="4903CCAC" w:rsidR="00AD7B2C" w:rsidRDefault="6FCE61AC" w:rsidP="00AD7B2C">
      <w:pPr>
        <w:pStyle w:val="Heading1"/>
      </w:pPr>
      <w:bookmarkStart w:id="40" w:name="_Toc67388214"/>
      <w:bookmarkStart w:id="41" w:name="_Toc201857126"/>
      <w:r>
        <w:lastRenderedPageBreak/>
        <w:t>Appendix 4</w:t>
      </w:r>
      <w:r w:rsidR="00CD1C0D">
        <w:tab/>
      </w:r>
      <w:bookmarkStart w:id="42" w:name="_Toc67388209"/>
      <w:bookmarkStart w:id="43" w:name="_Hlk21073055"/>
      <w:bookmarkEnd w:id="40"/>
      <w:r w:rsidR="00AD7B2C" w:rsidRPr="00CD1C0D">
        <w:t>Appeals Procedure</w:t>
      </w:r>
      <w:bookmarkEnd w:id="41"/>
      <w:bookmarkEnd w:id="42"/>
    </w:p>
    <w:p w14:paraId="027EFBA1" w14:textId="77777777" w:rsidR="00AD7B2C" w:rsidRPr="00AD7B2C" w:rsidRDefault="00AD7B2C" w:rsidP="00AD7B2C">
      <w:pPr>
        <w:rPr>
          <w:rFonts w:ascii="Arial" w:hAnsi="Arial" w:cs="Arial"/>
        </w:rPr>
      </w:pPr>
    </w:p>
    <w:p w14:paraId="7C68EE44" w14:textId="0A052592" w:rsidR="00AD7B2C" w:rsidRPr="00AD7B2C" w:rsidRDefault="00AD7B2C" w:rsidP="00AD7B2C">
      <w:pPr>
        <w:rPr>
          <w:rFonts w:ascii="Arial" w:hAnsi="Arial" w:cs="Arial"/>
        </w:rPr>
      </w:pPr>
      <w:r w:rsidRPr="00AD7B2C">
        <w:rPr>
          <w:rFonts w:ascii="Arial" w:hAnsi="Arial" w:cs="Arial"/>
        </w:rPr>
        <w:t>If a learner is dissatisfied with an assessment decision made by a tutor, they have the right of appeal. The main reasons for an appeal are likely to be:</w:t>
      </w:r>
    </w:p>
    <w:p w14:paraId="60899B71" w14:textId="77777777" w:rsidR="00AD7B2C" w:rsidRPr="00484047" w:rsidRDefault="00AD7B2C" w:rsidP="00AD7B2C">
      <w:pPr>
        <w:rPr>
          <w:rFonts w:ascii="Arial" w:hAnsi="Arial" w:cs="Arial"/>
        </w:rPr>
      </w:pPr>
    </w:p>
    <w:p w14:paraId="1A1D17E4" w14:textId="77777777" w:rsidR="00AD7B2C" w:rsidRPr="00E80F29" w:rsidRDefault="00AD7B2C" w:rsidP="00AD7B2C">
      <w:pPr>
        <w:pStyle w:val="ListParagraph"/>
        <w:numPr>
          <w:ilvl w:val="0"/>
          <w:numId w:val="13"/>
        </w:numPr>
        <w:rPr>
          <w:rFonts w:ascii="Arial" w:hAnsi="Arial" w:cs="Arial"/>
        </w:rPr>
      </w:pPr>
      <w:r w:rsidRPr="00E80F29">
        <w:rPr>
          <w:rFonts w:ascii="Arial" w:hAnsi="Arial" w:cs="Arial"/>
        </w:rPr>
        <w:t>the learner does not understand why the assessment decision has been made because of lack of, or unclear, feedback from the tutor</w:t>
      </w:r>
    </w:p>
    <w:p w14:paraId="692A577F" w14:textId="77777777" w:rsidR="00AD7B2C" w:rsidRPr="00E80F29" w:rsidRDefault="00AD7B2C" w:rsidP="00AD7B2C">
      <w:pPr>
        <w:pStyle w:val="ListParagraph"/>
        <w:numPr>
          <w:ilvl w:val="0"/>
          <w:numId w:val="13"/>
        </w:numPr>
        <w:rPr>
          <w:rFonts w:ascii="Arial" w:hAnsi="Arial" w:cs="Arial"/>
        </w:rPr>
      </w:pPr>
      <w:r w:rsidRPr="00E80F29">
        <w:rPr>
          <w:rFonts w:ascii="Arial" w:hAnsi="Arial" w:cs="Arial"/>
        </w:rPr>
        <w:t>the learner believes the tutor has missed, misjudged, or misinterpreted some of the evidence put forward for assessment.</w:t>
      </w:r>
    </w:p>
    <w:p w14:paraId="186BA2E4" w14:textId="77777777" w:rsidR="00AD7B2C" w:rsidRPr="00484047" w:rsidRDefault="00AD7B2C" w:rsidP="00AD7B2C">
      <w:pPr>
        <w:rPr>
          <w:rFonts w:ascii="Arial" w:hAnsi="Arial" w:cs="Arial"/>
        </w:rPr>
      </w:pPr>
    </w:p>
    <w:p w14:paraId="7454D30D" w14:textId="77777777" w:rsidR="00AD7B2C" w:rsidRPr="00484047" w:rsidRDefault="00AD7B2C" w:rsidP="00AD7B2C">
      <w:pPr>
        <w:ind w:left="720"/>
        <w:rPr>
          <w:rFonts w:ascii="Arial" w:hAnsi="Arial" w:cs="Arial"/>
        </w:rPr>
      </w:pPr>
      <w:r w:rsidRPr="00484047">
        <w:rPr>
          <w:rFonts w:ascii="Arial" w:hAnsi="Arial" w:cs="Arial"/>
        </w:rPr>
        <w:t>Where the learner does not agree with the assessment decision, the learner should advise the Centre indicating the points of disagreement with reasons and reference to the evidence in the portfolio.</w:t>
      </w:r>
    </w:p>
    <w:p w14:paraId="75318BD6" w14:textId="77777777" w:rsidR="00AD7B2C" w:rsidRPr="00484047" w:rsidRDefault="00AD7B2C" w:rsidP="00AD7B2C">
      <w:pPr>
        <w:rPr>
          <w:rFonts w:ascii="Arial" w:hAnsi="Arial" w:cs="Arial"/>
        </w:rPr>
      </w:pPr>
    </w:p>
    <w:p w14:paraId="08CE8329" w14:textId="77777777" w:rsidR="00AD7B2C" w:rsidRPr="00484047" w:rsidRDefault="00AD7B2C" w:rsidP="00AD7B2C">
      <w:pPr>
        <w:ind w:left="720"/>
        <w:rPr>
          <w:rFonts w:ascii="Arial" w:hAnsi="Arial" w:cs="Arial"/>
        </w:rPr>
      </w:pPr>
      <w:r w:rsidRPr="00484047">
        <w:rPr>
          <w:rFonts w:ascii="Arial" w:hAnsi="Arial" w:cs="Arial"/>
        </w:rPr>
        <w:t>There are 3 stages in the appeals procedure and each stage must be completed before proceeding to the next one. All learners who register an appeal will receive a formal reply (see appendix 7 for template).</w:t>
      </w:r>
    </w:p>
    <w:p w14:paraId="758A7D74" w14:textId="77777777" w:rsidR="00AD7B2C" w:rsidRPr="00484047" w:rsidRDefault="00AD7B2C" w:rsidP="00AD7B2C">
      <w:pPr>
        <w:rPr>
          <w:rFonts w:ascii="Arial" w:hAnsi="Arial" w:cs="Arial"/>
        </w:rPr>
      </w:pPr>
    </w:p>
    <w:p w14:paraId="5CFBC8DE" w14:textId="77777777" w:rsidR="00AD7B2C" w:rsidRPr="00484047" w:rsidRDefault="00AD7B2C" w:rsidP="00AD7B2C">
      <w:pPr>
        <w:ind w:firstLine="720"/>
        <w:rPr>
          <w:rFonts w:ascii="Arial" w:hAnsi="Arial" w:cs="Arial"/>
          <w:u w:val="single"/>
        </w:rPr>
      </w:pPr>
      <w:r w:rsidRPr="00484047">
        <w:rPr>
          <w:rFonts w:ascii="Arial" w:hAnsi="Arial" w:cs="Arial"/>
          <w:u w:val="single"/>
        </w:rPr>
        <w:t>Stage 1</w:t>
      </w:r>
    </w:p>
    <w:p w14:paraId="4255E50F" w14:textId="77777777" w:rsidR="00AD7B2C" w:rsidRPr="00484047" w:rsidRDefault="00AD7B2C" w:rsidP="00AD7B2C">
      <w:pPr>
        <w:ind w:left="720"/>
        <w:rPr>
          <w:rFonts w:ascii="Arial" w:hAnsi="Arial" w:cs="Arial"/>
        </w:rPr>
      </w:pPr>
      <w:r w:rsidRPr="00484047">
        <w:rPr>
          <w:rFonts w:ascii="Arial" w:hAnsi="Arial" w:cs="Arial"/>
        </w:rPr>
        <w:t xml:space="preserve">The learner appeals directly to the </w:t>
      </w:r>
      <w:r>
        <w:rPr>
          <w:rFonts w:ascii="Arial" w:hAnsi="Arial" w:cs="Arial"/>
        </w:rPr>
        <w:t>t</w:t>
      </w:r>
      <w:r w:rsidRPr="00484047">
        <w:rPr>
          <w:rFonts w:ascii="Arial" w:hAnsi="Arial" w:cs="Arial"/>
        </w:rPr>
        <w:t xml:space="preserve">utor who has carried out the assessment by completing the Learner Appeal Report. The </w:t>
      </w:r>
      <w:r>
        <w:rPr>
          <w:rFonts w:ascii="Arial" w:hAnsi="Arial" w:cs="Arial"/>
        </w:rPr>
        <w:t>t</w:t>
      </w:r>
      <w:r w:rsidRPr="00484047">
        <w:rPr>
          <w:rFonts w:ascii="Arial" w:hAnsi="Arial" w:cs="Arial"/>
        </w:rPr>
        <w:t>utor will advise the learner of the decision in writing within 10 working days.</w:t>
      </w:r>
    </w:p>
    <w:p w14:paraId="74414650" w14:textId="77777777" w:rsidR="00AD7B2C" w:rsidRPr="00484047" w:rsidRDefault="00AD7B2C" w:rsidP="00AD7B2C">
      <w:pPr>
        <w:rPr>
          <w:rFonts w:ascii="Arial" w:hAnsi="Arial" w:cs="Arial"/>
        </w:rPr>
      </w:pPr>
    </w:p>
    <w:p w14:paraId="0733716A" w14:textId="77777777" w:rsidR="00AD7B2C" w:rsidRPr="00484047" w:rsidRDefault="00AD7B2C" w:rsidP="00AD7B2C">
      <w:pPr>
        <w:ind w:firstLine="720"/>
        <w:rPr>
          <w:rFonts w:ascii="Arial" w:hAnsi="Arial" w:cs="Arial"/>
          <w:u w:val="single"/>
        </w:rPr>
      </w:pPr>
      <w:r w:rsidRPr="00484047">
        <w:rPr>
          <w:rFonts w:ascii="Arial" w:hAnsi="Arial" w:cs="Arial"/>
          <w:u w:val="single"/>
        </w:rPr>
        <w:t>Stage 2</w:t>
      </w:r>
    </w:p>
    <w:p w14:paraId="5B9296D8" w14:textId="77777777" w:rsidR="00AD7B2C" w:rsidRPr="00484047" w:rsidRDefault="00AD7B2C" w:rsidP="00AD7B2C">
      <w:pPr>
        <w:ind w:left="720"/>
        <w:rPr>
          <w:rFonts w:ascii="Arial" w:hAnsi="Arial" w:cs="Arial"/>
        </w:rPr>
      </w:pPr>
      <w:r w:rsidRPr="00484047">
        <w:rPr>
          <w:rFonts w:ascii="Arial" w:hAnsi="Arial" w:cs="Arial"/>
        </w:rPr>
        <w:t>If the learner is not satisfied with the decision made in Stage 1, they can proceed to Stage 2 by appealing to the IQA. All learner appeals will be acknowledged and investigated to establish facts and evidence supporting the appeal. If an appeal is considered to be justified, remedial action will be taken.  The IQA will discuss the appeal with the Moderator/Hampshire Achieves lead who will respond within 10 working days of receiving the learner’s appeal.</w:t>
      </w:r>
    </w:p>
    <w:p w14:paraId="21B1C42C" w14:textId="77777777" w:rsidR="00AD7B2C" w:rsidRPr="00484047" w:rsidRDefault="00AD7B2C" w:rsidP="00AD7B2C">
      <w:pPr>
        <w:rPr>
          <w:rFonts w:ascii="Arial" w:hAnsi="Arial" w:cs="Arial"/>
        </w:rPr>
      </w:pPr>
    </w:p>
    <w:p w14:paraId="3BBF8E72" w14:textId="77777777" w:rsidR="00AD7B2C" w:rsidRPr="00484047" w:rsidRDefault="00AD7B2C" w:rsidP="00AD7B2C">
      <w:pPr>
        <w:ind w:firstLine="720"/>
        <w:rPr>
          <w:rFonts w:ascii="Arial" w:hAnsi="Arial" w:cs="Arial"/>
          <w:u w:val="single"/>
        </w:rPr>
      </w:pPr>
      <w:r w:rsidRPr="00484047">
        <w:rPr>
          <w:rFonts w:ascii="Arial" w:hAnsi="Arial" w:cs="Arial"/>
          <w:u w:val="single"/>
        </w:rPr>
        <w:t>Stage 3</w:t>
      </w:r>
    </w:p>
    <w:p w14:paraId="4E80264F" w14:textId="7B3B58E4" w:rsidR="00421122" w:rsidRPr="00EA2257" w:rsidRDefault="00AD7B2C" w:rsidP="00EA2257">
      <w:pPr>
        <w:ind w:left="720"/>
        <w:rPr>
          <w:rFonts w:ascii="Arial" w:hAnsi="Arial" w:cs="Arial"/>
        </w:rPr>
      </w:pPr>
      <w:r w:rsidRPr="00484047">
        <w:rPr>
          <w:rFonts w:ascii="Arial" w:hAnsi="Arial" w:cs="Arial"/>
        </w:rPr>
        <w:t xml:space="preserve">Learners who have exhausted Stage 1 and Stage 2 and are still not satisfied with the decision may proceed to Stage 3. This appeal must be in writing to the Awarding </w:t>
      </w:r>
      <w:r w:rsidR="00FF3D5D">
        <w:rPr>
          <w:rFonts w:ascii="Arial" w:hAnsi="Arial" w:cs="Arial"/>
        </w:rPr>
        <w:t>Body</w:t>
      </w:r>
      <w:r w:rsidRPr="00484047">
        <w:rPr>
          <w:rFonts w:ascii="Arial" w:hAnsi="Arial" w:cs="Arial"/>
        </w:rPr>
        <w:t xml:space="preserve"> and must be accompanied by copies of all the documentation used in Stage 1 and Stage 2. The Awarding </w:t>
      </w:r>
      <w:r w:rsidR="00FF3D5D">
        <w:rPr>
          <w:rFonts w:ascii="Arial" w:hAnsi="Arial" w:cs="Arial"/>
        </w:rPr>
        <w:t>Body</w:t>
      </w:r>
      <w:r w:rsidRPr="00484047">
        <w:rPr>
          <w:rFonts w:ascii="Arial" w:hAnsi="Arial" w:cs="Arial"/>
        </w:rPr>
        <w:t xml:space="preserve"> decision will be final. </w:t>
      </w:r>
      <w:bookmarkStart w:id="44" w:name="_Hlk21087502"/>
      <w:bookmarkEnd w:id="43"/>
      <w:r w:rsidR="00421122">
        <w:rPr>
          <w:rFonts w:ascii="Arial" w:hAnsi="Arial" w:cs="Arial"/>
          <w:b/>
          <w:bCs/>
        </w:rPr>
        <w:br w:type="page"/>
      </w:r>
    </w:p>
    <w:p w14:paraId="0FDCC1D6" w14:textId="210D78D3" w:rsidR="000F06AA" w:rsidRPr="00421122" w:rsidRDefault="00421122" w:rsidP="00421122">
      <w:pPr>
        <w:pStyle w:val="Heading1"/>
      </w:pPr>
      <w:bookmarkStart w:id="45" w:name="_Toc201857127"/>
      <w:r w:rsidRPr="00421122">
        <w:lastRenderedPageBreak/>
        <w:t>Appendix 5</w:t>
      </w:r>
      <w:r w:rsidRPr="00421122">
        <w:tab/>
        <w:t>Appeals Report</w:t>
      </w:r>
      <w:bookmarkEnd w:id="45"/>
    </w:p>
    <w:p w14:paraId="1CE0EBB4" w14:textId="77777777" w:rsidR="00421122" w:rsidRPr="00421122" w:rsidRDefault="00421122" w:rsidP="00421122">
      <w:pPr>
        <w:rPr>
          <w:rFonts w:ascii="Arial" w:hAnsi="Arial" w:cs="Arial"/>
          <w:b/>
          <w:bCs/>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6"/>
        <w:gridCol w:w="2938"/>
        <w:gridCol w:w="3544"/>
      </w:tblGrid>
      <w:tr w:rsidR="000F06AA" w:rsidRPr="00484047" w14:paraId="191D30B5" w14:textId="77777777" w:rsidTr="00565226">
        <w:tc>
          <w:tcPr>
            <w:tcW w:w="3016" w:type="dxa"/>
          </w:tcPr>
          <w:p w14:paraId="2304EA76" w14:textId="77777777" w:rsidR="000F06AA" w:rsidRPr="00484047" w:rsidRDefault="000F06AA" w:rsidP="00565226">
            <w:pPr>
              <w:rPr>
                <w:rFonts w:ascii="Arial" w:hAnsi="Arial" w:cs="Arial"/>
              </w:rPr>
            </w:pPr>
            <w:r w:rsidRPr="00484047">
              <w:rPr>
                <w:rFonts w:ascii="Arial" w:hAnsi="Arial" w:cs="Arial"/>
              </w:rPr>
              <w:t>Learner Name:</w:t>
            </w:r>
          </w:p>
          <w:p w14:paraId="0EA381CB" w14:textId="77777777" w:rsidR="000F06AA" w:rsidRPr="00484047" w:rsidRDefault="000F06AA" w:rsidP="00565226">
            <w:pPr>
              <w:rPr>
                <w:rFonts w:ascii="Arial" w:hAnsi="Arial" w:cs="Arial"/>
              </w:rPr>
            </w:pPr>
          </w:p>
        </w:tc>
        <w:tc>
          <w:tcPr>
            <w:tcW w:w="2938" w:type="dxa"/>
          </w:tcPr>
          <w:p w14:paraId="31B702D1" w14:textId="77777777" w:rsidR="000F06AA" w:rsidRPr="00484047" w:rsidRDefault="005B1374" w:rsidP="00565226">
            <w:pPr>
              <w:rPr>
                <w:rFonts w:ascii="Arial" w:hAnsi="Arial" w:cs="Arial"/>
              </w:rPr>
            </w:pPr>
            <w:r>
              <w:rPr>
                <w:rFonts w:ascii="Arial" w:hAnsi="Arial" w:cs="Arial"/>
              </w:rPr>
              <w:t>Tutor</w:t>
            </w:r>
            <w:r w:rsidR="000F06AA" w:rsidRPr="00484047">
              <w:rPr>
                <w:rFonts w:ascii="Arial" w:hAnsi="Arial" w:cs="Arial"/>
              </w:rPr>
              <w:t xml:space="preserve"> Name:</w:t>
            </w:r>
          </w:p>
        </w:tc>
        <w:tc>
          <w:tcPr>
            <w:tcW w:w="3544" w:type="dxa"/>
          </w:tcPr>
          <w:p w14:paraId="54F3DCFF" w14:textId="77777777" w:rsidR="000F06AA" w:rsidRPr="00484047" w:rsidRDefault="000F06AA" w:rsidP="00565226">
            <w:pPr>
              <w:rPr>
                <w:rFonts w:ascii="Arial" w:hAnsi="Arial" w:cs="Arial"/>
              </w:rPr>
            </w:pPr>
            <w:r w:rsidRPr="00484047">
              <w:rPr>
                <w:rFonts w:ascii="Arial" w:hAnsi="Arial" w:cs="Arial"/>
              </w:rPr>
              <w:t xml:space="preserve"> IQA Name:</w:t>
            </w:r>
          </w:p>
          <w:p w14:paraId="2A721102" w14:textId="77777777" w:rsidR="000F06AA" w:rsidRPr="00484047" w:rsidRDefault="000F06AA" w:rsidP="00565226">
            <w:pPr>
              <w:rPr>
                <w:rFonts w:ascii="Arial" w:hAnsi="Arial" w:cs="Arial"/>
              </w:rPr>
            </w:pPr>
          </w:p>
          <w:p w14:paraId="7503428E" w14:textId="77777777" w:rsidR="000F06AA" w:rsidRPr="00484047" w:rsidRDefault="000F06AA" w:rsidP="00565226">
            <w:pPr>
              <w:rPr>
                <w:rFonts w:ascii="Arial" w:hAnsi="Arial" w:cs="Arial"/>
              </w:rPr>
            </w:pPr>
          </w:p>
        </w:tc>
      </w:tr>
    </w:tbl>
    <w:p w14:paraId="0FE2519E" w14:textId="77777777" w:rsidR="000F06AA" w:rsidRPr="00484047" w:rsidRDefault="000F06AA" w:rsidP="000F06AA">
      <w:pPr>
        <w:rPr>
          <w:rFonts w:ascii="Arial" w:hAnsi="Arial" w:cs="Arial"/>
          <w:b/>
          <w:bCs/>
        </w:rPr>
      </w:pPr>
    </w:p>
    <w:p w14:paraId="7861E746" w14:textId="5D4B127D" w:rsidR="000F06AA" w:rsidRPr="00484047" w:rsidRDefault="000F06AA" w:rsidP="00CD1C0D">
      <w:pPr>
        <w:pStyle w:val="Caption"/>
      </w:pPr>
      <w:r w:rsidRPr="00484047">
        <w:t>Stage 1</w:t>
      </w:r>
      <w:r w:rsidRPr="00484047">
        <w:tab/>
      </w:r>
      <w:r w:rsidR="00E33D66">
        <w:t>T</w:t>
      </w:r>
      <w:r w:rsidR="005B1374">
        <w:t>utor</w:t>
      </w:r>
      <w:r w:rsidRPr="00484047">
        <w:t xml:space="preserve"> Decision</w:t>
      </w:r>
    </w:p>
    <w:p w14:paraId="5EF25034" w14:textId="77777777" w:rsidR="000F06AA" w:rsidRPr="00484047" w:rsidRDefault="000F06AA" w:rsidP="000F06AA">
      <w:pPr>
        <w:rPr>
          <w:rFonts w:ascii="Arial" w:hAnsi="Arial" w:cs="Arial"/>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7"/>
        <w:gridCol w:w="5061"/>
      </w:tblGrid>
      <w:tr w:rsidR="000F06AA" w:rsidRPr="00484047" w14:paraId="4171044A" w14:textId="77777777" w:rsidTr="00565226">
        <w:tc>
          <w:tcPr>
            <w:tcW w:w="9498" w:type="dxa"/>
            <w:gridSpan w:val="2"/>
          </w:tcPr>
          <w:p w14:paraId="10FBCAC3" w14:textId="77777777" w:rsidR="000F06AA" w:rsidRPr="00484047" w:rsidRDefault="000F06AA" w:rsidP="00565226">
            <w:pPr>
              <w:rPr>
                <w:rFonts w:ascii="Arial" w:hAnsi="Arial" w:cs="Arial"/>
              </w:rPr>
            </w:pPr>
            <w:r w:rsidRPr="00484047">
              <w:rPr>
                <w:rFonts w:ascii="Arial" w:hAnsi="Arial" w:cs="Arial"/>
                <w:b/>
                <w:bCs/>
              </w:rPr>
              <w:t>Assessment Details</w:t>
            </w:r>
          </w:p>
          <w:p w14:paraId="269E5596" w14:textId="77777777" w:rsidR="000F06AA" w:rsidRPr="00484047" w:rsidRDefault="000F06AA" w:rsidP="00565226">
            <w:pPr>
              <w:rPr>
                <w:rFonts w:ascii="Arial" w:hAnsi="Arial" w:cs="Arial"/>
              </w:rPr>
            </w:pPr>
          </w:p>
          <w:p w14:paraId="23461E8E" w14:textId="77777777" w:rsidR="000F06AA" w:rsidRPr="00484047" w:rsidRDefault="000F06AA" w:rsidP="00565226">
            <w:pPr>
              <w:rPr>
                <w:rFonts w:ascii="Arial" w:hAnsi="Arial" w:cs="Arial"/>
              </w:rPr>
            </w:pPr>
            <w:r w:rsidRPr="00484047">
              <w:rPr>
                <w:rFonts w:ascii="Arial" w:hAnsi="Arial" w:cs="Arial"/>
              </w:rPr>
              <w:t>Course:</w:t>
            </w:r>
          </w:p>
          <w:p w14:paraId="540EF6DD" w14:textId="77777777" w:rsidR="000F06AA" w:rsidRPr="00484047" w:rsidRDefault="000F06AA" w:rsidP="00565226">
            <w:pPr>
              <w:rPr>
                <w:rFonts w:ascii="Arial" w:hAnsi="Arial" w:cs="Arial"/>
              </w:rPr>
            </w:pPr>
          </w:p>
          <w:p w14:paraId="5D216ED9" w14:textId="77777777" w:rsidR="000F06AA" w:rsidRPr="00484047" w:rsidRDefault="000F06AA" w:rsidP="00565226">
            <w:pPr>
              <w:rPr>
                <w:rFonts w:ascii="Arial" w:hAnsi="Arial" w:cs="Arial"/>
              </w:rPr>
            </w:pPr>
            <w:r w:rsidRPr="00484047">
              <w:rPr>
                <w:rFonts w:ascii="Arial" w:hAnsi="Arial" w:cs="Arial"/>
              </w:rPr>
              <w:t>Unit / Learning Outcome:</w:t>
            </w:r>
          </w:p>
          <w:p w14:paraId="66A6709E" w14:textId="77777777" w:rsidR="000F06AA" w:rsidRPr="00484047" w:rsidRDefault="000F06AA" w:rsidP="00565226">
            <w:pPr>
              <w:rPr>
                <w:rFonts w:ascii="Arial" w:hAnsi="Arial" w:cs="Arial"/>
              </w:rPr>
            </w:pPr>
          </w:p>
          <w:p w14:paraId="1A3B4BEC" w14:textId="77777777" w:rsidR="000F06AA" w:rsidRPr="00484047" w:rsidRDefault="000F06AA" w:rsidP="00565226">
            <w:pPr>
              <w:rPr>
                <w:rFonts w:ascii="Arial" w:hAnsi="Arial" w:cs="Arial"/>
              </w:rPr>
            </w:pPr>
            <w:r w:rsidRPr="00484047">
              <w:rPr>
                <w:rFonts w:ascii="Arial" w:hAnsi="Arial" w:cs="Arial"/>
              </w:rPr>
              <w:t>Assessment Method:</w:t>
            </w:r>
          </w:p>
          <w:p w14:paraId="6FDC4D23" w14:textId="77777777" w:rsidR="000F06AA" w:rsidRPr="00484047" w:rsidRDefault="000F06AA" w:rsidP="00565226">
            <w:pPr>
              <w:rPr>
                <w:rFonts w:ascii="Arial" w:hAnsi="Arial" w:cs="Arial"/>
              </w:rPr>
            </w:pPr>
          </w:p>
          <w:p w14:paraId="71881E97" w14:textId="77777777" w:rsidR="000F06AA" w:rsidRPr="00484047" w:rsidRDefault="000F06AA" w:rsidP="00565226">
            <w:pPr>
              <w:rPr>
                <w:rFonts w:ascii="Arial" w:hAnsi="Arial" w:cs="Arial"/>
              </w:rPr>
            </w:pPr>
            <w:r w:rsidRPr="00484047">
              <w:rPr>
                <w:rFonts w:ascii="Arial" w:hAnsi="Arial" w:cs="Arial"/>
              </w:rPr>
              <w:t>Original Assessment Decision:</w:t>
            </w:r>
          </w:p>
          <w:p w14:paraId="0E0A6FD5" w14:textId="77777777" w:rsidR="000F06AA" w:rsidRPr="00484047" w:rsidRDefault="000F06AA" w:rsidP="00565226">
            <w:pPr>
              <w:rPr>
                <w:rFonts w:ascii="Arial" w:hAnsi="Arial" w:cs="Arial"/>
              </w:rPr>
            </w:pPr>
          </w:p>
        </w:tc>
      </w:tr>
      <w:tr w:rsidR="000F06AA" w:rsidRPr="00484047" w14:paraId="3466C488" w14:textId="77777777" w:rsidTr="00565226">
        <w:tc>
          <w:tcPr>
            <w:tcW w:w="9498" w:type="dxa"/>
            <w:gridSpan w:val="2"/>
          </w:tcPr>
          <w:p w14:paraId="27BE506B" w14:textId="77777777" w:rsidR="000F06AA" w:rsidRPr="00484047" w:rsidRDefault="000F06AA" w:rsidP="00565226">
            <w:pPr>
              <w:rPr>
                <w:rFonts w:ascii="Arial" w:hAnsi="Arial" w:cs="Arial"/>
              </w:rPr>
            </w:pPr>
            <w:r w:rsidRPr="00484047">
              <w:rPr>
                <w:rFonts w:ascii="Arial" w:hAnsi="Arial" w:cs="Arial"/>
              </w:rPr>
              <w:t xml:space="preserve">Learner’s Reason </w:t>
            </w:r>
            <w:r w:rsidR="00B42308" w:rsidRPr="00484047">
              <w:rPr>
                <w:rFonts w:ascii="Arial" w:hAnsi="Arial" w:cs="Arial"/>
              </w:rPr>
              <w:t>f</w:t>
            </w:r>
            <w:r w:rsidRPr="00484047">
              <w:rPr>
                <w:rFonts w:ascii="Arial" w:hAnsi="Arial" w:cs="Arial"/>
              </w:rPr>
              <w:t>or Appeal:</w:t>
            </w:r>
          </w:p>
          <w:p w14:paraId="4B1FE1ED" w14:textId="77777777" w:rsidR="000F06AA" w:rsidRPr="00484047" w:rsidRDefault="000F06AA" w:rsidP="00565226">
            <w:pPr>
              <w:rPr>
                <w:rFonts w:ascii="Arial" w:hAnsi="Arial" w:cs="Arial"/>
              </w:rPr>
            </w:pPr>
          </w:p>
          <w:p w14:paraId="212B1EC3" w14:textId="77777777" w:rsidR="000F06AA" w:rsidRPr="00484047" w:rsidRDefault="000F06AA" w:rsidP="00565226">
            <w:pPr>
              <w:rPr>
                <w:rFonts w:ascii="Arial" w:hAnsi="Arial" w:cs="Arial"/>
              </w:rPr>
            </w:pPr>
          </w:p>
          <w:p w14:paraId="0E47D444" w14:textId="77777777" w:rsidR="000F06AA" w:rsidRPr="00484047" w:rsidRDefault="000F06AA" w:rsidP="00565226">
            <w:pPr>
              <w:rPr>
                <w:rFonts w:ascii="Arial" w:hAnsi="Arial" w:cs="Arial"/>
              </w:rPr>
            </w:pPr>
          </w:p>
          <w:p w14:paraId="45143CA1" w14:textId="77777777" w:rsidR="000F06AA" w:rsidRPr="00484047" w:rsidRDefault="000F06AA" w:rsidP="00565226">
            <w:pPr>
              <w:rPr>
                <w:rFonts w:ascii="Arial" w:hAnsi="Arial" w:cs="Arial"/>
              </w:rPr>
            </w:pPr>
          </w:p>
        </w:tc>
      </w:tr>
      <w:tr w:rsidR="00436236" w:rsidRPr="00484047" w14:paraId="7773D46B" w14:textId="77777777" w:rsidTr="00565226">
        <w:trPr>
          <w:cantSplit/>
        </w:trPr>
        <w:tc>
          <w:tcPr>
            <w:tcW w:w="9498" w:type="dxa"/>
            <w:gridSpan w:val="2"/>
            <w:tcBorders>
              <w:bottom w:val="single" w:sz="4" w:space="0" w:color="auto"/>
            </w:tcBorders>
          </w:tcPr>
          <w:p w14:paraId="658E594A" w14:textId="77777777" w:rsidR="000F06AA" w:rsidRPr="00484047" w:rsidRDefault="000F06AA" w:rsidP="00565226">
            <w:pPr>
              <w:rPr>
                <w:rFonts w:ascii="Arial" w:hAnsi="Arial" w:cs="Arial"/>
              </w:rPr>
            </w:pPr>
            <w:r w:rsidRPr="00484047">
              <w:rPr>
                <w:rFonts w:ascii="Arial" w:hAnsi="Arial" w:cs="Arial"/>
              </w:rPr>
              <w:t>Learner’s Signature:</w:t>
            </w:r>
          </w:p>
          <w:p w14:paraId="21045B74" w14:textId="77777777" w:rsidR="000F06AA" w:rsidRPr="00484047" w:rsidRDefault="000F06AA" w:rsidP="00565226">
            <w:pPr>
              <w:rPr>
                <w:rFonts w:ascii="Arial" w:hAnsi="Arial" w:cs="Arial"/>
              </w:rPr>
            </w:pPr>
          </w:p>
          <w:p w14:paraId="3F353660" w14:textId="77777777" w:rsidR="000F06AA" w:rsidRPr="00484047" w:rsidRDefault="000F06AA" w:rsidP="00565226">
            <w:pPr>
              <w:rPr>
                <w:rFonts w:ascii="Arial" w:hAnsi="Arial" w:cs="Arial"/>
              </w:rPr>
            </w:pPr>
            <w:r w:rsidRPr="00484047">
              <w:rPr>
                <w:rFonts w:ascii="Arial" w:hAnsi="Arial" w:cs="Arial"/>
              </w:rPr>
              <w:t>Date:</w:t>
            </w:r>
            <w:r w:rsidRPr="00484047">
              <w:rPr>
                <w:rFonts w:ascii="Arial" w:hAnsi="Arial" w:cs="Arial"/>
              </w:rPr>
              <w:tab/>
            </w:r>
            <w:r w:rsidRPr="00484047">
              <w:rPr>
                <w:rFonts w:ascii="Arial" w:hAnsi="Arial" w:cs="Arial"/>
              </w:rPr>
              <w:tab/>
            </w:r>
            <w:r w:rsidRPr="00484047">
              <w:rPr>
                <w:rFonts w:ascii="Arial" w:hAnsi="Arial" w:cs="Arial"/>
              </w:rPr>
              <w:tab/>
            </w:r>
            <w:r w:rsidRPr="00484047">
              <w:rPr>
                <w:rFonts w:ascii="Arial" w:hAnsi="Arial" w:cs="Arial"/>
              </w:rPr>
              <w:tab/>
            </w:r>
            <w:r w:rsidRPr="00484047">
              <w:rPr>
                <w:rFonts w:ascii="Arial" w:hAnsi="Arial" w:cs="Arial"/>
              </w:rPr>
              <w:tab/>
            </w:r>
          </w:p>
        </w:tc>
      </w:tr>
      <w:tr w:rsidR="00436236" w:rsidRPr="00484047" w14:paraId="3AB2A2E4" w14:textId="77777777" w:rsidTr="00565226">
        <w:trPr>
          <w:cantSplit/>
        </w:trPr>
        <w:tc>
          <w:tcPr>
            <w:tcW w:w="9498" w:type="dxa"/>
            <w:gridSpan w:val="2"/>
            <w:tcBorders>
              <w:left w:val="nil"/>
              <w:right w:val="nil"/>
            </w:tcBorders>
          </w:tcPr>
          <w:p w14:paraId="31A8FB04" w14:textId="77777777" w:rsidR="000F06AA" w:rsidRPr="00484047" w:rsidRDefault="000F06AA" w:rsidP="00565226">
            <w:pPr>
              <w:rPr>
                <w:rFonts w:ascii="Arial" w:hAnsi="Arial" w:cs="Arial"/>
              </w:rPr>
            </w:pPr>
          </w:p>
        </w:tc>
      </w:tr>
      <w:tr w:rsidR="000F06AA" w:rsidRPr="00484047" w14:paraId="6CA880C2" w14:textId="77777777" w:rsidTr="00565226">
        <w:tc>
          <w:tcPr>
            <w:tcW w:w="4437" w:type="dxa"/>
          </w:tcPr>
          <w:p w14:paraId="721FE7E1" w14:textId="77777777" w:rsidR="000F06AA" w:rsidRPr="00484047" w:rsidRDefault="000F06AA" w:rsidP="00565226">
            <w:pPr>
              <w:rPr>
                <w:rFonts w:ascii="Arial" w:hAnsi="Arial" w:cs="Arial"/>
              </w:rPr>
            </w:pPr>
          </w:p>
        </w:tc>
        <w:tc>
          <w:tcPr>
            <w:tcW w:w="5061" w:type="dxa"/>
          </w:tcPr>
          <w:p w14:paraId="4D0FA7E3" w14:textId="77777777" w:rsidR="000F06AA" w:rsidRPr="00484047" w:rsidRDefault="000F06AA" w:rsidP="00565226">
            <w:pPr>
              <w:jc w:val="center"/>
              <w:rPr>
                <w:rFonts w:ascii="Arial" w:hAnsi="Arial" w:cs="Arial"/>
                <w:i/>
                <w:iCs/>
              </w:rPr>
            </w:pPr>
            <w:r w:rsidRPr="00484047">
              <w:rPr>
                <w:rFonts w:ascii="Arial" w:hAnsi="Arial" w:cs="Arial"/>
                <w:i/>
                <w:iCs/>
              </w:rPr>
              <w:t>This column to be completed by Centre staff</w:t>
            </w:r>
          </w:p>
        </w:tc>
      </w:tr>
      <w:tr w:rsidR="000F06AA" w:rsidRPr="00484047" w14:paraId="1B914B3B" w14:textId="77777777" w:rsidTr="00565226">
        <w:tc>
          <w:tcPr>
            <w:tcW w:w="4437" w:type="dxa"/>
          </w:tcPr>
          <w:p w14:paraId="176095C1" w14:textId="77777777" w:rsidR="000F06AA" w:rsidRPr="00484047" w:rsidRDefault="005B1374" w:rsidP="00565226">
            <w:pPr>
              <w:rPr>
                <w:rFonts w:ascii="Arial" w:hAnsi="Arial" w:cs="Arial"/>
              </w:rPr>
            </w:pPr>
            <w:r>
              <w:rPr>
                <w:rFonts w:ascii="Arial" w:hAnsi="Arial" w:cs="Arial"/>
              </w:rPr>
              <w:t>Tutor</w:t>
            </w:r>
            <w:r w:rsidR="000F06AA" w:rsidRPr="00484047">
              <w:rPr>
                <w:rFonts w:ascii="Arial" w:hAnsi="Arial" w:cs="Arial"/>
              </w:rPr>
              <w:t>’s Decision:</w:t>
            </w:r>
          </w:p>
          <w:p w14:paraId="6F5DC994" w14:textId="77777777" w:rsidR="000F06AA" w:rsidRPr="00484047" w:rsidRDefault="000F06AA" w:rsidP="00565226">
            <w:pPr>
              <w:rPr>
                <w:rFonts w:ascii="Arial" w:hAnsi="Arial" w:cs="Arial"/>
              </w:rPr>
            </w:pPr>
          </w:p>
          <w:p w14:paraId="7C0B2301" w14:textId="77777777" w:rsidR="000F06AA" w:rsidRPr="00484047" w:rsidRDefault="000F06AA" w:rsidP="00565226">
            <w:pPr>
              <w:rPr>
                <w:rFonts w:ascii="Arial" w:hAnsi="Arial" w:cs="Arial"/>
              </w:rPr>
            </w:pPr>
          </w:p>
          <w:p w14:paraId="524AE176" w14:textId="77777777" w:rsidR="000F06AA" w:rsidRPr="00484047" w:rsidRDefault="000F06AA" w:rsidP="00565226">
            <w:pPr>
              <w:rPr>
                <w:rFonts w:ascii="Arial" w:hAnsi="Arial" w:cs="Arial"/>
              </w:rPr>
            </w:pPr>
          </w:p>
          <w:p w14:paraId="1DB84EB3" w14:textId="77777777" w:rsidR="000F06AA" w:rsidRPr="00484047" w:rsidRDefault="000F06AA" w:rsidP="00565226">
            <w:pPr>
              <w:rPr>
                <w:rFonts w:ascii="Arial" w:hAnsi="Arial" w:cs="Arial"/>
              </w:rPr>
            </w:pPr>
            <w:r w:rsidRPr="00484047">
              <w:rPr>
                <w:rFonts w:ascii="Arial" w:hAnsi="Arial" w:cs="Arial"/>
              </w:rPr>
              <w:t>Signature:</w:t>
            </w:r>
          </w:p>
          <w:p w14:paraId="42AFF2E8" w14:textId="77777777" w:rsidR="000F06AA" w:rsidRPr="00484047" w:rsidRDefault="000F06AA" w:rsidP="00565226">
            <w:pPr>
              <w:rPr>
                <w:rFonts w:ascii="Arial" w:hAnsi="Arial" w:cs="Arial"/>
              </w:rPr>
            </w:pPr>
          </w:p>
          <w:p w14:paraId="73068BDD" w14:textId="77777777" w:rsidR="000F06AA" w:rsidRPr="00484047" w:rsidRDefault="000F06AA" w:rsidP="00565226">
            <w:pPr>
              <w:rPr>
                <w:rFonts w:ascii="Arial" w:hAnsi="Arial" w:cs="Arial"/>
              </w:rPr>
            </w:pPr>
            <w:r w:rsidRPr="00484047">
              <w:rPr>
                <w:rFonts w:ascii="Arial" w:hAnsi="Arial" w:cs="Arial"/>
              </w:rPr>
              <w:t>Date:</w:t>
            </w:r>
          </w:p>
        </w:tc>
        <w:tc>
          <w:tcPr>
            <w:tcW w:w="5061" w:type="dxa"/>
          </w:tcPr>
          <w:p w14:paraId="5D309877" w14:textId="77777777" w:rsidR="000F06AA" w:rsidRPr="00484047" w:rsidRDefault="000F06AA" w:rsidP="00565226">
            <w:pPr>
              <w:rPr>
                <w:rFonts w:ascii="Arial" w:hAnsi="Arial" w:cs="Arial"/>
              </w:rPr>
            </w:pPr>
            <w:r w:rsidRPr="00484047">
              <w:rPr>
                <w:rFonts w:ascii="Arial" w:hAnsi="Arial" w:cs="Arial"/>
              </w:rPr>
              <w:t>Date Appeal received:</w:t>
            </w:r>
          </w:p>
          <w:p w14:paraId="2C55FEC0" w14:textId="77777777" w:rsidR="000F06AA" w:rsidRPr="00484047" w:rsidRDefault="000F06AA" w:rsidP="00565226">
            <w:pPr>
              <w:rPr>
                <w:rFonts w:ascii="Arial" w:hAnsi="Arial" w:cs="Arial"/>
              </w:rPr>
            </w:pPr>
          </w:p>
          <w:p w14:paraId="7A1AC657" w14:textId="77777777" w:rsidR="000F06AA" w:rsidRPr="00484047" w:rsidRDefault="000F06AA" w:rsidP="00565226">
            <w:pPr>
              <w:rPr>
                <w:rFonts w:ascii="Arial" w:hAnsi="Arial" w:cs="Arial"/>
              </w:rPr>
            </w:pPr>
            <w:r w:rsidRPr="00484047">
              <w:rPr>
                <w:rFonts w:ascii="Arial" w:hAnsi="Arial" w:cs="Arial"/>
              </w:rPr>
              <w:t>Date replied to Learner:</w:t>
            </w:r>
          </w:p>
          <w:p w14:paraId="7037F974" w14:textId="77777777" w:rsidR="000F06AA" w:rsidRPr="00484047" w:rsidRDefault="000F06AA" w:rsidP="00565226">
            <w:pPr>
              <w:rPr>
                <w:rFonts w:ascii="Arial" w:hAnsi="Arial" w:cs="Arial"/>
              </w:rPr>
            </w:pPr>
          </w:p>
          <w:p w14:paraId="2E69CF1A" w14:textId="77777777" w:rsidR="000F06AA" w:rsidRPr="00484047" w:rsidRDefault="000F06AA" w:rsidP="00565226">
            <w:pPr>
              <w:rPr>
                <w:rFonts w:ascii="Arial" w:hAnsi="Arial" w:cs="Arial"/>
              </w:rPr>
            </w:pPr>
            <w:r w:rsidRPr="00484047">
              <w:rPr>
                <w:rFonts w:ascii="Arial" w:hAnsi="Arial" w:cs="Arial"/>
              </w:rPr>
              <w:t>Signature:</w:t>
            </w:r>
          </w:p>
          <w:p w14:paraId="2C3AEAF1" w14:textId="77777777" w:rsidR="000F06AA" w:rsidRPr="00484047" w:rsidRDefault="000F06AA" w:rsidP="00565226">
            <w:pPr>
              <w:rPr>
                <w:rFonts w:ascii="Arial" w:hAnsi="Arial" w:cs="Arial"/>
              </w:rPr>
            </w:pPr>
          </w:p>
          <w:p w14:paraId="0F7F23E9" w14:textId="50FE94BD" w:rsidR="000F06AA" w:rsidRPr="00484047" w:rsidRDefault="000F06AA" w:rsidP="00565226">
            <w:pPr>
              <w:rPr>
                <w:rFonts w:ascii="Arial" w:hAnsi="Arial" w:cs="Arial"/>
              </w:rPr>
            </w:pPr>
            <w:r w:rsidRPr="00484047">
              <w:rPr>
                <w:rFonts w:ascii="Arial" w:hAnsi="Arial" w:cs="Arial"/>
              </w:rPr>
              <w:t>Date:</w:t>
            </w:r>
          </w:p>
        </w:tc>
      </w:tr>
    </w:tbl>
    <w:p w14:paraId="2FFFE902" w14:textId="77777777" w:rsidR="000F06AA" w:rsidRPr="00484047" w:rsidRDefault="000F06AA" w:rsidP="000F06AA">
      <w:pPr>
        <w:rPr>
          <w:rFonts w:ascii="Arial" w:hAnsi="Arial" w:cs="Arial"/>
        </w:rPr>
      </w:pPr>
    </w:p>
    <w:p w14:paraId="63AF5572" w14:textId="53C44AF8" w:rsidR="5E8A1202" w:rsidRDefault="5E8A1202" w:rsidP="5E8A1202">
      <w:pPr>
        <w:rPr>
          <w:rFonts w:ascii="Arial" w:hAnsi="Arial" w:cs="Arial"/>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4"/>
        <w:gridCol w:w="5074"/>
      </w:tblGrid>
      <w:tr w:rsidR="00090A90" w:rsidRPr="00484047" w14:paraId="3EF5F30B" w14:textId="77777777" w:rsidTr="00122BA4">
        <w:tc>
          <w:tcPr>
            <w:tcW w:w="4424" w:type="dxa"/>
          </w:tcPr>
          <w:p w14:paraId="079AABA6" w14:textId="77777777" w:rsidR="000F06AA" w:rsidRPr="00484047" w:rsidRDefault="000F06AA" w:rsidP="00565226">
            <w:pPr>
              <w:rPr>
                <w:rFonts w:ascii="Arial" w:hAnsi="Arial" w:cs="Arial"/>
              </w:rPr>
            </w:pPr>
            <w:r w:rsidRPr="00484047">
              <w:rPr>
                <w:rFonts w:ascii="Arial" w:hAnsi="Arial" w:cs="Arial"/>
              </w:rPr>
              <w:t>Learner’s Decision</w:t>
            </w:r>
          </w:p>
          <w:p w14:paraId="53B7C271" w14:textId="77777777" w:rsidR="000F06AA" w:rsidRPr="00484047" w:rsidRDefault="000F06AA" w:rsidP="00565226">
            <w:pPr>
              <w:rPr>
                <w:rFonts w:ascii="Arial" w:hAnsi="Arial" w:cs="Arial"/>
              </w:rPr>
            </w:pPr>
          </w:p>
          <w:p w14:paraId="4BAB394C" w14:textId="30F071E5" w:rsidR="000F06AA" w:rsidRDefault="000F06AA" w:rsidP="00B42308">
            <w:pPr>
              <w:rPr>
                <w:rFonts w:ascii="Symbol" w:eastAsia="Symbol" w:hAnsi="Symbol" w:cs="Symbol"/>
              </w:rPr>
            </w:pPr>
            <w:r w:rsidRPr="00484047">
              <w:rPr>
                <w:rFonts w:ascii="Arial" w:hAnsi="Arial" w:cs="Arial"/>
              </w:rPr>
              <w:t xml:space="preserve">I accept the </w:t>
            </w:r>
            <w:r w:rsidR="005B1374">
              <w:rPr>
                <w:rFonts w:ascii="Arial" w:hAnsi="Arial" w:cs="Arial"/>
              </w:rPr>
              <w:t>tutor</w:t>
            </w:r>
            <w:r w:rsidRPr="00484047">
              <w:rPr>
                <w:rFonts w:ascii="Arial" w:hAnsi="Arial" w:cs="Arial"/>
              </w:rPr>
              <w:t>’s decision</w:t>
            </w:r>
            <w:r w:rsidRPr="00484047">
              <w:rPr>
                <w:rFonts w:ascii="Arial" w:hAnsi="Arial" w:cs="Arial"/>
              </w:rPr>
              <w:tab/>
            </w:r>
            <w:r w:rsidR="00090A90">
              <w:rPr>
                <w:rFonts w:ascii="Wingdings" w:eastAsia="Wingdings" w:hAnsi="Wingdings" w:cs="Wingdings"/>
              </w:rPr>
              <w:t>o</w:t>
            </w:r>
          </w:p>
          <w:p w14:paraId="02C2070F" w14:textId="36F428AE" w:rsidR="000F06AA" w:rsidRPr="00484047" w:rsidRDefault="000F06AA" w:rsidP="00565226">
            <w:pPr>
              <w:rPr>
                <w:rFonts w:ascii="Arial" w:hAnsi="Arial" w:cs="Arial"/>
              </w:rPr>
            </w:pPr>
            <w:r w:rsidRPr="00484047">
              <w:rPr>
                <w:rFonts w:ascii="Arial" w:hAnsi="Arial" w:cs="Arial"/>
              </w:rPr>
              <w:t>I wish to proceed to Stage 2</w:t>
            </w:r>
            <w:r w:rsidRPr="00484047">
              <w:rPr>
                <w:rFonts w:ascii="Arial" w:hAnsi="Arial" w:cs="Arial"/>
              </w:rPr>
              <w:tab/>
            </w:r>
            <w:r w:rsidR="00090A90">
              <w:rPr>
                <w:rFonts w:ascii="Wingdings" w:eastAsia="Wingdings" w:hAnsi="Wingdings" w:cs="Wingdings"/>
              </w:rPr>
              <w:t>o</w:t>
            </w:r>
          </w:p>
          <w:p w14:paraId="689573E2" w14:textId="77777777" w:rsidR="000F06AA" w:rsidRPr="00484047" w:rsidRDefault="000F06AA" w:rsidP="00565226">
            <w:pPr>
              <w:rPr>
                <w:rFonts w:ascii="Arial" w:hAnsi="Arial" w:cs="Arial"/>
              </w:rPr>
            </w:pPr>
          </w:p>
          <w:p w14:paraId="488B901A" w14:textId="77777777" w:rsidR="000F06AA" w:rsidRPr="00484047" w:rsidRDefault="000F06AA" w:rsidP="00565226">
            <w:pPr>
              <w:rPr>
                <w:rFonts w:ascii="Arial" w:hAnsi="Arial" w:cs="Arial"/>
              </w:rPr>
            </w:pPr>
            <w:r w:rsidRPr="00484047">
              <w:rPr>
                <w:rFonts w:ascii="Arial" w:hAnsi="Arial" w:cs="Arial"/>
              </w:rPr>
              <w:t>Signature:</w:t>
            </w:r>
          </w:p>
          <w:p w14:paraId="2D240E9D" w14:textId="77777777" w:rsidR="000F06AA" w:rsidRPr="00484047" w:rsidRDefault="000F06AA" w:rsidP="00565226">
            <w:pPr>
              <w:rPr>
                <w:rFonts w:ascii="Arial" w:hAnsi="Arial" w:cs="Arial"/>
              </w:rPr>
            </w:pPr>
          </w:p>
          <w:p w14:paraId="5B51565B" w14:textId="77777777" w:rsidR="000F06AA" w:rsidRPr="00484047" w:rsidRDefault="000F06AA" w:rsidP="00565226">
            <w:pPr>
              <w:rPr>
                <w:rFonts w:ascii="Arial" w:hAnsi="Arial" w:cs="Arial"/>
              </w:rPr>
            </w:pPr>
            <w:r w:rsidRPr="00484047">
              <w:rPr>
                <w:rFonts w:ascii="Arial" w:hAnsi="Arial" w:cs="Arial"/>
              </w:rPr>
              <w:t>Date:</w:t>
            </w:r>
          </w:p>
        </w:tc>
        <w:tc>
          <w:tcPr>
            <w:tcW w:w="5074" w:type="dxa"/>
          </w:tcPr>
          <w:p w14:paraId="5A6AB92C" w14:textId="77777777" w:rsidR="000F06AA" w:rsidRPr="00484047" w:rsidRDefault="000F06AA" w:rsidP="00565226">
            <w:pPr>
              <w:rPr>
                <w:rFonts w:ascii="Arial" w:hAnsi="Arial" w:cs="Arial"/>
              </w:rPr>
            </w:pPr>
            <w:r w:rsidRPr="00484047">
              <w:rPr>
                <w:rFonts w:ascii="Arial" w:hAnsi="Arial" w:cs="Arial"/>
              </w:rPr>
              <w:t>Date reply received:</w:t>
            </w:r>
          </w:p>
          <w:p w14:paraId="4B4EBE33" w14:textId="77777777" w:rsidR="000F06AA" w:rsidRPr="00484047" w:rsidRDefault="000F06AA" w:rsidP="00565226">
            <w:pPr>
              <w:rPr>
                <w:rFonts w:ascii="Arial" w:hAnsi="Arial" w:cs="Arial"/>
              </w:rPr>
            </w:pPr>
          </w:p>
          <w:p w14:paraId="26E395FA" w14:textId="77777777" w:rsidR="000F06AA" w:rsidRPr="00484047" w:rsidRDefault="000F06AA" w:rsidP="00565226">
            <w:pPr>
              <w:rPr>
                <w:rFonts w:ascii="Arial" w:hAnsi="Arial" w:cs="Arial"/>
              </w:rPr>
            </w:pPr>
            <w:r w:rsidRPr="00484047">
              <w:rPr>
                <w:rFonts w:ascii="Arial" w:hAnsi="Arial" w:cs="Arial"/>
              </w:rPr>
              <w:t>Date forwarded to IQA:</w:t>
            </w:r>
          </w:p>
          <w:p w14:paraId="03FD5D6F" w14:textId="77777777" w:rsidR="000F06AA" w:rsidRPr="00484047" w:rsidRDefault="000F06AA" w:rsidP="00565226">
            <w:pPr>
              <w:rPr>
                <w:rFonts w:ascii="Arial" w:hAnsi="Arial" w:cs="Arial"/>
              </w:rPr>
            </w:pPr>
          </w:p>
          <w:p w14:paraId="64D61A58" w14:textId="77777777" w:rsidR="001D1D79" w:rsidRDefault="001D1D79" w:rsidP="00565226">
            <w:pPr>
              <w:rPr>
                <w:rFonts w:ascii="Arial" w:hAnsi="Arial" w:cs="Arial"/>
              </w:rPr>
            </w:pPr>
          </w:p>
          <w:p w14:paraId="7562F8EF" w14:textId="77777777" w:rsidR="001D1D79" w:rsidRPr="00484047" w:rsidRDefault="001D1D79" w:rsidP="00565226">
            <w:pPr>
              <w:rPr>
                <w:rFonts w:ascii="Arial" w:hAnsi="Arial" w:cs="Arial"/>
              </w:rPr>
            </w:pPr>
          </w:p>
          <w:p w14:paraId="29F614FC" w14:textId="77777777" w:rsidR="000F06AA" w:rsidRPr="00484047" w:rsidRDefault="000F06AA" w:rsidP="00565226">
            <w:pPr>
              <w:rPr>
                <w:rFonts w:ascii="Arial" w:hAnsi="Arial" w:cs="Arial"/>
              </w:rPr>
            </w:pPr>
            <w:r w:rsidRPr="00484047">
              <w:rPr>
                <w:rFonts w:ascii="Arial" w:hAnsi="Arial" w:cs="Arial"/>
              </w:rPr>
              <w:t>Signature:</w:t>
            </w:r>
          </w:p>
          <w:p w14:paraId="608FE116" w14:textId="77777777" w:rsidR="000F06AA" w:rsidRPr="00484047" w:rsidRDefault="000F06AA" w:rsidP="00565226">
            <w:pPr>
              <w:rPr>
                <w:rFonts w:ascii="Arial" w:hAnsi="Arial" w:cs="Arial"/>
              </w:rPr>
            </w:pPr>
          </w:p>
          <w:p w14:paraId="34F42A42" w14:textId="77777777" w:rsidR="000F06AA" w:rsidRDefault="000F06AA" w:rsidP="00565226">
            <w:pPr>
              <w:rPr>
                <w:rFonts w:ascii="Arial" w:hAnsi="Arial" w:cs="Arial"/>
              </w:rPr>
            </w:pPr>
            <w:r w:rsidRPr="00484047">
              <w:rPr>
                <w:rFonts w:ascii="Arial" w:hAnsi="Arial" w:cs="Arial"/>
              </w:rPr>
              <w:t>Date:</w:t>
            </w:r>
          </w:p>
          <w:p w14:paraId="0ABAE528" w14:textId="6DA38362" w:rsidR="007D2609" w:rsidRPr="00484047" w:rsidRDefault="007D2609" w:rsidP="00565226">
            <w:pPr>
              <w:rPr>
                <w:rFonts w:ascii="Arial" w:hAnsi="Arial" w:cs="Arial"/>
              </w:rPr>
            </w:pPr>
          </w:p>
        </w:tc>
      </w:tr>
    </w:tbl>
    <w:p w14:paraId="3C6C8EA5" w14:textId="77777777" w:rsidR="0028139D" w:rsidRPr="0028139D" w:rsidRDefault="0028139D" w:rsidP="000F06AA">
      <w:pPr>
        <w:pStyle w:val="Heading2"/>
        <w:rPr>
          <w:b w:val="0"/>
          <w:bCs w:val="0"/>
          <w:sz w:val="24"/>
        </w:rPr>
      </w:pPr>
    </w:p>
    <w:p w14:paraId="27CDD0D9" w14:textId="77777777" w:rsidR="00DF550B" w:rsidRDefault="00DF550B">
      <w:pPr>
        <w:rPr>
          <w:rFonts w:ascii="Arial" w:hAnsi="Arial" w:cs="Arial"/>
          <w:b/>
          <w:bCs/>
        </w:rPr>
      </w:pPr>
      <w:r>
        <w:br w:type="page"/>
      </w:r>
    </w:p>
    <w:p w14:paraId="64D6C80B" w14:textId="40FC3D70" w:rsidR="000F06AA" w:rsidRPr="00AB71FF" w:rsidRDefault="000F06AA" w:rsidP="00AB71FF">
      <w:pPr>
        <w:rPr>
          <w:rFonts w:ascii="Arial" w:hAnsi="Arial" w:cs="Arial"/>
          <w:b/>
          <w:bCs/>
        </w:rPr>
      </w:pPr>
      <w:r w:rsidRPr="00AB71FF">
        <w:rPr>
          <w:rFonts w:ascii="Arial" w:hAnsi="Arial" w:cs="Arial"/>
          <w:b/>
          <w:bCs/>
        </w:rPr>
        <w:lastRenderedPageBreak/>
        <w:t>Stage 2</w:t>
      </w:r>
      <w:r w:rsidR="00484047" w:rsidRPr="00AB71FF">
        <w:rPr>
          <w:rFonts w:ascii="Arial" w:hAnsi="Arial" w:cs="Arial"/>
          <w:b/>
          <w:bCs/>
        </w:rPr>
        <w:tab/>
      </w:r>
      <w:r w:rsidRPr="00AB71FF">
        <w:rPr>
          <w:rFonts w:ascii="Arial" w:hAnsi="Arial" w:cs="Arial"/>
          <w:b/>
          <w:bCs/>
        </w:rPr>
        <w:t>IQA Decision</w:t>
      </w:r>
    </w:p>
    <w:p w14:paraId="1EC5461C" w14:textId="77777777" w:rsidR="000F06AA" w:rsidRPr="00AB71FF" w:rsidRDefault="000F06AA" w:rsidP="000F06AA">
      <w:pPr>
        <w:rPr>
          <w:rFonts w:ascii="Arial" w:hAnsi="Arial" w:cs="Arial"/>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7"/>
        <w:gridCol w:w="5061"/>
      </w:tblGrid>
      <w:tr w:rsidR="00C700E0" w:rsidRPr="00484047" w14:paraId="545F0AB2" w14:textId="77777777" w:rsidTr="00565226">
        <w:trPr>
          <w:cantSplit/>
        </w:trPr>
        <w:tc>
          <w:tcPr>
            <w:tcW w:w="9498" w:type="dxa"/>
            <w:gridSpan w:val="2"/>
          </w:tcPr>
          <w:p w14:paraId="111F5A2B" w14:textId="77777777" w:rsidR="000F06AA" w:rsidRPr="00484047" w:rsidRDefault="000F06AA" w:rsidP="00565226">
            <w:pPr>
              <w:rPr>
                <w:rFonts w:ascii="Arial" w:hAnsi="Arial" w:cs="Arial"/>
              </w:rPr>
            </w:pPr>
            <w:r w:rsidRPr="00484047">
              <w:rPr>
                <w:rFonts w:ascii="Arial" w:hAnsi="Arial" w:cs="Arial"/>
              </w:rPr>
              <w:t>IQA Comments:</w:t>
            </w:r>
          </w:p>
          <w:p w14:paraId="7AD2EDB9" w14:textId="77777777" w:rsidR="000F06AA" w:rsidRPr="00484047" w:rsidRDefault="000F06AA" w:rsidP="00565226">
            <w:pPr>
              <w:rPr>
                <w:rFonts w:ascii="Arial" w:hAnsi="Arial" w:cs="Arial"/>
              </w:rPr>
            </w:pPr>
          </w:p>
          <w:p w14:paraId="08F6C4B3" w14:textId="77777777" w:rsidR="000F06AA" w:rsidRPr="00484047" w:rsidRDefault="000F06AA" w:rsidP="00565226">
            <w:pPr>
              <w:rPr>
                <w:rFonts w:ascii="Arial" w:hAnsi="Arial" w:cs="Arial"/>
              </w:rPr>
            </w:pPr>
          </w:p>
          <w:p w14:paraId="4DF89453" w14:textId="77777777" w:rsidR="000F06AA" w:rsidRPr="00484047" w:rsidRDefault="000F06AA" w:rsidP="00565226">
            <w:pPr>
              <w:rPr>
                <w:rFonts w:ascii="Arial" w:hAnsi="Arial" w:cs="Arial"/>
              </w:rPr>
            </w:pPr>
          </w:p>
        </w:tc>
      </w:tr>
      <w:tr w:rsidR="000F06AA" w:rsidRPr="00484047" w14:paraId="6DDD96AE" w14:textId="77777777" w:rsidTr="00565226">
        <w:tc>
          <w:tcPr>
            <w:tcW w:w="4437" w:type="dxa"/>
          </w:tcPr>
          <w:p w14:paraId="5D2A20A2" w14:textId="77777777" w:rsidR="000F06AA" w:rsidRPr="00484047" w:rsidRDefault="000F06AA" w:rsidP="00565226">
            <w:pPr>
              <w:rPr>
                <w:rFonts w:ascii="Arial" w:hAnsi="Arial" w:cs="Arial"/>
              </w:rPr>
            </w:pPr>
            <w:r w:rsidRPr="00484047">
              <w:rPr>
                <w:rFonts w:ascii="Arial" w:hAnsi="Arial" w:cs="Arial"/>
              </w:rPr>
              <w:t>IQA/Moderator Decision:</w:t>
            </w:r>
          </w:p>
          <w:p w14:paraId="3432DC1E" w14:textId="77777777" w:rsidR="000F06AA" w:rsidRPr="00484047" w:rsidRDefault="000F06AA" w:rsidP="00565226">
            <w:pPr>
              <w:rPr>
                <w:rFonts w:ascii="Arial" w:hAnsi="Arial" w:cs="Arial"/>
              </w:rPr>
            </w:pPr>
          </w:p>
          <w:p w14:paraId="1E3328A4" w14:textId="77777777" w:rsidR="000F06AA" w:rsidRPr="00484047" w:rsidRDefault="000F06AA" w:rsidP="00565226">
            <w:pPr>
              <w:rPr>
                <w:rFonts w:ascii="Arial" w:hAnsi="Arial" w:cs="Arial"/>
              </w:rPr>
            </w:pPr>
          </w:p>
          <w:p w14:paraId="2BAAE8D5" w14:textId="77777777" w:rsidR="000F06AA" w:rsidRPr="00484047" w:rsidRDefault="000F06AA" w:rsidP="00565226">
            <w:pPr>
              <w:rPr>
                <w:rFonts w:ascii="Arial" w:hAnsi="Arial" w:cs="Arial"/>
              </w:rPr>
            </w:pPr>
            <w:r w:rsidRPr="00484047">
              <w:rPr>
                <w:rFonts w:ascii="Arial" w:hAnsi="Arial" w:cs="Arial"/>
              </w:rPr>
              <w:t>Signature:</w:t>
            </w:r>
          </w:p>
          <w:p w14:paraId="56B2F145" w14:textId="77777777" w:rsidR="000F06AA" w:rsidRPr="00484047" w:rsidRDefault="000F06AA" w:rsidP="00565226">
            <w:pPr>
              <w:rPr>
                <w:rFonts w:ascii="Arial" w:hAnsi="Arial" w:cs="Arial"/>
              </w:rPr>
            </w:pPr>
          </w:p>
          <w:p w14:paraId="29DEBF41" w14:textId="77777777" w:rsidR="000F06AA" w:rsidRPr="00484047" w:rsidRDefault="000F06AA" w:rsidP="00565226">
            <w:pPr>
              <w:rPr>
                <w:rFonts w:ascii="Arial" w:hAnsi="Arial" w:cs="Arial"/>
              </w:rPr>
            </w:pPr>
            <w:r w:rsidRPr="00484047">
              <w:rPr>
                <w:rFonts w:ascii="Arial" w:hAnsi="Arial" w:cs="Arial"/>
              </w:rPr>
              <w:t>Date:</w:t>
            </w:r>
          </w:p>
        </w:tc>
        <w:tc>
          <w:tcPr>
            <w:tcW w:w="5061" w:type="dxa"/>
          </w:tcPr>
          <w:p w14:paraId="615BFCA0" w14:textId="77777777" w:rsidR="000F06AA" w:rsidRPr="00484047" w:rsidRDefault="000F06AA" w:rsidP="00565226">
            <w:pPr>
              <w:rPr>
                <w:rFonts w:ascii="Arial" w:hAnsi="Arial" w:cs="Arial"/>
              </w:rPr>
            </w:pPr>
            <w:r w:rsidRPr="00484047">
              <w:rPr>
                <w:rFonts w:ascii="Arial" w:hAnsi="Arial" w:cs="Arial"/>
              </w:rPr>
              <w:t>Date Learner informed:</w:t>
            </w:r>
          </w:p>
          <w:p w14:paraId="20F76210" w14:textId="77777777" w:rsidR="000F06AA" w:rsidRPr="00484047" w:rsidRDefault="000F06AA" w:rsidP="00565226">
            <w:pPr>
              <w:rPr>
                <w:rFonts w:ascii="Arial" w:hAnsi="Arial" w:cs="Arial"/>
              </w:rPr>
            </w:pPr>
          </w:p>
          <w:p w14:paraId="4D79D4C8" w14:textId="77777777" w:rsidR="000F06AA" w:rsidRPr="00484047" w:rsidRDefault="000F06AA" w:rsidP="00565226">
            <w:pPr>
              <w:rPr>
                <w:rFonts w:ascii="Arial" w:hAnsi="Arial" w:cs="Arial"/>
              </w:rPr>
            </w:pPr>
            <w:r w:rsidRPr="00484047">
              <w:rPr>
                <w:rFonts w:ascii="Arial" w:hAnsi="Arial" w:cs="Arial"/>
              </w:rPr>
              <w:t>Signature:</w:t>
            </w:r>
          </w:p>
          <w:p w14:paraId="55E4D5BF" w14:textId="77777777" w:rsidR="000F06AA" w:rsidRPr="00484047" w:rsidRDefault="000F06AA" w:rsidP="00565226">
            <w:pPr>
              <w:rPr>
                <w:rFonts w:ascii="Arial" w:hAnsi="Arial" w:cs="Arial"/>
              </w:rPr>
            </w:pPr>
          </w:p>
          <w:p w14:paraId="46E8D91A" w14:textId="77777777" w:rsidR="000F06AA" w:rsidRPr="00484047" w:rsidRDefault="000F06AA" w:rsidP="00565226">
            <w:pPr>
              <w:rPr>
                <w:rFonts w:ascii="Arial" w:hAnsi="Arial" w:cs="Arial"/>
              </w:rPr>
            </w:pPr>
            <w:r w:rsidRPr="00484047">
              <w:rPr>
                <w:rFonts w:ascii="Arial" w:hAnsi="Arial" w:cs="Arial"/>
              </w:rPr>
              <w:t>Date:</w:t>
            </w:r>
          </w:p>
        </w:tc>
      </w:tr>
      <w:tr w:rsidR="000F06AA" w:rsidRPr="00484047" w14:paraId="31C369A5" w14:textId="77777777" w:rsidTr="00565226">
        <w:tc>
          <w:tcPr>
            <w:tcW w:w="4437" w:type="dxa"/>
          </w:tcPr>
          <w:p w14:paraId="68EA820D" w14:textId="77777777" w:rsidR="000F06AA" w:rsidRPr="00484047" w:rsidRDefault="000F06AA" w:rsidP="00565226">
            <w:pPr>
              <w:rPr>
                <w:rFonts w:ascii="Arial" w:hAnsi="Arial" w:cs="Arial"/>
              </w:rPr>
            </w:pPr>
            <w:r w:rsidRPr="00484047">
              <w:rPr>
                <w:rFonts w:ascii="Arial" w:hAnsi="Arial" w:cs="Arial"/>
              </w:rPr>
              <w:t>Learner Decision</w:t>
            </w:r>
          </w:p>
          <w:p w14:paraId="078C1BD8" w14:textId="77777777" w:rsidR="000F06AA" w:rsidRPr="00484047" w:rsidRDefault="000F06AA" w:rsidP="00565226">
            <w:pPr>
              <w:rPr>
                <w:rFonts w:ascii="Arial" w:hAnsi="Arial" w:cs="Arial"/>
              </w:rPr>
            </w:pPr>
          </w:p>
          <w:p w14:paraId="2514EF42" w14:textId="7C6BBE9C" w:rsidR="000F06AA" w:rsidRDefault="000F06AA" w:rsidP="00565226">
            <w:pPr>
              <w:rPr>
                <w:rFonts w:ascii="Wingdings" w:eastAsia="Wingdings" w:hAnsi="Wingdings" w:cs="Wingdings"/>
              </w:rPr>
            </w:pPr>
            <w:r w:rsidRPr="00484047">
              <w:rPr>
                <w:rFonts w:ascii="Arial" w:hAnsi="Arial" w:cs="Arial"/>
              </w:rPr>
              <w:t xml:space="preserve">I accept the IQA decision </w:t>
            </w:r>
            <w:r w:rsidRPr="00484047">
              <w:rPr>
                <w:rFonts w:ascii="Arial" w:hAnsi="Arial" w:cs="Arial"/>
              </w:rPr>
              <w:tab/>
            </w:r>
            <w:r w:rsidRPr="00484047">
              <w:rPr>
                <w:rFonts w:ascii="Arial" w:hAnsi="Arial" w:cs="Arial"/>
              </w:rPr>
              <w:tab/>
            </w:r>
            <w:r w:rsidR="00090A90">
              <w:rPr>
                <w:rFonts w:ascii="Wingdings" w:eastAsia="Wingdings" w:hAnsi="Wingdings" w:cs="Wingdings"/>
              </w:rPr>
              <w:t>o</w:t>
            </w:r>
          </w:p>
          <w:p w14:paraId="08E719CD" w14:textId="77777777" w:rsidR="0028139D" w:rsidRPr="00484047" w:rsidRDefault="0028139D" w:rsidP="00565226">
            <w:pPr>
              <w:rPr>
                <w:rFonts w:ascii="Arial" w:hAnsi="Arial" w:cs="Arial"/>
              </w:rPr>
            </w:pPr>
          </w:p>
          <w:p w14:paraId="3262D600" w14:textId="5B249577" w:rsidR="000F06AA" w:rsidRPr="00484047" w:rsidRDefault="000F06AA" w:rsidP="00565226">
            <w:pPr>
              <w:rPr>
                <w:rFonts w:ascii="Arial" w:hAnsi="Arial" w:cs="Arial"/>
              </w:rPr>
            </w:pPr>
            <w:r w:rsidRPr="00484047">
              <w:rPr>
                <w:rFonts w:ascii="Arial" w:hAnsi="Arial" w:cs="Arial"/>
              </w:rPr>
              <w:t>I wish to proceed to Stage 3</w:t>
            </w:r>
            <w:r w:rsidRPr="00484047">
              <w:rPr>
                <w:rFonts w:ascii="Arial" w:hAnsi="Arial" w:cs="Arial"/>
              </w:rPr>
              <w:tab/>
            </w:r>
            <w:r w:rsidR="00090A90">
              <w:rPr>
                <w:rFonts w:ascii="Wingdings" w:eastAsia="Wingdings" w:hAnsi="Wingdings" w:cs="Wingdings"/>
              </w:rPr>
              <w:t>o</w:t>
            </w:r>
          </w:p>
        </w:tc>
        <w:tc>
          <w:tcPr>
            <w:tcW w:w="5061" w:type="dxa"/>
          </w:tcPr>
          <w:p w14:paraId="14B8870F" w14:textId="77777777" w:rsidR="000F06AA" w:rsidRPr="00484047" w:rsidRDefault="000F06AA" w:rsidP="00565226">
            <w:pPr>
              <w:rPr>
                <w:rFonts w:ascii="Arial" w:hAnsi="Arial" w:cs="Arial"/>
              </w:rPr>
            </w:pPr>
            <w:r w:rsidRPr="00484047">
              <w:rPr>
                <w:rFonts w:ascii="Arial" w:hAnsi="Arial" w:cs="Arial"/>
              </w:rPr>
              <w:t>Date reply received:</w:t>
            </w:r>
          </w:p>
          <w:p w14:paraId="062201C0" w14:textId="77777777" w:rsidR="000F06AA" w:rsidRPr="00484047" w:rsidRDefault="000F06AA" w:rsidP="00565226">
            <w:pPr>
              <w:rPr>
                <w:rFonts w:ascii="Arial" w:hAnsi="Arial" w:cs="Arial"/>
              </w:rPr>
            </w:pPr>
          </w:p>
          <w:p w14:paraId="61A9D82C" w14:textId="475D661A" w:rsidR="000F06AA" w:rsidRPr="00484047" w:rsidRDefault="000F06AA" w:rsidP="00565226">
            <w:pPr>
              <w:rPr>
                <w:rFonts w:ascii="Arial" w:hAnsi="Arial" w:cs="Arial"/>
              </w:rPr>
            </w:pPr>
            <w:r w:rsidRPr="00484047">
              <w:rPr>
                <w:rFonts w:ascii="Arial" w:hAnsi="Arial" w:cs="Arial"/>
              </w:rPr>
              <w:t xml:space="preserve">Date forwarded to Awarding </w:t>
            </w:r>
            <w:r w:rsidR="00FF3D5D">
              <w:rPr>
                <w:rFonts w:ascii="Arial" w:hAnsi="Arial" w:cs="Arial"/>
              </w:rPr>
              <w:t>Body</w:t>
            </w:r>
            <w:r w:rsidRPr="00484047">
              <w:rPr>
                <w:rFonts w:ascii="Arial" w:hAnsi="Arial" w:cs="Arial"/>
              </w:rPr>
              <w:t>:</w:t>
            </w:r>
          </w:p>
          <w:p w14:paraId="4BD6FD61" w14:textId="77777777" w:rsidR="000F06AA" w:rsidRPr="00484047" w:rsidRDefault="000F06AA" w:rsidP="00565226">
            <w:pPr>
              <w:rPr>
                <w:rFonts w:ascii="Arial" w:hAnsi="Arial" w:cs="Arial"/>
              </w:rPr>
            </w:pPr>
          </w:p>
          <w:p w14:paraId="0D69E002" w14:textId="0297C4F9" w:rsidR="0028139D" w:rsidRPr="00484047" w:rsidRDefault="000F06AA" w:rsidP="00565226">
            <w:pPr>
              <w:rPr>
                <w:rFonts w:ascii="Arial" w:hAnsi="Arial" w:cs="Arial"/>
              </w:rPr>
            </w:pPr>
            <w:r w:rsidRPr="00484047">
              <w:rPr>
                <w:rFonts w:ascii="Arial" w:hAnsi="Arial" w:cs="Arial"/>
              </w:rPr>
              <w:t>Signature:</w:t>
            </w:r>
          </w:p>
        </w:tc>
      </w:tr>
    </w:tbl>
    <w:p w14:paraId="30B8AC45" w14:textId="77777777" w:rsidR="000F06AA" w:rsidRPr="00AB71FF" w:rsidRDefault="000F06AA" w:rsidP="00AB71FF">
      <w:pPr>
        <w:rPr>
          <w:rFonts w:ascii="Arial" w:hAnsi="Arial" w:cs="Arial"/>
        </w:rPr>
      </w:pPr>
    </w:p>
    <w:p w14:paraId="37B597ED" w14:textId="0EC02EDC" w:rsidR="000F06AA" w:rsidRPr="00AB71FF" w:rsidRDefault="000F06AA" w:rsidP="00AB71FF">
      <w:pPr>
        <w:rPr>
          <w:rFonts w:ascii="Arial" w:hAnsi="Arial" w:cs="Arial"/>
          <w:b/>
          <w:bCs/>
        </w:rPr>
      </w:pPr>
      <w:r w:rsidRPr="00AB71FF">
        <w:rPr>
          <w:rFonts w:ascii="Arial" w:hAnsi="Arial" w:cs="Arial"/>
          <w:b/>
          <w:bCs/>
        </w:rPr>
        <w:t>Stage 3</w:t>
      </w:r>
      <w:r w:rsidRPr="00AB71FF">
        <w:rPr>
          <w:rFonts w:ascii="Arial" w:hAnsi="Arial" w:cs="Arial"/>
          <w:b/>
          <w:bCs/>
        </w:rPr>
        <w:tab/>
        <w:t xml:space="preserve">Awarding </w:t>
      </w:r>
      <w:r w:rsidR="00FF3D5D" w:rsidRPr="00AB71FF">
        <w:rPr>
          <w:rFonts w:ascii="Arial" w:hAnsi="Arial" w:cs="Arial"/>
          <w:b/>
          <w:bCs/>
        </w:rPr>
        <w:t>Body</w:t>
      </w:r>
      <w:r w:rsidRPr="00AB71FF">
        <w:rPr>
          <w:rFonts w:ascii="Arial" w:hAnsi="Arial" w:cs="Arial"/>
          <w:b/>
          <w:bCs/>
        </w:rPr>
        <w:t xml:space="preserve"> Decision</w:t>
      </w:r>
    </w:p>
    <w:p w14:paraId="4C92362A" w14:textId="77777777" w:rsidR="000F06AA" w:rsidRPr="00AB71FF" w:rsidRDefault="000F06AA" w:rsidP="000F06AA">
      <w:pPr>
        <w:rPr>
          <w:rFonts w:ascii="Arial" w:hAnsi="Arial" w:cs="Arial"/>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7"/>
        <w:gridCol w:w="5061"/>
      </w:tblGrid>
      <w:tr w:rsidR="00C700E0" w:rsidRPr="00484047" w14:paraId="503CEAF0" w14:textId="77777777" w:rsidTr="00565226">
        <w:trPr>
          <w:cantSplit/>
        </w:trPr>
        <w:tc>
          <w:tcPr>
            <w:tcW w:w="9498" w:type="dxa"/>
            <w:gridSpan w:val="2"/>
          </w:tcPr>
          <w:p w14:paraId="2034C5A6" w14:textId="5039054F" w:rsidR="000F06AA" w:rsidRPr="00484047" w:rsidRDefault="000F06AA" w:rsidP="00565226">
            <w:pPr>
              <w:rPr>
                <w:rFonts w:ascii="Arial" w:hAnsi="Arial" w:cs="Arial"/>
              </w:rPr>
            </w:pPr>
            <w:r w:rsidRPr="00484047">
              <w:rPr>
                <w:rFonts w:ascii="Arial" w:hAnsi="Arial" w:cs="Arial"/>
              </w:rPr>
              <w:t xml:space="preserve">Awarding </w:t>
            </w:r>
            <w:r w:rsidR="00FF3D5D">
              <w:rPr>
                <w:rFonts w:ascii="Arial" w:hAnsi="Arial" w:cs="Arial"/>
              </w:rPr>
              <w:t>Body</w:t>
            </w:r>
            <w:r w:rsidRPr="00484047">
              <w:rPr>
                <w:rFonts w:ascii="Arial" w:hAnsi="Arial" w:cs="Arial"/>
              </w:rPr>
              <w:t xml:space="preserve"> Decision</w:t>
            </w:r>
          </w:p>
          <w:p w14:paraId="238F235C" w14:textId="77777777" w:rsidR="000F06AA" w:rsidRPr="00484047" w:rsidRDefault="000F06AA" w:rsidP="00565226">
            <w:pPr>
              <w:rPr>
                <w:rFonts w:ascii="Arial" w:hAnsi="Arial" w:cs="Arial"/>
              </w:rPr>
            </w:pPr>
          </w:p>
          <w:p w14:paraId="454C40C9" w14:textId="77777777" w:rsidR="000F06AA" w:rsidRPr="00484047" w:rsidRDefault="000F06AA" w:rsidP="00565226">
            <w:pPr>
              <w:rPr>
                <w:rFonts w:ascii="Arial" w:hAnsi="Arial" w:cs="Arial"/>
              </w:rPr>
            </w:pPr>
          </w:p>
          <w:p w14:paraId="195E39FC" w14:textId="77777777" w:rsidR="000F06AA" w:rsidRPr="00484047" w:rsidRDefault="000F06AA" w:rsidP="00565226">
            <w:pPr>
              <w:rPr>
                <w:rFonts w:ascii="Arial" w:hAnsi="Arial" w:cs="Arial"/>
              </w:rPr>
            </w:pPr>
          </w:p>
          <w:p w14:paraId="7F0DD1F7" w14:textId="77777777" w:rsidR="000F06AA" w:rsidRPr="00484047" w:rsidRDefault="000F06AA" w:rsidP="00565226">
            <w:pPr>
              <w:rPr>
                <w:rFonts w:ascii="Arial" w:hAnsi="Arial" w:cs="Arial"/>
              </w:rPr>
            </w:pPr>
          </w:p>
        </w:tc>
      </w:tr>
      <w:tr w:rsidR="000F06AA" w:rsidRPr="00484047" w14:paraId="37FF2B05" w14:textId="77777777" w:rsidTr="00565226">
        <w:tc>
          <w:tcPr>
            <w:tcW w:w="4437" w:type="dxa"/>
          </w:tcPr>
          <w:p w14:paraId="4C0DDCEB" w14:textId="77777777" w:rsidR="000F06AA" w:rsidRPr="00484047" w:rsidRDefault="000F06AA" w:rsidP="00565226">
            <w:pPr>
              <w:rPr>
                <w:rFonts w:ascii="Arial" w:hAnsi="Arial" w:cs="Arial"/>
              </w:rPr>
            </w:pPr>
            <w:r w:rsidRPr="00484047">
              <w:rPr>
                <w:rFonts w:ascii="Arial" w:hAnsi="Arial" w:cs="Arial"/>
              </w:rPr>
              <w:t>Date Appeal Decision received:</w:t>
            </w:r>
          </w:p>
          <w:p w14:paraId="4AE0F425" w14:textId="77777777" w:rsidR="000F06AA" w:rsidRPr="00484047" w:rsidRDefault="000F06AA" w:rsidP="00565226">
            <w:pPr>
              <w:rPr>
                <w:rFonts w:ascii="Arial" w:hAnsi="Arial" w:cs="Arial"/>
              </w:rPr>
            </w:pPr>
          </w:p>
          <w:p w14:paraId="330301F0" w14:textId="77777777" w:rsidR="000F06AA" w:rsidRPr="00484047" w:rsidRDefault="000F06AA" w:rsidP="00565226">
            <w:pPr>
              <w:rPr>
                <w:rFonts w:ascii="Arial" w:hAnsi="Arial" w:cs="Arial"/>
              </w:rPr>
            </w:pPr>
          </w:p>
          <w:p w14:paraId="156E2D81" w14:textId="77777777" w:rsidR="000F06AA" w:rsidRPr="00484047" w:rsidRDefault="000F06AA" w:rsidP="00565226">
            <w:pPr>
              <w:rPr>
                <w:rFonts w:ascii="Arial" w:hAnsi="Arial" w:cs="Arial"/>
              </w:rPr>
            </w:pPr>
            <w:r w:rsidRPr="00484047">
              <w:rPr>
                <w:rFonts w:ascii="Arial" w:hAnsi="Arial" w:cs="Arial"/>
              </w:rPr>
              <w:t>Date Learner informed:</w:t>
            </w:r>
          </w:p>
        </w:tc>
        <w:tc>
          <w:tcPr>
            <w:tcW w:w="5061" w:type="dxa"/>
          </w:tcPr>
          <w:p w14:paraId="3ED4751F" w14:textId="77777777" w:rsidR="000F06AA" w:rsidRPr="00484047" w:rsidRDefault="000F06AA" w:rsidP="00565226">
            <w:pPr>
              <w:rPr>
                <w:rFonts w:ascii="Arial" w:hAnsi="Arial" w:cs="Arial"/>
              </w:rPr>
            </w:pPr>
            <w:r w:rsidRPr="00484047">
              <w:rPr>
                <w:rFonts w:ascii="Arial" w:hAnsi="Arial" w:cs="Arial"/>
              </w:rPr>
              <w:t>Name:</w:t>
            </w:r>
          </w:p>
          <w:p w14:paraId="779DF622" w14:textId="77777777" w:rsidR="000F06AA" w:rsidRPr="00484047" w:rsidRDefault="000F06AA" w:rsidP="00565226">
            <w:pPr>
              <w:rPr>
                <w:rFonts w:ascii="Arial" w:hAnsi="Arial" w:cs="Arial"/>
              </w:rPr>
            </w:pPr>
          </w:p>
          <w:p w14:paraId="01F86852" w14:textId="77777777" w:rsidR="000F06AA" w:rsidRPr="00484047" w:rsidRDefault="000F06AA" w:rsidP="00565226">
            <w:pPr>
              <w:rPr>
                <w:rFonts w:ascii="Arial" w:hAnsi="Arial" w:cs="Arial"/>
              </w:rPr>
            </w:pPr>
            <w:r w:rsidRPr="00484047">
              <w:rPr>
                <w:rFonts w:ascii="Arial" w:hAnsi="Arial" w:cs="Arial"/>
              </w:rPr>
              <w:t>Signature:</w:t>
            </w:r>
          </w:p>
          <w:p w14:paraId="31C6CFE8" w14:textId="77777777" w:rsidR="000F06AA" w:rsidRPr="00484047" w:rsidRDefault="000F06AA" w:rsidP="00565226">
            <w:pPr>
              <w:rPr>
                <w:rFonts w:ascii="Arial" w:hAnsi="Arial" w:cs="Arial"/>
              </w:rPr>
            </w:pPr>
          </w:p>
          <w:p w14:paraId="3322C104" w14:textId="77777777" w:rsidR="000F06AA" w:rsidRPr="00484047" w:rsidRDefault="000F06AA" w:rsidP="00565226">
            <w:pPr>
              <w:rPr>
                <w:rFonts w:ascii="Arial" w:hAnsi="Arial" w:cs="Arial"/>
              </w:rPr>
            </w:pPr>
            <w:r w:rsidRPr="00484047">
              <w:rPr>
                <w:rFonts w:ascii="Arial" w:hAnsi="Arial" w:cs="Arial"/>
              </w:rPr>
              <w:t>Date:</w:t>
            </w:r>
          </w:p>
          <w:p w14:paraId="575376BE" w14:textId="77777777" w:rsidR="000F06AA" w:rsidRPr="00484047" w:rsidRDefault="000F06AA" w:rsidP="00565226">
            <w:pPr>
              <w:rPr>
                <w:rFonts w:ascii="Arial" w:hAnsi="Arial" w:cs="Arial"/>
              </w:rPr>
            </w:pPr>
          </w:p>
        </w:tc>
      </w:tr>
      <w:tr w:rsidR="000F06AA" w:rsidRPr="00484047" w14:paraId="75E3E24E" w14:textId="77777777" w:rsidTr="00565226">
        <w:tc>
          <w:tcPr>
            <w:tcW w:w="4437" w:type="dxa"/>
          </w:tcPr>
          <w:p w14:paraId="53222A0B" w14:textId="77777777" w:rsidR="000F06AA" w:rsidRPr="00484047" w:rsidRDefault="000F06AA" w:rsidP="00565226">
            <w:pPr>
              <w:rPr>
                <w:rFonts w:ascii="Arial" w:hAnsi="Arial" w:cs="Arial"/>
              </w:rPr>
            </w:pPr>
            <w:r w:rsidRPr="00484047">
              <w:rPr>
                <w:rFonts w:ascii="Arial" w:hAnsi="Arial" w:cs="Arial"/>
              </w:rPr>
              <w:t>Learner Response</w:t>
            </w:r>
          </w:p>
          <w:p w14:paraId="60B3CFEC" w14:textId="77777777" w:rsidR="000F06AA" w:rsidRPr="00484047" w:rsidRDefault="000F06AA" w:rsidP="00565226">
            <w:pPr>
              <w:rPr>
                <w:rFonts w:ascii="Arial" w:hAnsi="Arial" w:cs="Arial"/>
              </w:rPr>
            </w:pPr>
          </w:p>
          <w:p w14:paraId="6D3C6819" w14:textId="5264365C" w:rsidR="000F06AA" w:rsidRPr="00484047" w:rsidRDefault="000F06AA" w:rsidP="00565226">
            <w:pPr>
              <w:rPr>
                <w:rFonts w:ascii="Arial" w:hAnsi="Arial" w:cs="Arial"/>
              </w:rPr>
            </w:pPr>
            <w:r w:rsidRPr="00484047">
              <w:rPr>
                <w:rFonts w:ascii="Arial" w:hAnsi="Arial" w:cs="Arial"/>
              </w:rPr>
              <w:t xml:space="preserve">I have received the decision of the Awarding </w:t>
            </w:r>
            <w:r w:rsidR="006456FD">
              <w:rPr>
                <w:rFonts w:ascii="Arial" w:hAnsi="Arial" w:cs="Arial"/>
              </w:rPr>
              <w:t>Body</w:t>
            </w:r>
            <w:r w:rsidR="009959E6" w:rsidRPr="00484047">
              <w:rPr>
                <w:rFonts w:ascii="Arial" w:hAnsi="Arial" w:cs="Arial"/>
              </w:rPr>
              <w:t>.</w:t>
            </w:r>
          </w:p>
          <w:p w14:paraId="41727F58" w14:textId="77777777" w:rsidR="000F06AA" w:rsidRPr="00484047" w:rsidRDefault="000F06AA" w:rsidP="00565226">
            <w:pPr>
              <w:rPr>
                <w:rFonts w:ascii="Arial" w:hAnsi="Arial" w:cs="Arial"/>
              </w:rPr>
            </w:pPr>
          </w:p>
          <w:p w14:paraId="608C1AF9" w14:textId="77777777" w:rsidR="000F06AA" w:rsidRPr="00484047" w:rsidRDefault="000F06AA" w:rsidP="00565226">
            <w:pPr>
              <w:rPr>
                <w:rFonts w:ascii="Arial" w:hAnsi="Arial" w:cs="Arial"/>
              </w:rPr>
            </w:pPr>
            <w:r w:rsidRPr="00484047">
              <w:rPr>
                <w:rFonts w:ascii="Arial" w:hAnsi="Arial" w:cs="Arial"/>
              </w:rPr>
              <w:t>Signature:</w:t>
            </w:r>
          </w:p>
          <w:p w14:paraId="79F3B1A6" w14:textId="77777777" w:rsidR="000F06AA" w:rsidRPr="00484047" w:rsidRDefault="000F06AA" w:rsidP="00565226">
            <w:pPr>
              <w:rPr>
                <w:rFonts w:ascii="Arial" w:hAnsi="Arial" w:cs="Arial"/>
              </w:rPr>
            </w:pPr>
          </w:p>
          <w:p w14:paraId="14F31C6D" w14:textId="77777777" w:rsidR="000F06AA" w:rsidRPr="00484047" w:rsidRDefault="000F06AA" w:rsidP="00565226">
            <w:pPr>
              <w:rPr>
                <w:rFonts w:ascii="Arial" w:hAnsi="Arial" w:cs="Arial"/>
              </w:rPr>
            </w:pPr>
            <w:r w:rsidRPr="00484047">
              <w:rPr>
                <w:rFonts w:ascii="Arial" w:hAnsi="Arial" w:cs="Arial"/>
              </w:rPr>
              <w:t>Date:</w:t>
            </w:r>
          </w:p>
        </w:tc>
        <w:tc>
          <w:tcPr>
            <w:tcW w:w="5061" w:type="dxa"/>
          </w:tcPr>
          <w:p w14:paraId="4D964376" w14:textId="77777777" w:rsidR="000F06AA" w:rsidRPr="00484047" w:rsidRDefault="000F06AA" w:rsidP="00565226">
            <w:pPr>
              <w:rPr>
                <w:rFonts w:ascii="Arial" w:hAnsi="Arial" w:cs="Arial"/>
              </w:rPr>
            </w:pPr>
            <w:r w:rsidRPr="00484047">
              <w:rPr>
                <w:rFonts w:ascii="Arial" w:hAnsi="Arial" w:cs="Arial"/>
              </w:rPr>
              <w:t>Date reply received:</w:t>
            </w:r>
          </w:p>
          <w:p w14:paraId="18A6D2BF" w14:textId="77777777" w:rsidR="000F06AA" w:rsidRPr="00484047" w:rsidRDefault="000F06AA" w:rsidP="00565226">
            <w:pPr>
              <w:rPr>
                <w:rFonts w:ascii="Arial" w:hAnsi="Arial" w:cs="Arial"/>
              </w:rPr>
            </w:pPr>
          </w:p>
          <w:p w14:paraId="52EFAACC" w14:textId="77777777" w:rsidR="000F06AA" w:rsidRPr="00484047" w:rsidRDefault="000F06AA" w:rsidP="00565226">
            <w:pPr>
              <w:rPr>
                <w:rFonts w:ascii="Arial" w:hAnsi="Arial" w:cs="Arial"/>
              </w:rPr>
            </w:pPr>
          </w:p>
          <w:p w14:paraId="4F7843E7" w14:textId="77777777" w:rsidR="000F06AA" w:rsidRPr="00484047" w:rsidRDefault="000F06AA" w:rsidP="00565226">
            <w:pPr>
              <w:rPr>
                <w:rFonts w:ascii="Arial" w:hAnsi="Arial" w:cs="Arial"/>
              </w:rPr>
            </w:pPr>
            <w:r w:rsidRPr="00484047">
              <w:rPr>
                <w:rFonts w:ascii="Arial" w:hAnsi="Arial" w:cs="Arial"/>
              </w:rPr>
              <w:t>Signature:</w:t>
            </w:r>
          </w:p>
          <w:p w14:paraId="53D1CF0E" w14:textId="77777777" w:rsidR="000F06AA" w:rsidRPr="00484047" w:rsidRDefault="000F06AA" w:rsidP="00565226">
            <w:pPr>
              <w:rPr>
                <w:rFonts w:ascii="Arial" w:hAnsi="Arial" w:cs="Arial"/>
              </w:rPr>
            </w:pPr>
          </w:p>
          <w:p w14:paraId="330139A2" w14:textId="77777777" w:rsidR="000F06AA" w:rsidRPr="00484047" w:rsidRDefault="000F06AA" w:rsidP="00565226">
            <w:pPr>
              <w:rPr>
                <w:rFonts w:ascii="Arial" w:hAnsi="Arial" w:cs="Arial"/>
              </w:rPr>
            </w:pPr>
            <w:r w:rsidRPr="00484047">
              <w:rPr>
                <w:rFonts w:ascii="Arial" w:hAnsi="Arial" w:cs="Arial"/>
              </w:rPr>
              <w:t>Date:</w:t>
            </w:r>
          </w:p>
          <w:p w14:paraId="510CC4C2" w14:textId="77777777" w:rsidR="000F06AA" w:rsidRPr="00484047" w:rsidRDefault="000F06AA" w:rsidP="00565226">
            <w:pPr>
              <w:rPr>
                <w:rFonts w:ascii="Arial" w:hAnsi="Arial" w:cs="Arial"/>
              </w:rPr>
            </w:pPr>
          </w:p>
          <w:p w14:paraId="7C91868E" w14:textId="77777777" w:rsidR="000F06AA" w:rsidRPr="00484047" w:rsidRDefault="000F06AA" w:rsidP="00565226">
            <w:pPr>
              <w:rPr>
                <w:rFonts w:ascii="Arial" w:hAnsi="Arial" w:cs="Arial"/>
              </w:rPr>
            </w:pPr>
          </w:p>
        </w:tc>
      </w:tr>
      <w:bookmarkEnd w:id="0"/>
      <w:bookmarkEnd w:id="44"/>
    </w:tbl>
    <w:p w14:paraId="426DB9C1" w14:textId="77777777" w:rsidR="00D23333" w:rsidRPr="00484047" w:rsidRDefault="00D23333" w:rsidP="0069282D">
      <w:pPr>
        <w:pStyle w:val="Title"/>
        <w:jc w:val="left"/>
      </w:pPr>
    </w:p>
    <w:sectPr w:rsidR="00D23333" w:rsidRPr="00484047" w:rsidSect="009D77D4">
      <w:footerReference w:type="default" r:id="rId22"/>
      <w:headerReference w:type="first" r:id="rId23"/>
      <w:pgSz w:w="11906" w:h="16838" w:code="9"/>
      <w:pgMar w:top="1440" w:right="1134" w:bottom="1440" w:left="1134" w:header="709" w:footer="2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69225" w14:textId="77777777" w:rsidR="00DC4145" w:rsidRDefault="00DC4145">
      <w:r>
        <w:separator/>
      </w:r>
    </w:p>
  </w:endnote>
  <w:endnote w:type="continuationSeparator" w:id="0">
    <w:p w14:paraId="4566E02D" w14:textId="77777777" w:rsidR="00DC4145" w:rsidRDefault="00DC4145">
      <w:r>
        <w:continuationSeparator/>
      </w:r>
    </w:p>
  </w:endnote>
  <w:endnote w:type="continuationNotice" w:id="1">
    <w:p w14:paraId="685E7856" w14:textId="77777777" w:rsidR="00DC4145" w:rsidRDefault="00DC4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00658560"/>
      <w:docPartObj>
        <w:docPartGallery w:val="Page Numbers (Bottom of Page)"/>
        <w:docPartUnique/>
      </w:docPartObj>
    </w:sdtPr>
    <w:sdtEndPr>
      <w:rPr>
        <w:noProof/>
      </w:rPr>
    </w:sdtEndPr>
    <w:sdtContent>
      <w:p w14:paraId="24D12718" w14:textId="750989E3" w:rsidR="006762C3" w:rsidRPr="006762C3" w:rsidRDefault="006762C3" w:rsidP="006762C3">
        <w:pPr>
          <w:pStyle w:val="Footer"/>
          <w:rPr>
            <w:rFonts w:ascii="Arial" w:hAnsi="Arial" w:cs="Arial"/>
          </w:rPr>
        </w:pPr>
        <w:r w:rsidRPr="006762C3">
          <w:rPr>
            <w:rFonts w:ascii="Arial" w:hAnsi="Arial" w:cs="Arial"/>
          </w:rPr>
          <w:t>Internal Quality Assurance Policy and Procedures 2025-202</w:t>
        </w:r>
        <w:r>
          <w:rPr>
            <w:rFonts w:ascii="Arial" w:hAnsi="Arial" w:cs="Arial"/>
          </w:rPr>
          <w:t>7</w:t>
        </w:r>
        <w:r w:rsidRPr="006762C3">
          <w:rPr>
            <w:rFonts w:ascii="Arial" w:hAnsi="Arial" w:cs="Arial"/>
          </w:rPr>
          <w:t xml:space="preserve">                                           </w:t>
        </w:r>
        <w:r w:rsidRPr="006762C3">
          <w:rPr>
            <w:rFonts w:ascii="Arial" w:hAnsi="Arial" w:cs="Arial"/>
          </w:rPr>
          <w:fldChar w:fldCharType="begin"/>
        </w:r>
        <w:r w:rsidRPr="006762C3">
          <w:rPr>
            <w:rFonts w:ascii="Arial" w:hAnsi="Arial" w:cs="Arial"/>
          </w:rPr>
          <w:instrText xml:space="preserve"> PAGE   \* MERGEFORMAT </w:instrText>
        </w:r>
        <w:r w:rsidRPr="006762C3">
          <w:rPr>
            <w:rFonts w:ascii="Arial" w:hAnsi="Arial" w:cs="Arial"/>
          </w:rPr>
          <w:fldChar w:fldCharType="separate"/>
        </w:r>
        <w:r w:rsidRPr="006762C3">
          <w:rPr>
            <w:rFonts w:ascii="Arial" w:hAnsi="Arial" w:cs="Arial"/>
            <w:noProof/>
          </w:rPr>
          <w:t>2</w:t>
        </w:r>
        <w:r w:rsidRPr="006762C3">
          <w:rPr>
            <w:rFonts w:ascii="Arial" w:hAnsi="Arial" w:cs="Arial"/>
            <w:noProof/>
          </w:rPr>
          <w:fldChar w:fldCharType="end"/>
        </w:r>
      </w:p>
    </w:sdtContent>
  </w:sdt>
  <w:p w14:paraId="6A6176CE" w14:textId="79B12DD9" w:rsidR="00462E9A" w:rsidRPr="000B3A9E" w:rsidRDefault="006762C3" w:rsidP="00E925DE">
    <w:pPr>
      <w:pStyle w:val="Footer"/>
      <w:jc w:val="right"/>
      <w:rPr>
        <w:rFonts w:ascii="Arial" w:hAnsi="Arial" w:cs="Arial"/>
      </w:rPr>
    </w:pPr>
    <w:r>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C4915" w14:textId="77777777" w:rsidR="00DC4145" w:rsidRDefault="00DC4145">
      <w:r>
        <w:separator/>
      </w:r>
    </w:p>
  </w:footnote>
  <w:footnote w:type="continuationSeparator" w:id="0">
    <w:p w14:paraId="2FAB1A6A" w14:textId="77777777" w:rsidR="00DC4145" w:rsidRDefault="00DC4145">
      <w:r>
        <w:continuationSeparator/>
      </w:r>
    </w:p>
  </w:footnote>
  <w:footnote w:type="continuationNotice" w:id="1">
    <w:p w14:paraId="59EE2CB0" w14:textId="77777777" w:rsidR="00DC4145" w:rsidRDefault="00DC4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0CDE" w14:textId="3C4DDD38" w:rsidR="00C04B17" w:rsidRDefault="00FE3D49" w:rsidP="00FE3D49">
    <w:pPr>
      <w:pStyle w:val="Header"/>
      <w:jc w:val="right"/>
    </w:pPr>
    <w:r>
      <w:rPr>
        <w:noProof/>
      </w:rPr>
      <w:drawing>
        <wp:anchor distT="0" distB="0" distL="114300" distR="114300" simplePos="0" relativeHeight="251658240" behindDoc="1" locked="0" layoutInCell="1" allowOverlap="1" wp14:anchorId="08576F3E" wp14:editId="44475BA9">
          <wp:simplePos x="0" y="0"/>
          <wp:positionH relativeFrom="column">
            <wp:posOffset>4385310</wp:posOffset>
          </wp:positionH>
          <wp:positionV relativeFrom="paragraph">
            <wp:posOffset>-107315</wp:posOffset>
          </wp:positionV>
          <wp:extent cx="1971675" cy="866775"/>
          <wp:effectExtent l="0" t="0" r="9525" b="9525"/>
          <wp:wrapTight wrapText="bothSides">
            <wp:wrapPolygon edited="0">
              <wp:start x="0" y="0"/>
              <wp:lineTo x="0" y="21363"/>
              <wp:lineTo x="21496" y="21363"/>
              <wp:lineTo x="21496" y="0"/>
              <wp:lineTo x="0" y="0"/>
            </wp:wrapPolygon>
          </wp:wrapTight>
          <wp:docPr id="9711487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lose-up of a 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C50"/>
    <w:multiLevelType w:val="hybridMultilevel"/>
    <w:tmpl w:val="FAAEA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94D88"/>
    <w:multiLevelType w:val="hybridMultilevel"/>
    <w:tmpl w:val="65EA38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3E246B9"/>
    <w:multiLevelType w:val="hybridMultilevel"/>
    <w:tmpl w:val="AF1A2000"/>
    <w:lvl w:ilvl="0" w:tplc="08090001">
      <w:start w:val="1"/>
      <w:numFmt w:val="bullet"/>
      <w:lvlText w:val=""/>
      <w:lvlJc w:val="left"/>
      <w:pPr>
        <w:ind w:left="1980" w:hanging="360"/>
      </w:pPr>
      <w:rPr>
        <w:rFonts w:ascii="Symbol" w:hAnsi="Symbol" w:hint="default"/>
      </w:rPr>
    </w:lvl>
    <w:lvl w:ilvl="1" w:tplc="08090003">
      <w:start w:val="1"/>
      <w:numFmt w:val="bullet"/>
      <w:lvlText w:val="o"/>
      <w:lvlJc w:val="left"/>
      <w:pPr>
        <w:ind w:left="2700" w:hanging="360"/>
      </w:pPr>
      <w:rPr>
        <w:rFonts w:ascii="Courier New" w:hAnsi="Courier New" w:cs="Courier New" w:hint="default"/>
      </w:rPr>
    </w:lvl>
    <w:lvl w:ilvl="2" w:tplc="08090005">
      <w:start w:val="1"/>
      <w:numFmt w:val="bullet"/>
      <w:lvlText w:val=""/>
      <w:lvlJc w:val="left"/>
      <w:pPr>
        <w:ind w:left="3420" w:hanging="360"/>
      </w:pPr>
      <w:rPr>
        <w:rFonts w:ascii="Wingdings" w:hAnsi="Wingdings" w:hint="default"/>
      </w:rPr>
    </w:lvl>
    <w:lvl w:ilvl="3" w:tplc="08090001" w:tentative="1">
      <w:start w:val="1"/>
      <w:numFmt w:val="bullet"/>
      <w:lvlText w:val=""/>
      <w:lvlJc w:val="left"/>
      <w:pPr>
        <w:ind w:left="4140" w:hanging="360"/>
      </w:pPr>
      <w:rPr>
        <w:rFonts w:ascii="Symbol" w:hAnsi="Symbol" w:hint="default"/>
      </w:rPr>
    </w:lvl>
    <w:lvl w:ilvl="4" w:tplc="08090003" w:tentative="1">
      <w:start w:val="1"/>
      <w:numFmt w:val="bullet"/>
      <w:lvlText w:val="o"/>
      <w:lvlJc w:val="left"/>
      <w:pPr>
        <w:ind w:left="4860" w:hanging="360"/>
      </w:pPr>
      <w:rPr>
        <w:rFonts w:ascii="Courier New" w:hAnsi="Courier New" w:cs="Courier New" w:hint="default"/>
      </w:rPr>
    </w:lvl>
    <w:lvl w:ilvl="5" w:tplc="08090005" w:tentative="1">
      <w:start w:val="1"/>
      <w:numFmt w:val="bullet"/>
      <w:lvlText w:val=""/>
      <w:lvlJc w:val="left"/>
      <w:pPr>
        <w:ind w:left="5580" w:hanging="360"/>
      </w:pPr>
      <w:rPr>
        <w:rFonts w:ascii="Wingdings" w:hAnsi="Wingdings" w:hint="default"/>
      </w:rPr>
    </w:lvl>
    <w:lvl w:ilvl="6" w:tplc="08090001" w:tentative="1">
      <w:start w:val="1"/>
      <w:numFmt w:val="bullet"/>
      <w:lvlText w:val=""/>
      <w:lvlJc w:val="left"/>
      <w:pPr>
        <w:ind w:left="6300" w:hanging="360"/>
      </w:pPr>
      <w:rPr>
        <w:rFonts w:ascii="Symbol" w:hAnsi="Symbol" w:hint="default"/>
      </w:rPr>
    </w:lvl>
    <w:lvl w:ilvl="7" w:tplc="08090003" w:tentative="1">
      <w:start w:val="1"/>
      <w:numFmt w:val="bullet"/>
      <w:lvlText w:val="o"/>
      <w:lvlJc w:val="left"/>
      <w:pPr>
        <w:ind w:left="7020" w:hanging="360"/>
      </w:pPr>
      <w:rPr>
        <w:rFonts w:ascii="Courier New" w:hAnsi="Courier New" w:cs="Courier New" w:hint="default"/>
      </w:rPr>
    </w:lvl>
    <w:lvl w:ilvl="8" w:tplc="08090005" w:tentative="1">
      <w:start w:val="1"/>
      <w:numFmt w:val="bullet"/>
      <w:lvlText w:val=""/>
      <w:lvlJc w:val="left"/>
      <w:pPr>
        <w:ind w:left="7740" w:hanging="360"/>
      </w:pPr>
      <w:rPr>
        <w:rFonts w:ascii="Wingdings" w:hAnsi="Wingdings" w:hint="default"/>
      </w:rPr>
    </w:lvl>
  </w:abstractNum>
  <w:abstractNum w:abstractNumId="3" w15:restartNumberingAfterBreak="0">
    <w:nsid w:val="2F656BE3"/>
    <w:multiLevelType w:val="hybridMultilevel"/>
    <w:tmpl w:val="59D0004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376B3FFE"/>
    <w:multiLevelType w:val="hybridMultilevel"/>
    <w:tmpl w:val="5CC8DF52"/>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8571AF0"/>
    <w:multiLevelType w:val="hybridMultilevel"/>
    <w:tmpl w:val="2E8E57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1617350"/>
    <w:multiLevelType w:val="hybridMultilevel"/>
    <w:tmpl w:val="3C7CF1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7CA2FCC"/>
    <w:multiLevelType w:val="hybridMultilevel"/>
    <w:tmpl w:val="E324927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C0749CE"/>
    <w:multiLevelType w:val="hybridMultilevel"/>
    <w:tmpl w:val="703A048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5E85700C"/>
    <w:multiLevelType w:val="hybridMultilevel"/>
    <w:tmpl w:val="8654D9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9F5D89"/>
    <w:multiLevelType w:val="hybridMultilevel"/>
    <w:tmpl w:val="1E66AF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81769D9"/>
    <w:multiLevelType w:val="hybridMultilevel"/>
    <w:tmpl w:val="09E63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385D88"/>
    <w:multiLevelType w:val="hybridMultilevel"/>
    <w:tmpl w:val="03CE39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65301241">
    <w:abstractNumId w:val="2"/>
  </w:num>
  <w:num w:numId="2" w16cid:durableId="65038946">
    <w:abstractNumId w:val="1"/>
  </w:num>
  <w:num w:numId="3" w16cid:durableId="473916259">
    <w:abstractNumId w:val="4"/>
  </w:num>
  <w:num w:numId="4" w16cid:durableId="553658879">
    <w:abstractNumId w:val="5"/>
  </w:num>
  <w:num w:numId="5" w16cid:durableId="921371317">
    <w:abstractNumId w:val="3"/>
  </w:num>
  <w:num w:numId="6" w16cid:durableId="604387546">
    <w:abstractNumId w:val="8"/>
  </w:num>
  <w:num w:numId="7" w16cid:durableId="2007515135">
    <w:abstractNumId w:val="12"/>
  </w:num>
  <w:num w:numId="8" w16cid:durableId="567888387">
    <w:abstractNumId w:val="0"/>
  </w:num>
  <w:num w:numId="9" w16cid:durableId="186018400">
    <w:abstractNumId w:val="7"/>
  </w:num>
  <w:num w:numId="10" w16cid:durableId="1458376703">
    <w:abstractNumId w:val="6"/>
  </w:num>
  <w:num w:numId="11" w16cid:durableId="425199202">
    <w:abstractNumId w:val="11"/>
  </w:num>
  <w:num w:numId="12" w16cid:durableId="1875262958">
    <w:abstractNumId w:val="9"/>
  </w:num>
  <w:num w:numId="13" w16cid:durableId="1039819948">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CA1"/>
    <w:rsid w:val="00001E8F"/>
    <w:rsid w:val="00002B13"/>
    <w:rsid w:val="0000389D"/>
    <w:rsid w:val="00010882"/>
    <w:rsid w:val="000203C4"/>
    <w:rsid w:val="00023C7D"/>
    <w:rsid w:val="00025AFC"/>
    <w:rsid w:val="00045CC6"/>
    <w:rsid w:val="0004733F"/>
    <w:rsid w:val="000479C0"/>
    <w:rsid w:val="000479FB"/>
    <w:rsid w:val="00051951"/>
    <w:rsid w:val="00055AEB"/>
    <w:rsid w:val="00057B06"/>
    <w:rsid w:val="000626EF"/>
    <w:rsid w:val="00064928"/>
    <w:rsid w:val="00070233"/>
    <w:rsid w:val="000709D1"/>
    <w:rsid w:val="00070BAF"/>
    <w:rsid w:val="0007459F"/>
    <w:rsid w:val="00076F02"/>
    <w:rsid w:val="00081374"/>
    <w:rsid w:val="000819B7"/>
    <w:rsid w:val="00081B2C"/>
    <w:rsid w:val="00081C90"/>
    <w:rsid w:val="000830A4"/>
    <w:rsid w:val="00084F1A"/>
    <w:rsid w:val="0008614D"/>
    <w:rsid w:val="00086E7F"/>
    <w:rsid w:val="00090A90"/>
    <w:rsid w:val="0009528E"/>
    <w:rsid w:val="00095949"/>
    <w:rsid w:val="00095AAF"/>
    <w:rsid w:val="000A28BB"/>
    <w:rsid w:val="000A2B63"/>
    <w:rsid w:val="000A58F2"/>
    <w:rsid w:val="000A6F89"/>
    <w:rsid w:val="000B2A74"/>
    <w:rsid w:val="000B534C"/>
    <w:rsid w:val="000C281D"/>
    <w:rsid w:val="000C932A"/>
    <w:rsid w:val="000D05BD"/>
    <w:rsid w:val="000D14F7"/>
    <w:rsid w:val="000D1E02"/>
    <w:rsid w:val="000D533B"/>
    <w:rsid w:val="000E0781"/>
    <w:rsid w:val="000E1080"/>
    <w:rsid w:val="000E200E"/>
    <w:rsid w:val="000E2EC7"/>
    <w:rsid w:val="000E3378"/>
    <w:rsid w:val="000E355E"/>
    <w:rsid w:val="000E4BB1"/>
    <w:rsid w:val="000E636B"/>
    <w:rsid w:val="000E682F"/>
    <w:rsid w:val="000E6E5E"/>
    <w:rsid w:val="000E7B9E"/>
    <w:rsid w:val="000E7D8F"/>
    <w:rsid w:val="000F06AA"/>
    <w:rsid w:val="000F4475"/>
    <w:rsid w:val="000F4AAF"/>
    <w:rsid w:val="000F4ED0"/>
    <w:rsid w:val="000F76B0"/>
    <w:rsid w:val="00105722"/>
    <w:rsid w:val="00106DCB"/>
    <w:rsid w:val="00112FAB"/>
    <w:rsid w:val="00114279"/>
    <w:rsid w:val="00115D58"/>
    <w:rsid w:val="00122BA4"/>
    <w:rsid w:val="00130004"/>
    <w:rsid w:val="00130F19"/>
    <w:rsid w:val="00131E3E"/>
    <w:rsid w:val="0013252F"/>
    <w:rsid w:val="00135CC1"/>
    <w:rsid w:val="001400C8"/>
    <w:rsid w:val="00141179"/>
    <w:rsid w:val="00142BEC"/>
    <w:rsid w:val="001478DD"/>
    <w:rsid w:val="0015254F"/>
    <w:rsid w:val="00155BA0"/>
    <w:rsid w:val="0015668B"/>
    <w:rsid w:val="00160062"/>
    <w:rsid w:val="00162B4B"/>
    <w:rsid w:val="00163A99"/>
    <w:rsid w:val="00167875"/>
    <w:rsid w:val="001716EE"/>
    <w:rsid w:val="00171B40"/>
    <w:rsid w:val="001724B1"/>
    <w:rsid w:val="001741BF"/>
    <w:rsid w:val="001761C7"/>
    <w:rsid w:val="00176685"/>
    <w:rsid w:val="00177FA7"/>
    <w:rsid w:val="00180A60"/>
    <w:rsid w:val="001837F5"/>
    <w:rsid w:val="00183E4B"/>
    <w:rsid w:val="001849BC"/>
    <w:rsid w:val="00184EF2"/>
    <w:rsid w:val="00186C8D"/>
    <w:rsid w:val="00187197"/>
    <w:rsid w:val="00194E0E"/>
    <w:rsid w:val="00196C5D"/>
    <w:rsid w:val="001A41A9"/>
    <w:rsid w:val="001A5368"/>
    <w:rsid w:val="001A5979"/>
    <w:rsid w:val="001B0DEB"/>
    <w:rsid w:val="001B20EF"/>
    <w:rsid w:val="001B4972"/>
    <w:rsid w:val="001B4DDC"/>
    <w:rsid w:val="001B5F1D"/>
    <w:rsid w:val="001C36FA"/>
    <w:rsid w:val="001C45E7"/>
    <w:rsid w:val="001C494D"/>
    <w:rsid w:val="001C5B0F"/>
    <w:rsid w:val="001C615E"/>
    <w:rsid w:val="001D1D79"/>
    <w:rsid w:val="001D244B"/>
    <w:rsid w:val="001D459F"/>
    <w:rsid w:val="001E29B8"/>
    <w:rsid w:val="001E4ECB"/>
    <w:rsid w:val="001E6607"/>
    <w:rsid w:val="001E6FD9"/>
    <w:rsid w:val="001E7CAA"/>
    <w:rsid w:val="001F367D"/>
    <w:rsid w:val="001F446D"/>
    <w:rsid w:val="001F4AFE"/>
    <w:rsid w:val="001F576B"/>
    <w:rsid w:val="001F6FCB"/>
    <w:rsid w:val="002003A5"/>
    <w:rsid w:val="00200EE2"/>
    <w:rsid w:val="00207789"/>
    <w:rsid w:val="00210E47"/>
    <w:rsid w:val="002115AD"/>
    <w:rsid w:val="00212D94"/>
    <w:rsid w:val="00214EBA"/>
    <w:rsid w:val="00216267"/>
    <w:rsid w:val="002171A5"/>
    <w:rsid w:val="002175C1"/>
    <w:rsid w:val="002201D0"/>
    <w:rsid w:val="002203AF"/>
    <w:rsid w:val="00222755"/>
    <w:rsid w:val="00223973"/>
    <w:rsid w:val="00223A9F"/>
    <w:rsid w:val="00225355"/>
    <w:rsid w:val="002315EB"/>
    <w:rsid w:val="00231C55"/>
    <w:rsid w:val="00240E72"/>
    <w:rsid w:val="0024139B"/>
    <w:rsid w:val="00243600"/>
    <w:rsid w:val="00246631"/>
    <w:rsid w:val="002474FE"/>
    <w:rsid w:val="002507E4"/>
    <w:rsid w:val="00254B4E"/>
    <w:rsid w:val="0025515F"/>
    <w:rsid w:val="0025611E"/>
    <w:rsid w:val="002566E2"/>
    <w:rsid w:val="00257B60"/>
    <w:rsid w:val="002620A7"/>
    <w:rsid w:val="00264455"/>
    <w:rsid w:val="002658C0"/>
    <w:rsid w:val="002678A3"/>
    <w:rsid w:val="002730D5"/>
    <w:rsid w:val="00275816"/>
    <w:rsid w:val="0027626E"/>
    <w:rsid w:val="002805AA"/>
    <w:rsid w:val="0028139D"/>
    <w:rsid w:val="002866BB"/>
    <w:rsid w:val="0029385E"/>
    <w:rsid w:val="002A23D8"/>
    <w:rsid w:val="002A48D5"/>
    <w:rsid w:val="002A4FAA"/>
    <w:rsid w:val="002B1593"/>
    <w:rsid w:val="002B1658"/>
    <w:rsid w:val="002B28D0"/>
    <w:rsid w:val="002B5169"/>
    <w:rsid w:val="002B5720"/>
    <w:rsid w:val="002C1496"/>
    <w:rsid w:val="002D39C6"/>
    <w:rsid w:val="002D4780"/>
    <w:rsid w:val="002D6546"/>
    <w:rsid w:val="002D7ABF"/>
    <w:rsid w:val="002E085F"/>
    <w:rsid w:val="002E129F"/>
    <w:rsid w:val="002E351D"/>
    <w:rsid w:val="002E3B6C"/>
    <w:rsid w:val="002E5509"/>
    <w:rsid w:val="002E5B59"/>
    <w:rsid w:val="002E7775"/>
    <w:rsid w:val="002F36DE"/>
    <w:rsid w:val="002F4611"/>
    <w:rsid w:val="002F65D1"/>
    <w:rsid w:val="002F6992"/>
    <w:rsid w:val="003015F6"/>
    <w:rsid w:val="00302973"/>
    <w:rsid w:val="0030320D"/>
    <w:rsid w:val="003034BC"/>
    <w:rsid w:val="00306673"/>
    <w:rsid w:val="00310E06"/>
    <w:rsid w:val="003139A4"/>
    <w:rsid w:val="00315885"/>
    <w:rsid w:val="00320195"/>
    <w:rsid w:val="00320640"/>
    <w:rsid w:val="00320663"/>
    <w:rsid w:val="00324176"/>
    <w:rsid w:val="00327CBE"/>
    <w:rsid w:val="003312F2"/>
    <w:rsid w:val="00332A02"/>
    <w:rsid w:val="00332B5B"/>
    <w:rsid w:val="00332F27"/>
    <w:rsid w:val="003332EE"/>
    <w:rsid w:val="00336EEB"/>
    <w:rsid w:val="003373B8"/>
    <w:rsid w:val="00337FD2"/>
    <w:rsid w:val="003465EF"/>
    <w:rsid w:val="003514E8"/>
    <w:rsid w:val="00354A3B"/>
    <w:rsid w:val="00356654"/>
    <w:rsid w:val="00357426"/>
    <w:rsid w:val="00362B35"/>
    <w:rsid w:val="0036375F"/>
    <w:rsid w:val="00373863"/>
    <w:rsid w:val="00373989"/>
    <w:rsid w:val="00373F9F"/>
    <w:rsid w:val="00381207"/>
    <w:rsid w:val="00382E91"/>
    <w:rsid w:val="003858BC"/>
    <w:rsid w:val="00390A64"/>
    <w:rsid w:val="00390FFB"/>
    <w:rsid w:val="003935F2"/>
    <w:rsid w:val="00395E5D"/>
    <w:rsid w:val="00396539"/>
    <w:rsid w:val="003966D1"/>
    <w:rsid w:val="003A6DA4"/>
    <w:rsid w:val="003A6EFE"/>
    <w:rsid w:val="003A6F01"/>
    <w:rsid w:val="003B2347"/>
    <w:rsid w:val="003B29F1"/>
    <w:rsid w:val="003B303F"/>
    <w:rsid w:val="003B3CDC"/>
    <w:rsid w:val="003B7C70"/>
    <w:rsid w:val="003C1E64"/>
    <w:rsid w:val="003C4393"/>
    <w:rsid w:val="003C4D3A"/>
    <w:rsid w:val="003C52FC"/>
    <w:rsid w:val="003C6992"/>
    <w:rsid w:val="003C7821"/>
    <w:rsid w:val="003D0312"/>
    <w:rsid w:val="003D05B3"/>
    <w:rsid w:val="003D0995"/>
    <w:rsid w:val="003D4DAE"/>
    <w:rsid w:val="003D5A6C"/>
    <w:rsid w:val="003D7F57"/>
    <w:rsid w:val="003E032E"/>
    <w:rsid w:val="003E3BF0"/>
    <w:rsid w:val="003F1E94"/>
    <w:rsid w:val="003F265C"/>
    <w:rsid w:val="003F303F"/>
    <w:rsid w:val="003F5E7B"/>
    <w:rsid w:val="003F6FEF"/>
    <w:rsid w:val="0040031F"/>
    <w:rsid w:val="00404CBE"/>
    <w:rsid w:val="00413D61"/>
    <w:rsid w:val="004154F0"/>
    <w:rsid w:val="00421122"/>
    <w:rsid w:val="004213D5"/>
    <w:rsid w:val="00421464"/>
    <w:rsid w:val="00422B2F"/>
    <w:rsid w:val="00426F05"/>
    <w:rsid w:val="00430455"/>
    <w:rsid w:val="00435662"/>
    <w:rsid w:val="00436236"/>
    <w:rsid w:val="0044128E"/>
    <w:rsid w:val="00444DA7"/>
    <w:rsid w:val="00445032"/>
    <w:rsid w:val="00451CA5"/>
    <w:rsid w:val="0045220B"/>
    <w:rsid w:val="00452F15"/>
    <w:rsid w:val="00453C65"/>
    <w:rsid w:val="004569FD"/>
    <w:rsid w:val="004604CF"/>
    <w:rsid w:val="00462530"/>
    <w:rsid w:val="00462E9A"/>
    <w:rsid w:val="00462EE7"/>
    <w:rsid w:val="00464F2A"/>
    <w:rsid w:val="00465290"/>
    <w:rsid w:val="004653AD"/>
    <w:rsid w:val="004717C0"/>
    <w:rsid w:val="0047280D"/>
    <w:rsid w:val="004739C1"/>
    <w:rsid w:val="0047407C"/>
    <w:rsid w:val="004742DE"/>
    <w:rsid w:val="00476F4D"/>
    <w:rsid w:val="00477185"/>
    <w:rsid w:val="004826FC"/>
    <w:rsid w:val="004838F5"/>
    <w:rsid w:val="004839C5"/>
    <w:rsid w:val="00484047"/>
    <w:rsid w:val="00484A1F"/>
    <w:rsid w:val="00487533"/>
    <w:rsid w:val="004920E6"/>
    <w:rsid w:val="00493DB1"/>
    <w:rsid w:val="004941E0"/>
    <w:rsid w:val="00495683"/>
    <w:rsid w:val="00496FB6"/>
    <w:rsid w:val="004A06BB"/>
    <w:rsid w:val="004A2375"/>
    <w:rsid w:val="004A2A1F"/>
    <w:rsid w:val="004A4F46"/>
    <w:rsid w:val="004B390D"/>
    <w:rsid w:val="004C3183"/>
    <w:rsid w:val="004C3B8A"/>
    <w:rsid w:val="004C5E02"/>
    <w:rsid w:val="004C69B5"/>
    <w:rsid w:val="004D22C0"/>
    <w:rsid w:val="004D59AF"/>
    <w:rsid w:val="004D5BC5"/>
    <w:rsid w:val="004E28A8"/>
    <w:rsid w:val="004E64B0"/>
    <w:rsid w:val="004E719B"/>
    <w:rsid w:val="004F0752"/>
    <w:rsid w:val="004F1061"/>
    <w:rsid w:val="004F4BE9"/>
    <w:rsid w:val="004F5572"/>
    <w:rsid w:val="004F6A85"/>
    <w:rsid w:val="004F744B"/>
    <w:rsid w:val="005033A5"/>
    <w:rsid w:val="00503F11"/>
    <w:rsid w:val="0050460D"/>
    <w:rsid w:val="00504643"/>
    <w:rsid w:val="00506375"/>
    <w:rsid w:val="005152BC"/>
    <w:rsid w:val="0051563D"/>
    <w:rsid w:val="00516076"/>
    <w:rsid w:val="00516661"/>
    <w:rsid w:val="005166FE"/>
    <w:rsid w:val="00522246"/>
    <w:rsid w:val="00522F7E"/>
    <w:rsid w:val="005247F9"/>
    <w:rsid w:val="00524BB5"/>
    <w:rsid w:val="005261ED"/>
    <w:rsid w:val="00526F12"/>
    <w:rsid w:val="005309A5"/>
    <w:rsid w:val="00531141"/>
    <w:rsid w:val="00531E62"/>
    <w:rsid w:val="005352C3"/>
    <w:rsid w:val="00537796"/>
    <w:rsid w:val="0054248A"/>
    <w:rsid w:val="005433BB"/>
    <w:rsid w:val="00550E70"/>
    <w:rsid w:val="00551189"/>
    <w:rsid w:val="005545DF"/>
    <w:rsid w:val="00554838"/>
    <w:rsid w:val="00556797"/>
    <w:rsid w:val="00557649"/>
    <w:rsid w:val="00557995"/>
    <w:rsid w:val="00557C14"/>
    <w:rsid w:val="00563FA5"/>
    <w:rsid w:val="00564D21"/>
    <w:rsid w:val="00565226"/>
    <w:rsid w:val="00565DB8"/>
    <w:rsid w:val="00570D76"/>
    <w:rsid w:val="00571285"/>
    <w:rsid w:val="005764FB"/>
    <w:rsid w:val="00577DC4"/>
    <w:rsid w:val="00582BD0"/>
    <w:rsid w:val="00585464"/>
    <w:rsid w:val="00591E2F"/>
    <w:rsid w:val="005972FA"/>
    <w:rsid w:val="00597D35"/>
    <w:rsid w:val="005A75B1"/>
    <w:rsid w:val="005B1374"/>
    <w:rsid w:val="005B424F"/>
    <w:rsid w:val="005B4853"/>
    <w:rsid w:val="005B69AE"/>
    <w:rsid w:val="005B7EF3"/>
    <w:rsid w:val="005C2C7C"/>
    <w:rsid w:val="005C5058"/>
    <w:rsid w:val="005C627B"/>
    <w:rsid w:val="005D346F"/>
    <w:rsid w:val="005D5A2A"/>
    <w:rsid w:val="005D6593"/>
    <w:rsid w:val="005E15CD"/>
    <w:rsid w:val="005E5EC8"/>
    <w:rsid w:val="005E6A16"/>
    <w:rsid w:val="005E7D05"/>
    <w:rsid w:val="005F00D6"/>
    <w:rsid w:val="005F1F77"/>
    <w:rsid w:val="005F31AD"/>
    <w:rsid w:val="005F79B8"/>
    <w:rsid w:val="006018CB"/>
    <w:rsid w:val="00601C43"/>
    <w:rsid w:val="006114C4"/>
    <w:rsid w:val="0061223E"/>
    <w:rsid w:val="00613678"/>
    <w:rsid w:val="0061648C"/>
    <w:rsid w:val="0062024D"/>
    <w:rsid w:val="00620DCD"/>
    <w:rsid w:val="00622F65"/>
    <w:rsid w:val="00624550"/>
    <w:rsid w:val="006259A0"/>
    <w:rsid w:val="00631972"/>
    <w:rsid w:val="0063234E"/>
    <w:rsid w:val="00635BF5"/>
    <w:rsid w:val="00636638"/>
    <w:rsid w:val="0063733C"/>
    <w:rsid w:val="00640352"/>
    <w:rsid w:val="0064072D"/>
    <w:rsid w:val="006418F3"/>
    <w:rsid w:val="00643E7E"/>
    <w:rsid w:val="00644639"/>
    <w:rsid w:val="0064522E"/>
    <w:rsid w:val="006456FD"/>
    <w:rsid w:val="00645C5C"/>
    <w:rsid w:val="00652AF6"/>
    <w:rsid w:val="006547B9"/>
    <w:rsid w:val="00654A21"/>
    <w:rsid w:val="00654D1E"/>
    <w:rsid w:val="006554A6"/>
    <w:rsid w:val="0066215C"/>
    <w:rsid w:val="006666CC"/>
    <w:rsid w:val="00666F7B"/>
    <w:rsid w:val="006714C4"/>
    <w:rsid w:val="00671DA6"/>
    <w:rsid w:val="00672F49"/>
    <w:rsid w:val="006736F6"/>
    <w:rsid w:val="006762C3"/>
    <w:rsid w:val="00676CC3"/>
    <w:rsid w:val="00677664"/>
    <w:rsid w:val="00680508"/>
    <w:rsid w:val="006877E9"/>
    <w:rsid w:val="0069282D"/>
    <w:rsid w:val="00693A69"/>
    <w:rsid w:val="006955F3"/>
    <w:rsid w:val="006A1053"/>
    <w:rsid w:val="006B1678"/>
    <w:rsid w:val="006B233A"/>
    <w:rsid w:val="006B42CF"/>
    <w:rsid w:val="006C0DD2"/>
    <w:rsid w:val="006C66C7"/>
    <w:rsid w:val="006C7292"/>
    <w:rsid w:val="006D2C00"/>
    <w:rsid w:val="006D39AC"/>
    <w:rsid w:val="006D3D6F"/>
    <w:rsid w:val="006E1EA1"/>
    <w:rsid w:val="006F04B5"/>
    <w:rsid w:val="006F4E10"/>
    <w:rsid w:val="006F7443"/>
    <w:rsid w:val="007012CC"/>
    <w:rsid w:val="00701385"/>
    <w:rsid w:val="00701BBC"/>
    <w:rsid w:val="00702E97"/>
    <w:rsid w:val="007036C8"/>
    <w:rsid w:val="00710D16"/>
    <w:rsid w:val="00712D59"/>
    <w:rsid w:val="00714784"/>
    <w:rsid w:val="007162BF"/>
    <w:rsid w:val="00716E09"/>
    <w:rsid w:val="0071736B"/>
    <w:rsid w:val="007214FA"/>
    <w:rsid w:val="00721587"/>
    <w:rsid w:val="00721DE4"/>
    <w:rsid w:val="00724A82"/>
    <w:rsid w:val="00725706"/>
    <w:rsid w:val="0073124B"/>
    <w:rsid w:val="00736177"/>
    <w:rsid w:val="007365D3"/>
    <w:rsid w:val="0074021C"/>
    <w:rsid w:val="0074378A"/>
    <w:rsid w:val="00746232"/>
    <w:rsid w:val="00746A77"/>
    <w:rsid w:val="00747BC7"/>
    <w:rsid w:val="00750E1D"/>
    <w:rsid w:val="00756563"/>
    <w:rsid w:val="0076071A"/>
    <w:rsid w:val="007655F3"/>
    <w:rsid w:val="007660B0"/>
    <w:rsid w:val="00766F1B"/>
    <w:rsid w:val="007707A1"/>
    <w:rsid w:val="007719FF"/>
    <w:rsid w:val="00771BE3"/>
    <w:rsid w:val="00772AD7"/>
    <w:rsid w:val="007732C5"/>
    <w:rsid w:val="00774593"/>
    <w:rsid w:val="0077515D"/>
    <w:rsid w:val="00777B28"/>
    <w:rsid w:val="00780884"/>
    <w:rsid w:val="00782BBF"/>
    <w:rsid w:val="0078384E"/>
    <w:rsid w:val="00783D65"/>
    <w:rsid w:val="00791621"/>
    <w:rsid w:val="0079311E"/>
    <w:rsid w:val="007933AB"/>
    <w:rsid w:val="007942A0"/>
    <w:rsid w:val="0079530B"/>
    <w:rsid w:val="0079692A"/>
    <w:rsid w:val="007A1170"/>
    <w:rsid w:val="007A5C56"/>
    <w:rsid w:val="007A6807"/>
    <w:rsid w:val="007B1CB9"/>
    <w:rsid w:val="007B2871"/>
    <w:rsid w:val="007B43F8"/>
    <w:rsid w:val="007B534E"/>
    <w:rsid w:val="007B5789"/>
    <w:rsid w:val="007C5345"/>
    <w:rsid w:val="007C7A13"/>
    <w:rsid w:val="007D2609"/>
    <w:rsid w:val="007D7BE2"/>
    <w:rsid w:val="007E457D"/>
    <w:rsid w:val="007E7600"/>
    <w:rsid w:val="007F1D85"/>
    <w:rsid w:val="007F587F"/>
    <w:rsid w:val="007F7717"/>
    <w:rsid w:val="008013BE"/>
    <w:rsid w:val="008030E9"/>
    <w:rsid w:val="0080348D"/>
    <w:rsid w:val="00810AD2"/>
    <w:rsid w:val="00810EB8"/>
    <w:rsid w:val="0081129A"/>
    <w:rsid w:val="00811D3E"/>
    <w:rsid w:val="00816C0E"/>
    <w:rsid w:val="00821333"/>
    <w:rsid w:val="00823EAC"/>
    <w:rsid w:val="00824415"/>
    <w:rsid w:val="008267DB"/>
    <w:rsid w:val="008268B1"/>
    <w:rsid w:val="00832926"/>
    <w:rsid w:val="008338AA"/>
    <w:rsid w:val="00834925"/>
    <w:rsid w:val="00835004"/>
    <w:rsid w:val="0083621B"/>
    <w:rsid w:val="0083721D"/>
    <w:rsid w:val="00837386"/>
    <w:rsid w:val="00837BE4"/>
    <w:rsid w:val="00840050"/>
    <w:rsid w:val="00841CDE"/>
    <w:rsid w:val="00844BC5"/>
    <w:rsid w:val="00844FC4"/>
    <w:rsid w:val="008456F5"/>
    <w:rsid w:val="0085131A"/>
    <w:rsid w:val="0085630B"/>
    <w:rsid w:val="00860EBB"/>
    <w:rsid w:val="00861DFE"/>
    <w:rsid w:val="008631E5"/>
    <w:rsid w:val="00866084"/>
    <w:rsid w:val="008665B2"/>
    <w:rsid w:val="00870038"/>
    <w:rsid w:val="008720B8"/>
    <w:rsid w:val="008726E0"/>
    <w:rsid w:val="00874068"/>
    <w:rsid w:val="008761DF"/>
    <w:rsid w:val="0087667E"/>
    <w:rsid w:val="00881E1C"/>
    <w:rsid w:val="00881EC7"/>
    <w:rsid w:val="008824B1"/>
    <w:rsid w:val="00883964"/>
    <w:rsid w:val="008841C5"/>
    <w:rsid w:val="008908AB"/>
    <w:rsid w:val="008947A9"/>
    <w:rsid w:val="008A1B5B"/>
    <w:rsid w:val="008A545F"/>
    <w:rsid w:val="008A69BA"/>
    <w:rsid w:val="008A74AA"/>
    <w:rsid w:val="008B389B"/>
    <w:rsid w:val="008C26BD"/>
    <w:rsid w:val="008C4D23"/>
    <w:rsid w:val="008C5EB7"/>
    <w:rsid w:val="008C628C"/>
    <w:rsid w:val="008C674C"/>
    <w:rsid w:val="008C7384"/>
    <w:rsid w:val="008C7413"/>
    <w:rsid w:val="008C7897"/>
    <w:rsid w:val="008D0D94"/>
    <w:rsid w:val="008D3441"/>
    <w:rsid w:val="008D416F"/>
    <w:rsid w:val="008D6580"/>
    <w:rsid w:val="008D7BDA"/>
    <w:rsid w:val="008E1F47"/>
    <w:rsid w:val="008E46B0"/>
    <w:rsid w:val="008E50CE"/>
    <w:rsid w:val="008E5E91"/>
    <w:rsid w:val="008E7B63"/>
    <w:rsid w:val="008F09EF"/>
    <w:rsid w:val="008F17BC"/>
    <w:rsid w:val="008F6777"/>
    <w:rsid w:val="00900D46"/>
    <w:rsid w:val="009014E0"/>
    <w:rsid w:val="009033C2"/>
    <w:rsid w:val="00903D69"/>
    <w:rsid w:val="0090479A"/>
    <w:rsid w:val="00904EB0"/>
    <w:rsid w:val="00905323"/>
    <w:rsid w:val="0090615D"/>
    <w:rsid w:val="00906305"/>
    <w:rsid w:val="0090715F"/>
    <w:rsid w:val="009076E7"/>
    <w:rsid w:val="0091533B"/>
    <w:rsid w:val="009158F7"/>
    <w:rsid w:val="00917036"/>
    <w:rsid w:val="00917D2B"/>
    <w:rsid w:val="009200BC"/>
    <w:rsid w:val="00921306"/>
    <w:rsid w:val="00924583"/>
    <w:rsid w:val="00925287"/>
    <w:rsid w:val="00925D26"/>
    <w:rsid w:val="00927CA1"/>
    <w:rsid w:val="00932096"/>
    <w:rsid w:val="009324CF"/>
    <w:rsid w:val="009335F2"/>
    <w:rsid w:val="00937656"/>
    <w:rsid w:val="00941DF9"/>
    <w:rsid w:val="00947164"/>
    <w:rsid w:val="00955721"/>
    <w:rsid w:val="009601EA"/>
    <w:rsid w:val="009675E7"/>
    <w:rsid w:val="009706F7"/>
    <w:rsid w:val="00974DCA"/>
    <w:rsid w:val="0097707D"/>
    <w:rsid w:val="00980DFD"/>
    <w:rsid w:val="00982683"/>
    <w:rsid w:val="0098490A"/>
    <w:rsid w:val="00984CDB"/>
    <w:rsid w:val="0098584E"/>
    <w:rsid w:val="0098624A"/>
    <w:rsid w:val="00993724"/>
    <w:rsid w:val="009937DA"/>
    <w:rsid w:val="0099454F"/>
    <w:rsid w:val="009959E6"/>
    <w:rsid w:val="009A256A"/>
    <w:rsid w:val="009A6916"/>
    <w:rsid w:val="009A6C6E"/>
    <w:rsid w:val="009B0AE0"/>
    <w:rsid w:val="009B1C95"/>
    <w:rsid w:val="009B1CEB"/>
    <w:rsid w:val="009B2101"/>
    <w:rsid w:val="009B4D79"/>
    <w:rsid w:val="009B743F"/>
    <w:rsid w:val="009C0820"/>
    <w:rsid w:val="009C10CD"/>
    <w:rsid w:val="009C4740"/>
    <w:rsid w:val="009C5373"/>
    <w:rsid w:val="009C541B"/>
    <w:rsid w:val="009C672D"/>
    <w:rsid w:val="009D2F07"/>
    <w:rsid w:val="009D343D"/>
    <w:rsid w:val="009D77D4"/>
    <w:rsid w:val="009D79D8"/>
    <w:rsid w:val="009E40C9"/>
    <w:rsid w:val="009F4C9F"/>
    <w:rsid w:val="009F5F30"/>
    <w:rsid w:val="009F6CFD"/>
    <w:rsid w:val="00A01F91"/>
    <w:rsid w:val="00A03FCF"/>
    <w:rsid w:val="00A0711B"/>
    <w:rsid w:val="00A1041B"/>
    <w:rsid w:val="00A116BA"/>
    <w:rsid w:val="00A12D86"/>
    <w:rsid w:val="00A13F64"/>
    <w:rsid w:val="00A15631"/>
    <w:rsid w:val="00A17511"/>
    <w:rsid w:val="00A176FC"/>
    <w:rsid w:val="00A203D7"/>
    <w:rsid w:val="00A203E5"/>
    <w:rsid w:val="00A235E4"/>
    <w:rsid w:val="00A24BDC"/>
    <w:rsid w:val="00A26548"/>
    <w:rsid w:val="00A26F08"/>
    <w:rsid w:val="00A30F05"/>
    <w:rsid w:val="00A31706"/>
    <w:rsid w:val="00A32F3E"/>
    <w:rsid w:val="00A374F9"/>
    <w:rsid w:val="00A4171A"/>
    <w:rsid w:val="00A45E2C"/>
    <w:rsid w:val="00A503AF"/>
    <w:rsid w:val="00A52171"/>
    <w:rsid w:val="00A56CD3"/>
    <w:rsid w:val="00A56E5E"/>
    <w:rsid w:val="00A57507"/>
    <w:rsid w:val="00A60F01"/>
    <w:rsid w:val="00A61BB9"/>
    <w:rsid w:val="00A62512"/>
    <w:rsid w:val="00A6573A"/>
    <w:rsid w:val="00A66838"/>
    <w:rsid w:val="00A66849"/>
    <w:rsid w:val="00A66B35"/>
    <w:rsid w:val="00A71FFD"/>
    <w:rsid w:val="00A81335"/>
    <w:rsid w:val="00A85F90"/>
    <w:rsid w:val="00A86BE3"/>
    <w:rsid w:val="00A87E5C"/>
    <w:rsid w:val="00A90DD9"/>
    <w:rsid w:val="00A910CA"/>
    <w:rsid w:val="00A95AD2"/>
    <w:rsid w:val="00A961E4"/>
    <w:rsid w:val="00AA0E46"/>
    <w:rsid w:val="00AA1266"/>
    <w:rsid w:val="00AB1EFA"/>
    <w:rsid w:val="00AB63E6"/>
    <w:rsid w:val="00AB71FF"/>
    <w:rsid w:val="00AC4D6E"/>
    <w:rsid w:val="00AC5231"/>
    <w:rsid w:val="00AD35D1"/>
    <w:rsid w:val="00AD47ED"/>
    <w:rsid w:val="00AD7B2C"/>
    <w:rsid w:val="00AE07ED"/>
    <w:rsid w:val="00AE2C4B"/>
    <w:rsid w:val="00AE4D1C"/>
    <w:rsid w:val="00AE5A2D"/>
    <w:rsid w:val="00AE654D"/>
    <w:rsid w:val="00AE702F"/>
    <w:rsid w:val="00AF15AF"/>
    <w:rsid w:val="00AF2AC8"/>
    <w:rsid w:val="00AF3631"/>
    <w:rsid w:val="00AF3CE2"/>
    <w:rsid w:val="00AF44C5"/>
    <w:rsid w:val="00AF4699"/>
    <w:rsid w:val="00B012E8"/>
    <w:rsid w:val="00B01603"/>
    <w:rsid w:val="00B01859"/>
    <w:rsid w:val="00B05950"/>
    <w:rsid w:val="00B11D51"/>
    <w:rsid w:val="00B1472A"/>
    <w:rsid w:val="00B17E6B"/>
    <w:rsid w:val="00B2353D"/>
    <w:rsid w:val="00B25D11"/>
    <w:rsid w:val="00B330BF"/>
    <w:rsid w:val="00B351DC"/>
    <w:rsid w:val="00B35764"/>
    <w:rsid w:val="00B412EC"/>
    <w:rsid w:val="00B42308"/>
    <w:rsid w:val="00B4281F"/>
    <w:rsid w:val="00B438C6"/>
    <w:rsid w:val="00B44822"/>
    <w:rsid w:val="00B44AE4"/>
    <w:rsid w:val="00B45DEB"/>
    <w:rsid w:val="00B4652F"/>
    <w:rsid w:val="00B50085"/>
    <w:rsid w:val="00B5445D"/>
    <w:rsid w:val="00B553D4"/>
    <w:rsid w:val="00B608F9"/>
    <w:rsid w:val="00B638E1"/>
    <w:rsid w:val="00B64C1F"/>
    <w:rsid w:val="00B6568C"/>
    <w:rsid w:val="00B67C8E"/>
    <w:rsid w:val="00B71300"/>
    <w:rsid w:val="00B74CDD"/>
    <w:rsid w:val="00B77E80"/>
    <w:rsid w:val="00B80278"/>
    <w:rsid w:val="00B80516"/>
    <w:rsid w:val="00B81B4A"/>
    <w:rsid w:val="00B8695D"/>
    <w:rsid w:val="00B86AE7"/>
    <w:rsid w:val="00B928CD"/>
    <w:rsid w:val="00B929E4"/>
    <w:rsid w:val="00B93716"/>
    <w:rsid w:val="00B93DC5"/>
    <w:rsid w:val="00B9631F"/>
    <w:rsid w:val="00B9765A"/>
    <w:rsid w:val="00BA1149"/>
    <w:rsid w:val="00BA4BDA"/>
    <w:rsid w:val="00BA74A5"/>
    <w:rsid w:val="00BA98FD"/>
    <w:rsid w:val="00BB14CD"/>
    <w:rsid w:val="00BB415F"/>
    <w:rsid w:val="00BB438E"/>
    <w:rsid w:val="00BB4B78"/>
    <w:rsid w:val="00BB565B"/>
    <w:rsid w:val="00BC096C"/>
    <w:rsid w:val="00BC0F81"/>
    <w:rsid w:val="00BC5B0F"/>
    <w:rsid w:val="00BD0D2C"/>
    <w:rsid w:val="00BD1D87"/>
    <w:rsid w:val="00BD396C"/>
    <w:rsid w:val="00BE2738"/>
    <w:rsid w:val="00BE2B42"/>
    <w:rsid w:val="00BE2CC2"/>
    <w:rsid w:val="00BE3C43"/>
    <w:rsid w:val="00BF094B"/>
    <w:rsid w:val="00BF23DE"/>
    <w:rsid w:val="00BF2BC8"/>
    <w:rsid w:val="00BF2D9B"/>
    <w:rsid w:val="00BF31FC"/>
    <w:rsid w:val="00BF3988"/>
    <w:rsid w:val="00BF609E"/>
    <w:rsid w:val="00BF6AF5"/>
    <w:rsid w:val="00C035A3"/>
    <w:rsid w:val="00C04A89"/>
    <w:rsid w:val="00C04B17"/>
    <w:rsid w:val="00C1670A"/>
    <w:rsid w:val="00C22657"/>
    <w:rsid w:val="00C26736"/>
    <w:rsid w:val="00C30059"/>
    <w:rsid w:val="00C31B88"/>
    <w:rsid w:val="00C35CBF"/>
    <w:rsid w:val="00C36774"/>
    <w:rsid w:val="00C36C77"/>
    <w:rsid w:val="00C37A5C"/>
    <w:rsid w:val="00C4080F"/>
    <w:rsid w:val="00C411D0"/>
    <w:rsid w:val="00C430BF"/>
    <w:rsid w:val="00C44070"/>
    <w:rsid w:val="00C50B8D"/>
    <w:rsid w:val="00C51F74"/>
    <w:rsid w:val="00C525A6"/>
    <w:rsid w:val="00C55485"/>
    <w:rsid w:val="00C6016E"/>
    <w:rsid w:val="00C602B2"/>
    <w:rsid w:val="00C61EFB"/>
    <w:rsid w:val="00C647FE"/>
    <w:rsid w:val="00C700E0"/>
    <w:rsid w:val="00C73087"/>
    <w:rsid w:val="00C7738E"/>
    <w:rsid w:val="00C77EF5"/>
    <w:rsid w:val="00C80B0B"/>
    <w:rsid w:val="00C80FE4"/>
    <w:rsid w:val="00C80FF9"/>
    <w:rsid w:val="00C81C67"/>
    <w:rsid w:val="00C82FE2"/>
    <w:rsid w:val="00C83A67"/>
    <w:rsid w:val="00CA052F"/>
    <w:rsid w:val="00CA130E"/>
    <w:rsid w:val="00CA1CEB"/>
    <w:rsid w:val="00CA1D84"/>
    <w:rsid w:val="00CA1F98"/>
    <w:rsid w:val="00CA3F78"/>
    <w:rsid w:val="00CB0B68"/>
    <w:rsid w:val="00CB3657"/>
    <w:rsid w:val="00CC169A"/>
    <w:rsid w:val="00CC2A8F"/>
    <w:rsid w:val="00CC4C0D"/>
    <w:rsid w:val="00CC52F7"/>
    <w:rsid w:val="00CC57F8"/>
    <w:rsid w:val="00CC6BAE"/>
    <w:rsid w:val="00CC749F"/>
    <w:rsid w:val="00CD0682"/>
    <w:rsid w:val="00CD1587"/>
    <w:rsid w:val="00CD1B3A"/>
    <w:rsid w:val="00CD1C0D"/>
    <w:rsid w:val="00CD2190"/>
    <w:rsid w:val="00CD288F"/>
    <w:rsid w:val="00CD4B0D"/>
    <w:rsid w:val="00CD61B9"/>
    <w:rsid w:val="00CE46DB"/>
    <w:rsid w:val="00CE5FCC"/>
    <w:rsid w:val="00CF03A6"/>
    <w:rsid w:val="00CF0B07"/>
    <w:rsid w:val="00CF6472"/>
    <w:rsid w:val="00D129D1"/>
    <w:rsid w:val="00D2195C"/>
    <w:rsid w:val="00D23333"/>
    <w:rsid w:val="00D23777"/>
    <w:rsid w:val="00D31774"/>
    <w:rsid w:val="00D34C23"/>
    <w:rsid w:val="00D3552E"/>
    <w:rsid w:val="00D42459"/>
    <w:rsid w:val="00D441CB"/>
    <w:rsid w:val="00D447EE"/>
    <w:rsid w:val="00D50828"/>
    <w:rsid w:val="00D5328E"/>
    <w:rsid w:val="00D54A3B"/>
    <w:rsid w:val="00D5513C"/>
    <w:rsid w:val="00D600B8"/>
    <w:rsid w:val="00D664AE"/>
    <w:rsid w:val="00D71424"/>
    <w:rsid w:val="00D7311F"/>
    <w:rsid w:val="00D7478C"/>
    <w:rsid w:val="00D7545C"/>
    <w:rsid w:val="00D763D1"/>
    <w:rsid w:val="00D847F6"/>
    <w:rsid w:val="00D856B7"/>
    <w:rsid w:val="00D85D39"/>
    <w:rsid w:val="00D87F1E"/>
    <w:rsid w:val="00D87F80"/>
    <w:rsid w:val="00D929A9"/>
    <w:rsid w:val="00D93578"/>
    <w:rsid w:val="00D9383F"/>
    <w:rsid w:val="00D93D15"/>
    <w:rsid w:val="00D93EA6"/>
    <w:rsid w:val="00D93F22"/>
    <w:rsid w:val="00D951A6"/>
    <w:rsid w:val="00D973B8"/>
    <w:rsid w:val="00DA2527"/>
    <w:rsid w:val="00DA3168"/>
    <w:rsid w:val="00DA50B5"/>
    <w:rsid w:val="00DA5178"/>
    <w:rsid w:val="00DA6FB5"/>
    <w:rsid w:val="00DA7372"/>
    <w:rsid w:val="00DB0F91"/>
    <w:rsid w:val="00DB21B8"/>
    <w:rsid w:val="00DB6640"/>
    <w:rsid w:val="00DC2E4D"/>
    <w:rsid w:val="00DC309A"/>
    <w:rsid w:val="00DC392C"/>
    <w:rsid w:val="00DC4145"/>
    <w:rsid w:val="00DC4AC1"/>
    <w:rsid w:val="00DC4FE2"/>
    <w:rsid w:val="00DC5977"/>
    <w:rsid w:val="00DC789D"/>
    <w:rsid w:val="00DC78F5"/>
    <w:rsid w:val="00DD0123"/>
    <w:rsid w:val="00DD3C4B"/>
    <w:rsid w:val="00DD4DD5"/>
    <w:rsid w:val="00DD6D88"/>
    <w:rsid w:val="00DE058E"/>
    <w:rsid w:val="00DE394B"/>
    <w:rsid w:val="00DE529A"/>
    <w:rsid w:val="00DF36E1"/>
    <w:rsid w:val="00DF3D5A"/>
    <w:rsid w:val="00DF42BA"/>
    <w:rsid w:val="00DF550B"/>
    <w:rsid w:val="00DF7DE5"/>
    <w:rsid w:val="00E019BD"/>
    <w:rsid w:val="00E04CFA"/>
    <w:rsid w:val="00E06507"/>
    <w:rsid w:val="00E10531"/>
    <w:rsid w:val="00E115FF"/>
    <w:rsid w:val="00E12C34"/>
    <w:rsid w:val="00E130F8"/>
    <w:rsid w:val="00E1511F"/>
    <w:rsid w:val="00E20877"/>
    <w:rsid w:val="00E21FAA"/>
    <w:rsid w:val="00E23190"/>
    <w:rsid w:val="00E23191"/>
    <w:rsid w:val="00E27274"/>
    <w:rsid w:val="00E27885"/>
    <w:rsid w:val="00E318A4"/>
    <w:rsid w:val="00E33931"/>
    <w:rsid w:val="00E33D66"/>
    <w:rsid w:val="00E35BB2"/>
    <w:rsid w:val="00E36C62"/>
    <w:rsid w:val="00E40103"/>
    <w:rsid w:val="00E426DD"/>
    <w:rsid w:val="00E44D03"/>
    <w:rsid w:val="00E4740E"/>
    <w:rsid w:val="00E4752A"/>
    <w:rsid w:val="00E500A6"/>
    <w:rsid w:val="00E55141"/>
    <w:rsid w:val="00E5516D"/>
    <w:rsid w:val="00E565AA"/>
    <w:rsid w:val="00E5700E"/>
    <w:rsid w:val="00E621B5"/>
    <w:rsid w:val="00E6247A"/>
    <w:rsid w:val="00E66C1D"/>
    <w:rsid w:val="00E678BD"/>
    <w:rsid w:val="00E73665"/>
    <w:rsid w:val="00E77AFA"/>
    <w:rsid w:val="00E80444"/>
    <w:rsid w:val="00E80F29"/>
    <w:rsid w:val="00E84242"/>
    <w:rsid w:val="00E845FD"/>
    <w:rsid w:val="00E84F70"/>
    <w:rsid w:val="00E86FB9"/>
    <w:rsid w:val="00E90574"/>
    <w:rsid w:val="00E915FD"/>
    <w:rsid w:val="00E925DE"/>
    <w:rsid w:val="00E92DB8"/>
    <w:rsid w:val="00E934CE"/>
    <w:rsid w:val="00EA2257"/>
    <w:rsid w:val="00EA268F"/>
    <w:rsid w:val="00EA2E5C"/>
    <w:rsid w:val="00EA302E"/>
    <w:rsid w:val="00EA48A4"/>
    <w:rsid w:val="00EA50CB"/>
    <w:rsid w:val="00EA53E6"/>
    <w:rsid w:val="00EA7D6C"/>
    <w:rsid w:val="00EB0FAF"/>
    <w:rsid w:val="00EB244B"/>
    <w:rsid w:val="00EB2534"/>
    <w:rsid w:val="00EB26DB"/>
    <w:rsid w:val="00EC04E9"/>
    <w:rsid w:val="00EC11B9"/>
    <w:rsid w:val="00ED014E"/>
    <w:rsid w:val="00ED2056"/>
    <w:rsid w:val="00ED4F3B"/>
    <w:rsid w:val="00ED54D2"/>
    <w:rsid w:val="00ED5B8D"/>
    <w:rsid w:val="00ED6C7C"/>
    <w:rsid w:val="00EE3808"/>
    <w:rsid w:val="00EE6C48"/>
    <w:rsid w:val="00EF1AC5"/>
    <w:rsid w:val="00EF20D6"/>
    <w:rsid w:val="00EF35DA"/>
    <w:rsid w:val="00EF378E"/>
    <w:rsid w:val="00EF5B27"/>
    <w:rsid w:val="00EF5E50"/>
    <w:rsid w:val="00EF654D"/>
    <w:rsid w:val="00EF65ED"/>
    <w:rsid w:val="00F027A6"/>
    <w:rsid w:val="00F02BC5"/>
    <w:rsid w:val="00F04AF4"/>
    <w:rsid w:val="00F1303F"/>
    <w:rsid w:val="00F15763"/>
    <w:rsid w:val="00F3072B"/>
    <w:rsid w:val="00F347A2"/>
    <w:rsid w:val="00F36A99"/>
    <w:rsid w:val="00F41340"/>
    <w:rsid w:val="00F4355B"/>
    <w:rsid w:val="00F50A10"/>
    <w:rsid w:val="00F50C73"/>
    <w:rsid w:val="00F53F65"/>
    <w:rsid w:val="00F633F8"/>
    <w:rsid w:val="00F637B3"/>
    <w:rsid w:val="00F6543D"/>
    <w:rsid w:val="00F6658A"/>
    <w:rsid w:val="00F66B6B"/>
    <w:rsid w:val="00F702AD"/>
    <w:rsid w:val="00F70F1F"/>
    <w:rsid w:val="00F71221"/>
    <w:rsid w:val="00F72BC6"/>
    <w:rsid w:val="00F73173"/>
    <w:rsid w:val="00F76EDB"/>
    <w:rsid w:val="00F809E2"/>
    <w:rsid w:val="00F82D76"/>
    <w:rsid w:val="00F83BB9"/>
    <w:rsid w:val="00F85137"/>
    <w:rsid w:val="00F8587B"/>
    <w:rsid w:val="00F8724E"/>
    <w:rsid w:val="00F9565E"/>
    <w:rsid w:val="00F97BBA"/>
    <w:rsid w:val="00F97C36"/>
    <w:rsid w:val="00FA0C0E"/>
    <w:rsid w:val="00FA345E"/>
    <w:rsid w:val="00FB49F0"/>
    <w:rsid w:val="00FB7A87"/>
    <w:rsid w:val="00FC1ED0"/>
    <w:rsid w:val="00FC5556"/>
    <w:rsid w:val="00FC7096"/>
    <w:rsid w:val="00FD1AB8"/>
    <w:rsid w:val="00FD62E8"/>
    <w:rsid w:val="00FE0289"/>
    <w:rsid w:val="00FE3287"/>
    <w:rsid w:val="00FE3490"/>
    <w:rsid w:val="00FE3D49"/>
    <w:rsid w:val="00FE77EA"/>
    <w:rsid w:val="00FF04CB"/>
    <w:rsid w:val="00FF0A94"/>
    <w:rsid w:val="00FF0C01"/>
    <w:rsid w:val="00FF26C3"/>
    <w:rsid w:val="00FF3D5D"/>
    <w:rsid w:val="00FF3EA7"/>
    <w:rsid w:val="00FF4043"/>
    <w:rsid w:val="00FF4BF1"/>
    <w:rsid w:val="00FF5FEB"/>
    <w:rsid w:val="024C409D"/>
    <w:rsid w:val="03B3D399"/>
    <w:rsid w:val="04AE219C"/>
    <w:rsid w:val="060537E9"/>
    <w:rsid w:val="0649F1FD"/>
    <w:rsid w:val="09B64AF6"/>
    <w:rsid w:val="09E15554"/>
    <w:rsid w:val="0A0A67F8"/>
    <w:rsid w:val="0B13D49A"/>
    <w:rsid w:val="0D8CC835"/>
    <w:rsid w:val="0E10217B"/>
    <w:rsid w:val="0E70BEB1"/>
    <w:rsid w:val="0FAFAB4E"/>
    <w:rsid w:val="0FCF5F70"/>
    <w:rsid w:val="105BCFC5"/>
    <w:rsid w:val="10A9591B"/>
    <w:rsid w:val="10CC738E"/>
    <w:rsid w:val="12563E59"/>
    <w:rsid w:val="126F2493"/>
    <w:rsid w:val="13E04611"/>
    <w:rsid w:val="1423A891"/>
    <w:rsid w:val="14F510E2"/>
    <w:rsid w:val="17993188"/>
    <w:rsid w:val="1901C43A"/>
    <w:rsid w:val="1A6A9C21"/>
    <w:rsid w:val="1AFA4AC0"/>
    <w:rsid w:val="1B749D85"/>
    <w:rsid w:val="1BBC4592"/>
    <w:rsid w:val="1C042A8A"/>
    <w:rsid w:val="1C2B12D5"/>
    <w:rsid w:val="1CD744D1"/>
    <w:rsid w:val="1D0BFD08"/>
    <w:rsid w:val="1E2F4478"/>
    <w:rsid w:val="1FE744A0"/>
    <w:rsid w:val="20078BC8"/>
    <w:rsid w:val="2009C9E8"/>
    <w:rsid w:val="204EC0D7"/>
    <w:rsid w:val="20973F94"/>
    <w:rsid w:val="2198414F"/>
    <w:rsid w:val="2219983B"/>
    <w:rsid w:val="22F6FCB4"/>
    <w:rsid w:val="23DCE014"/>
    <w:rsid w:val="242D8014"/>
    <w:rsid w:val="249F83B3"/>
    <w:rsid w:val="2503A86F"/>
    <w:rsid w:val="26299283"/>
    <w:rsid w:val="263D5DC7"/>
    <w:rsid w:val="287FC231"/>
    <w:rsid w:val="2A958F15"/>
    <w:rsid w:val="2AA50699"/>
    <w:rsid w:val="2CE50954"/>
    <w:rsid w:val="2F0DD1EE"/>
    <w:rsid w:val="2F9746F1"/>
    <w:rsid w:val="30F5BE2F"/>
    <w:rsid w:val="3115D6B2"/>
    <w:rsid w:val="32307009"/>
    <w:rsid w:val="3301C155"/>
    <w:rsid w:val="348DD378"/>
    <w:rsid w:val="36B6981D"/>
    <w:rsid w:val="372D00A4"/>
    <w:rsid w:val="376EE577"/>
    <w:rsid w:val="37B3DC20"/>
    <w:rsid w:val="3821088A"/>
    <w:rsid w:val="39C2A82B"/>
    <w:rsid w:val="3A84FA3A"/>
    <w:rsid w:val="3C3FCBA0"/>
    <w:rsid w:val="3C874D43"/>
    <w:rsid w:val="3C92B203"/>
    <w:rsid w:val="3E9A828C"/>
    <w:rsid w:val="3F5743FF"/>
    <w:rsid w:val="3F958736"/>
    <w:rsid w:val="3FADE54A"/>
    <w:rsid w:val="3FBC7F2E"/>
    <w:rsid w:val="402370DE"/>
    <w:rsid w:val="4080B5EB"/>
    <w:rsid w:val="4149B5AB"/>
    <w:rsid w:val="435BDFEF"/>
    <w:rsid w:val="438DA654"/>
    <w:rsid w:val="43962878"/>
    <w:rsid w:val="4421CB7D"/>
    <w:rsid w:val="4445AFEE"/>
    <w:rsid w:val="45F5FA4E"/>
    <w:rsid w:val="4603459E"/>
    <w:rsid w:val="46406868"/>
    <w:rsid w:val="47009CA8"/>
    <w:rsid w:val="4742AD55"/>
    <w:rsid w:val="4B678227"/>
    <w:rsid w:val="4B7201CC"/>
    <w:rsid w:val="4D02900B"/>
    <w:rsid w:val="4FDDBE99"/>
    <w:rsid w:val="502ABBB7"/>
    <w:rsid w:val="5119F9B0"/>
    <w:rsid w:val="51932F21"/>
    <w:rsid w:val="52DF34C7"/>
    <w:rsid w:val="53DB4156"/>
    <w:rsid w:val="54B87EC0"/>
    <w:rsid w:val="554A7F44"/>
    <w:rsid w:val="556F5C12"/>
    <w:rsid w:val="55C5395C"/>
    <w:rsid w:val="564338B9"/>
    <w:rsid w:val="56CD04BB"/>
    <w:rsid w:val="57625141"/>
    <w:rsid w:val="58AAF204"/>
    <w:rsid w:val="5906BC39"/>
    <w:rsid w:val="595A7ACC"/>
    <w:rsid w:val="5B846BAC"/>
    <w:rsid w:val="5BA7C0C2"/>
    <w:rsid w:val="5D9A5B7A"/>
    <w:rsid w:val="5DECA7CD"/>
    <w:rsid w:val="5E8A1202"/>
    <w:rsid w:val="5F6F3506"/>
    <w:rsid w:val="5F9EF565"/>
    <w:rsid w:val="60F0D788"/>
    <w:rsid w:val="6107E99B"/>
    <w:rsid w:val="610E211D"/>
    <w:rsid w:val="630B215C"/>
    <w:rsid w:val="63439052"/>
    <w:rsid w:val="648533C0"/>
    <w:rsid w:val="649DE453"/>
    <w:rsid w:val="65667BD1"/>
    <w:rsid w:val="65EF6788"/>
    <w:rsid w:val="65FD6ECB"/>
    <w:rsid w:val="6607ACEE"/>
    <w:rsid w:val="663479A1"/>
    <w:rsid w:val="67064550"/>
    <w:rsid w:val="677F3572"/>
    <w:rsid w:val="68C668DE"/>
    <w:rsid w:val="69301586"/>
    <w:rsid w:val="695CE83B"/>
    <w:rsid w:val="6A16D7D4"/>
    <w:rsid w:val="6A859D1D"/>
    <w:rsid w:val="6CE31D6C"/>
    <w:rsid w:val="6CE8A0F3"/>
    <w:rsid w:val="6F48111E"/>
    <w:rsid w:val="6FCE61AC"/>
    <w:rsid w:val="70397BA3"/>
    <w:rsid w:val="71C1972B"/>
    <w:rsid w:val="71E6E9F3"/>
    <w:rsid w:val="720983F7"/>
    <w:rsid w:val="7280399F"/>
    <w:rsid w:val="737CD1BE"/>
    <w:rsid w:val="7402F9B6"/>
    <w:rsid w:val="75950257"/>
    <w:rsid w:val="7607F16D"/>
    <w:rsid w:val="76BDEE33"/>
    <w:rsid w:val="771093D7"/>
    <w:rsid w:val="77188619"/>
    <w:rsid w:val="7739FAA6"/>
    <w:rsid w:val="77EBCAA1"/>
    <w:rsid w:val="78D5CB07"/>
    <w:rsid w:val="78F145B1"/>
    <w:rsid w:val="78F3372B"/>
    <w:rsid w:val="7962F391"/>
    <w:rsid w:val="7A20E31D"/>
    <w:rsid w:val="7A5A310A"/>
    <w:rsid w:val="7A5C6565"/>
    <w:rsid w:val="7A68CEF2"/>
    <w:rsid w:val="7AB82ADA"/>
    <w:rsid w:val="7ACEFEEF"/>
    <w:rsid w:val="7B54407E"/>
    <w:rsid w:val="7C455FC8"/>
    <w:rsid w:val="7D560E5B"/>
    <w:rsid w:val="7D726CE5"/>
    <w:rsid w:val="7E1DF66B"/>
    <w:rsid w:val="7EAF318C"/>
    <w:rsid w:val="7EC7A88F"/>
    <w:rsid w:val="7ED1A28D"/>
    <w:rsid w:val="7EEB52F7"/>
    <w:rsid w:val="7F02C63D"/>
    <w:rsid w:val="7FA815EA"/>
    <w:rsid w:val="7FCAD1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2152E"/>
  <w15:chartTrackingRefBased/>
  <w15:docId w15:val="{FD3BE86D-7EB0-4751-B72B-713187DF7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3A67"/>
    <w:rPr>
      <w:sz w:val="24"/>
      <w:szCs w:val="24"/>
      <w:lang w:eastAsia="en-US"/>
    </w:rPr>
  </w:style>
  <w:style w:type="paragraph" w:styleId="Heading1">
    <w:name w:val="heading 1"/>
    <w:basedOn w:val="Normal"/>
    <w:next w:val="Normal"/>
    <w:qFormat/>
    <w:rsid w:val="00D34C23"/>
    <w:pPr>
      <w:keepNext/>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8"/>
    </w:rPr>
  </w:style>
  <w:style w:type="paragraph" w:styleId="Heading3">
    <w:name w:val="heading 3"/>
    <w:basedOn w:val="Normal"/>
    <w:next w:val="Normal"/>
    <w:qFormat/>
    <w:pPr>
      <w:keepNext/>
      <w:jc w:val="center"/>
      <w:outlineLvl w:val="2"/>
    </w:pPr>
    <w:rPr>
      <w:rFonts w:ascii="Arial" w:hAnsi="Arial" w:cs="Arial"/>
      <w:b/>
      <w:bCs/>
    </w:rPr>
  </w:style>
  <w:style w:type="paragraph" w:styleId="Heading4">
    <w:name w:val="heading 4"/>
    <w:basedOn w:val="Normal"/>
    <w:next w:val="Normal"/>
    <w:qFormat/>
    <w:pPr>
      <w:keepNext/>
      <w:jc w:val="center"/>
      <w:outlineLvl w:val="3"/>
    </w:pPr>
    <w:rPr>
      <w:rFonts w:ascii="Arial" w:hAnsi="Arial" w:cs="Arial"/>
      <w:b/>
      <w:bCs/>
      <w:sz w:val="32"/>
    </w:rPr>
  </w:style>
  <w:style w:type="paragraph" w:styleId="Heading5">
    <w:name w:val="heading 5"/>
    <w:basedOn w:val="Normal"/>
    <w:next w:val="Normal"/>
    <w:qFormat/>
    <w:pPr>
      <w:keepNext/>
      <w:outlineLvl w:val="4"/>
    </w:pPr>
    <w:rPr>
      <w:rFonts w:ascii="Arial" w:hAnsi="Arial" w:cs="Arial"/>
      <w:b/>
      <w:bCs/>
    </w:rPr>
  </w:style>
  <w:style w:type="paragraph" w:styleId="Heading6">
    <w:name w:val="heading 6"/>
    <w:basedOn w:val="Normal"/>
    <w:next w:val="Normal"/>
    <w:qFormat/>
    <w:pPr>
      <w:keepNext/>
      <w:outlineLvl w:val="5"/>
    </w:pPr>
    <w:rPr>
      <w:rFonts w:ascii="Arial" w:hAnsi="Arial" w:cs="Arial"/>
      <w:b/>
      <w:bCs/>
    </w:rPr>
  </w:style>
  <w:style w:type="paragraph" w:styleId="Heading7">
    <w:name w:val="heading 7"/>
    <w:basedOn w:val="Normal"/>
    <w:next w:val="Normal"/>
    <w:qFormat/>
    <w:pPr>
      <w:keepNext/>
      <w:ind w:left="1134"/>
      <w:outlineLvl w:val="6"/>
    </w:pPr>
    <w:rPr>
      <w:rFonts w:ascii="Arial" w:hAnsi="Arial" w:cs="Arial"/>
      <w:b/>
      <w:bCs/>
    </w:rPr>
  </w:style>
  <w:style w:type="paragraph" w:styleId="Heading8">
    <w:name w:val="heading 8"/>
    <w:basedOn w:val="Normal"/>
    <w:next w:val="Normal"/>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ind w:left="720" w:hanging="720"/>
      <w:outlineLvl w:val="7"/>
    </w:pPr>
    <w:rPr>
      <w:rFonts w:ascii="Arial" w:hAnsi="Arial" w:cs="Arial"/>
      <w:b/>
    </w:rPr>
  </w:style>
  <w:style w:type="paragraph" w:styleId="Heading9">
    <w:name w:val="heading 9"/>
    <w:basedOn w:val="Normal"/>
    <w:next w:val="Normal"/>
    <w:qFormat/>
    <w:pPr>
      <w:keepNext/>
      <w:ind w:right="-105"/>
      <w:jc w:val="right"/>
      <w:outlineLvl w:val="8"/>
    </w:pPr>
    <w:rPr>
      <w:rFonts w:ascii="Arial" w:hAnsi="Arial" w:cs="Arial"/>
      <w:b/>
      <w:bCs/>
      <w:spacing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hanging="720"/>
    </w:pPr>
    <w:rPr>
      <w:rFonts w:ascii="Arial" w:hAnsi="Arial" w:cs="Arial"/>
    </w:rPr>
  </w:style>
  <w:style w:type="paragraph" w:styleId="BodyTextIndent2">
    <w:name w:val="Body Text Indent 2"/>
    <w:basedOn w:val="Normal"/>
    <w:pPr>
      <w:ind w:left="2160" w:hanging="720"/>
    </w:pPr>
    <w:rPr>
      <w:rFonts w:ascii="Arial" w:hAnsi="Arial" w:cs="Arial"/>
    </w:rPr>
  </w:style>
  <w:style w:type="paragraph" w:styleId="BodyTextIndent3">
    <w:name w:val="Body Text Indent 3"/>
    <w:basedOn w:val="Normal"/>
    <w:pPr>
      <w:ind w:left="1440" w:hanging="720"/>
    </w:pPr>
    <w:rPr>
      <w:rFonts w:ascii="Arial" w:hAnsi="Arial" w:cs="Arial"/>
      <w:b/>
      <w:bC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link w:val="TitleChar"/>
    <w:qFormat/>
    <w:pPr>
      <w:jc w:val="center"/>
    </w:pPr>
    <w:rPr>
      <w:rFonts w:ascii="Arial" w:hAnsi="Arial" w:cs="Arial"/>
      <w:b/>
      <w:bCs/>
    </w:rPr>
  </w:style>
  <w:style w:type="paragraph" w:styleId="BodyText">
    <w:name w:val="Body Text"/>
    <w:basedOn w:val="Normal"/>
    <w:rPr>
      <w:rFonts w:ascii="Arial" w:hAnsi="Arial" w:cs="Arial"/>
      <w:sz w:val="23"/>
      <w:szCs w:val="23"/>
    </w:rPr>
  </w:style>
  <w:style w:type="paragraph" w:styleId="Caption">
    <w:name w:val="caption"/>
    <w:basedOn w:val="Normal"/>
    <w:next w:val="Normal"/>
    <w:qFormat/>
    <w:rPr>
      <w:rFonts w:ascii="Arial" w:hAnsi="Arial" w:cs="Arial"/>
      <w:b/>
      <w:bCs/>
    </w:rPr>
  </w:style>
  <w:style w:type="paragraph" w:styleId="BodyText2">
    <w:name w:val="Body Text 2"/>
    <w:basedOn w:val="Normal"/>
    <w:link w:val="BodyText2Char"/>
    <w:rPr>
      <w:rFonts w:ascii="Arial" w:hAnsi="Arial" w:cs="Arial"/>
      <w:b/>
      <w:bCs/>
      <w:sz w:val="22"/>
      <w:szCs w:val="22"/>
    </w:rPr>
  </w:style>
  <w:style w:type="paragraph" w:styleId="BodyText3">
    <w:name w:val="Body Text 3"/>
    <w:basedOn w:val="Normal"/>
    <w:rPr>
      <w:rFonts w:ascii="Arial" w:hAnsi="Arial" w:cs="Arial"/>
      <w:sz w:val="22"/>
      <w:szCs w:val="22"/>
    </w:rPr>
  </w:style>
  <w:style w:type="paragraph" w:styleId="Subtitle">
    <w:name w:val="Subtitle"/>
    <w:basedOn w:val="Normal"/>
    <w:qFormat/>
    <w:rPr>
      <w:rFonts w:ascii="Gill Sans MT" w:hAnsi="Gill Sans MT"/>
      <w:sz w:val="56"/>
    </w:rPr>
  </w:style>
  <w:style w:type="paragraph" w:customStyle="1" w:styleId="Secondheading">
    <w:name w:val="Second heading"/>
    <w:basedOn w:val="Normal"/>
    <w:rPr>
      <w:rFonts w:ascii="Comic Sans MS" w:hAnsi="Comic Sans MS"/>
      <w:b/>
      <w:sz w:val="28"/>
    </w:rPr>
  </w:style>
  <w:style w:type="paragraph" w:styleId="BlockText">
    <w:name w:val="Block Text"/>
    <w:basedOn w:val="Normal"/>
    <w:pPr>
      <w:tabs>
        <w:tab w:val="num" w:pos="3600"/>
      </w:tabs>
      <w:ind w:left="1440" w:right="26"/>
    </w:pPr>
    <w:rPr>
      <w:rFonts w:ascii="Gill Sans MT" w:hAnsi="Gill Sans MT" w:cs="Arial"/>
    </w:rPr>
  </w:style>
  <w:style w:type="paragraph" w:styleId="BalloonText">
    <w:name w:val="Balloon Text"/>
    <w:basedOn w:val="Normal"/>
    <w:semiHidden/>
    <w:rsid w:val="007B2871"/>
    <w:rPr>
      <w:rFonts w:ascii="Tahoma" w:hAnsi="Tahoma" w:cs="Tahoma"/>
      <w:sz w:val="16"/>
      <w:szCs w:val="16"/>
    </w:rPr>
  </w:style>
  <w:style w:type="character" w:styleId="Hyperlink">
    <w:name w:val="Hyperlink"/>
    <w:uiPriority w:val="99"/>
    <w:rsid w:val="00246631"/>
    <w:rPr>
      <w:color w:val="0000FF"/>
      <w:u w:val="single"/>
    </w:rPr>
  </w:style>
  <w:style w:type="character" w:styleId="FollowedHyperlink">
    <w:name w:val="FollowedHyperlink"/>
    <w:rsid w:val="00577DC4"/>
    <w:rPr>
      <w:color w:val="800080"/>
      <w:u w:val="single"/>
    </w:rPr>
  </w:style>
  <w:style w:type="table" w:styleId="TableGrid">
    <w:name w:val="Table Grid"/>
    <w:basedOn w:val="TableNormal"/>
    <w:uiPriority w:val="59"/>
    <w:rsid w:val="00A13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BE3C43"/>
    <w:rPr>
      <w:sz w:val="24"/>
      <w:szCs w:val="24"/>
      <w:lang w:eastAsia="en-US"/>
    </w:rPr>
  </w:style>
  <w:style w:type="paragraph" w:customStyle="1" w:styleId="Default">
    <w:name w:val="Default"/>
    <w:rsid w:val="00DB0F91"/>
    <w:pPr>
      <w:autoSpaceDE w:val="0"/>
      <w:autoSpaceDN w:val="0"/>
      <w:adjustRightInd w:val="0"/>
    </w:pPr>
    <w:rPr>
      <w:rFonts w:ascii="Calibri" w:hAnsi="Calibri" w:cs="Calibri"/>
      <w:color w:val="000000"/>
      <w:sz w:val="24"/>
      <w:szCs w:val="24"/>
    </w:rPr>
  </w:style>
  <w:style w:type="character" w:customStyle="1" w:styleId="TitleChar">
    <w:name w:val="Title Char"/>
    <w:link w:val="Title"/>
    <w:rsid w:val="00E915FD"/>
    <w:rPr>
      <w:rFonts w:ascii="Arial" w:hAnsi="Arial" w:cs="Arial"/>
      <w:b/>
      <w:bCs/>
      <w:sz w:val="24"/>
      <w:szCs w:val="24"/>
      <w:lang w:eastAsia="en-US"/>
    </w:rPr>
  </w:style>
  <w:style w:type="character" w:customStyle="1" w:styleId="TitleChar1">
    <w:name w:val="Title Char1"/>
    <w:locked/>
    <w:rsid w:val="00844FC4"/>
    <w:rPr>
      <w:rFonts w:ascii="Gill Sans MT" w:hAnsi="Gill Sans MT" w:cs="Arial"/>
      <w:bCs/>
      <w:sz w:val="56"/>
      <w:szCs w:val="40"/>
    </w:rPr>
  </w:style>
  <w:style w:type="character" w:styleId="CommentReference">
    <w:name w:val="annotation reference"/>
    <w:uiPriority w:val="99"/>
    <w:rsid w:val="00844FC4"/>
    <w:rPr>
      <w:sz w:val="16"/>
      <w:szCs w:val="16"/>
    </w:rPr>
  </w:style>
  <w:style w:type="paragraph" w:styleId="CommentText">
    <w:name w:val="annotation text"/>
    <w:basedOn w:val="Normal"/>
    <w:link w:val="CommentTextChar"/>
    <w:uiPriority w:val="99"/>
    <w:rsid w:val="00844FC4"/>
    <w:rPr>
      <w:sz w:val="20"/>
      <w:szCs w:val="20"/>
    </w:rPr>
  </w:style>
  <w:style w:type="character" w:customStyle="1" w:styleId="CommentTextChar">
    <w:name w:val="Comment Text Char"/>
    <w:link w:val="CommentText"/>
    <w:uiPriority w:val="99"/>
    <w:rsid w:val="00844FC4"/>
    <w:rPr>
      <w:lang w:eastAsia="en-US"/>
    </w:rPr>
  </w:style>
  <w:style w:type="paragraph" w:styleId="CommentSubject">
    <w:name w:val="annotation subject"/>
    <w:basedOn w:val="CommentText"/>
    <w:next w:val="CommentText"/>
    <w:link w:val="CommentSubjectChar"/>
    <w:rsid w:val="00844FC4"/>
    <w:rPr>
      <w:b/>
      <w:bCs/>
    </w:rPr>
  </w:style>
  <w:style w:type="character" w:customStyle="1" w:styleId="CommentSubjectChar">
    <w:name w:val="Comment Subject Char"/>
    <w:link w:val="CommentSubject"/>
    <w:rsid w:val="00844FC4"/>
    <w:rPr>
      <w:b/>
      <w:bCs/>
      <w:lang w:eastAsia="en-US"/>
    </w:rPr>
  </w:style>
  <w:style w:type="character" w:customStyle="1" w:styleId="BodyTextIndentChar">
    <w:name w:val="Body Text Indent Char"/>
    <w:link w:val="BodyTextIndent"/>
    <w:rsid w:val="00824415"/>
    <w:rPr>
      <w:rFonts w:ascii="Arial" w:hAnsi="Arial" w:cs="Arial"/>
      <w:sz w:val="24"/>
      <w:szCs w:val="24"/>
      <w:lang w:eastAsia="en-US"/>
    </w:rPr>
  </w:style>
  <w:style w:type="character" w:customStyle="1" w:styleId="tgc">
    <w:name w:val="_tgc"/>
    <w:rsid w:val="00E55141"/>
  </w:style>
  <w:style w:type="paragraph" w:styleId="FootnoteText">
    <w:name w:val="footnote text"/>
    <w:basedOn w:val="Normal"/>
    <w:link w:val="FootnoteTextChar"/>
    <w:rsid w:val="00E55141"/>
    <w:rPr>
      <w:sz w:val="20"/>
      <w:szCs w:val="20"/>
    </w:rPr>
  </w:style>
  <w:style w:type="character" w:customStyle="1" w:styleId="FootnoteTextChar">
    <w:name w:val="Footnote Text Char"/>
    <w:link w:val="FootnoteText"/>
    <w:rsid w:val="00E55141"/>
    <w:rPr>
      <w:lang w:eastAsia="en-US"/>
    </w:rPr>
  </w:style>
  <w:style w:type="character" w:styleId="FootnoteReference">
    <w:name w:val="footnote reference"/>
    <w:rsid w:val="00E55141"/>
    <w:rPr>
      <w:vertAlign w:val="superscript"/>
    </w:rPr>
  </w:style>
  <w:style w:type="paragraph" w:styleId="ListParagraph">
    <w:name w:val="List Paragraph"/>
    <w:basedOn w:val="Normal"/>
    <w:uiPriority w:val="34"/>
    <w:qFormat/>
    <w:rsid w:val="00F70F1F"/>
    <w:pPr>
      <w:ind w:left="720"/>
    </w:pPr>
  </w:style>
  <w:style w:type="paragraph" w:customStyle="1" w:styleId="paragraph">
    <w:name w:val="paragraph"/>
    <w:basedOn w:val="Normal"/>
    <w:rsid w:val="00D23333"/>
    <w:pPr>
      <w:spacing w:before="100" w:beforeAutospacing="1" w:after="100" w:afterAutospacing="1"/>
    </w:pPr>
    <w:rPr>
      <w:lang w:eastAsia="en-GB"/>
    </w:rPr>
  </w:style>
  <w:style w:type="character" w:customStyle="1" w:styleId="eop">
    <w:name w:val="eop"/>
    <w:rsid w:val="00D23333"/>
  </w:style>
  <w:style w:type="character" w:customStyle="1" w:styleId="normaltextrun">
    <w:name w:val="normaltextrun"/>
    <w:rsid w:val="00D23333"/>
  </w:style>
  <w:style w:type="character" w:customStyle="1" w:styleId="scxw97468311">
    <w:name w:val="scxw97468311"/>
    <w:rsid w:val="00D23333"/>
  </w:style>
  <w:style w:type="character" w:customStyle="1" w:styleId="spellingerror">
    <w:name w:val="spellingerror"/>
    <w:rsid w:val="00D23333"/>
  </w:style>
  <w:style w:type="character" w:customStyle="1" w:styleId="contextualspellingandgrammarerror">
    <w:name w:val="contextualspellingandgrammarerror"/>
    <w:rsid w:val="00D23333"/>
  </w:style>
  <w:style w:type="character" w:customStyle="1" w:styleId="BodyText2Char">
    <w:name w:val="Body Text 2 Char"/>
    <w:link w:val="BodyText2"/>
    <w:rsid w:val="00177FA7"/>
    <w:rPr>
      <w:rFonts w:ascii="Arial" w:hAnsi="Arial" w:cs="Arial"/>
      <w:b/>
      <w:bCs/>
      <w:sz w:val="22"/>
      <w:szCs w:val="22"/>
      <w:lang w:eastAsia="en-US"/>
    </w:rPr>
  </w:style>
  <w:style w:type="character" w:customStyle="1" w:styleId="HeaderChar">
    <w:name w:val="Header Char"/>
    <w:link w:val="Header"/>
    <w:rsid w:val="00243600"/>
    <w:rPr>
      <w:sz w:val="24"/>
      <w:szCs w:val="24"/>
      <w:lang w:eastAsia="en-US"/>
    </w:rPr>
  </w:style>
  <w:style w:type="character" w:customStyle="1" w:styleId="a51">
    <w:name w:val="a51"/>
    <w:rsid w:val="00176685"/>
    <w:rPr>
      <w:rFonts w:ascii="Arial" w:hAnsi="Arial" w:cs="Arial" w:hint="default"/>
      <w:b w:val="0"/>
      <w:bCs w:val="0"/>
      <w:i w:val="0"/>
      <w:iCs w:val="0"/>
      <w:strike w:val="0"/>
      <w:dstrike w:val="0"/>
      <w:color w:val="000000"/>
      <w:u w:val="none"/>
      <w:effect w:val="none"/>
    </w:rPr>
  </w:style>
  <w:style w:type="character" w:customStyle="1" w:styleId="instancename">
    <w:name w:val="instancename"/>
    <w:rsid w:val="000F76B0"/>
  </w:style>
  <w:style w:type="paragraph" w:styleId="Revision">
    <w:name w:val="Revision"/>
    <w:hidden/>
    <w:uiPriority w:val="99"/>
    <w:semiHidden/>
    <w:rsid w:val="009D79D8"/>
    <w:rPr>
      <w:sz w:val="24"/>
      <w:szCs w:val="24"/>
      <w:lang w:eastAsia="en-US"/>
    </w:rPr>
  </w:style>
  <w:style w:type="character" w:styleId="UnresolvedMention">
    <w:name w:val="Unresolved Mention"/>
    <w:uiPriority w:val="99"/>
    <w:semiHidden/>
    <w:unhideWhenUsed/>
    <w:rsid w:val="00324176"/>
    <w:rPr>
      <w:color w:val="605E5C"/>
      <w:shd w:val="clear" w:color="auto" w:fill="E1DFDD"/>
    </w:rPr>
  </w:style>
  <w:style w:type="paragraph" w:styleId="TOC1">
    <w:name w:val="toc 1"/>
    <w:basedOn w:val="Normal"/>
    <w:next w:val="Normal"/>
    <w:autoRedefine/>
    <w:uiPriority w:val="39"/>
    <w:rsid w:val="00D34C23"/>
  </w:style>
  <w:style w:type="character" w:styleId="Mention">
    <w:name w:val="Mention"/>
    <w:basedOn w:val="DefaultParagraphFont"/>
    <w:uiPriority w:val="99"/>
    <w:unhideWhenUsed/>
    <w:rsid w:val="004F744B"/>
    <w:rPr>
      <w:color w:val="2B579A"/>
      <w:shd w:val="clear" w:color="auto" w:fill="E6E6E6"/>
    </w:rPr>
  </w:style>
  <w:style w:type="character" w:customStyle="1" w:styleId="ui-provider">
    <w:name w:val="ui-provider"/>
    <w:basedOn w:val="DefaultParagraphFont"/>
    <w:rsid w:val="005247F9"/>
  </w:style>
  <w:style w:type="paragraph" w:styleId="TOCHeading">
    <w:name w:val="TOC Heading"/>
    <w:basedOn w:val="Heading1"/>
    <w:next w:val="Normal"/>
    <w:uiPriority w:val="39"/>
    <w:unhideWhenUsed/>
    <w:qFormat/>
    <w:rsid w:val="00EA2257"/>
    <w:pPr>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rsid w:val="00EA2257"/>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275504">
      <w:bodyDiv w:val="1"/>
      <w:marLeft w:val="0"/>
      <w:marRight w:val="0"/>
      <w:marTop w:val="0"/>
      <w:marBottom w:val="0"/>
      <w:divBdr>
        <w:top w:val="none" w:sz="0" w:space="0" w:color="auto"/>
        <w:left w:val="none" w:sz="0" w:space="0" w:color="auto"/>
        <w:bottom w:val="none" w:sz="0" w:space="0" w:color="auto"/>
        <w:right w:val="none" w:sz="0" w:space="0" w:color="auto"/>
      </w:divBdr>
    </w:div>
    <w:div w:id="379715943">
      <w:bodyDiv w:val="1"/>
      <w:marLeft w:val="0"/>
      <w:marRight w:val="0"/>
      <w:marTop w:val="0"/>
      <w:marBottom w:val="0"/>
      <w:divBdr>
        <w:top w:val="none" w:sz="0" w:space="0" w:color="auto"/>
        <w:left w:val="none" w:sz="0" w:space="0" w:color="auto"/>
        <w:bottom w:val="none" w:sz="0" w:space="0" w:color="auto"/>
        <w:right w:val="none" w:sz="0" w:space="0" w:color="auto"/>
      </w:divBdr>
      <w:divsChild>
        <w:div w:id="404229837">
          <w:marLeft w:val="0"/>
          <w:marRight w:val="0"/>
          <w:marTop w:val="0"/>
          <w:marBottom w:val="0"/>
          <w:divBdr>
            <w:top w:val="none" w:sz="0" w:space="0" w:color="auto"/>
            <w:left w:val="none" w:sz="0" w:space="0" w:color="auto"/>
            <w:bottom w:val="none" w:sz="0" w:space="0" w:color="auto"/>
            <w:right w:val="none" w:sz="0" w:space="0" w:color="auto"/>
          </w:divBdr>
        </w:div>
        <w:div w:id="719129512">
          <w:marLeft w:val="0"/>
          <w:marRight w:val="0"/>
          <w:marTop w:val="0"/>
          <w:marBottom w:val="0"/>
          <w:divBdr>
            <w:top w:val="none" w:sz="0" w:space="0" w:color="auto"/>
            <w:left w:val="none" w:sz="0" w:space="0" w:color="auto"/>
            <w:bottom w:val="none" w:sz="0" w:space="0" w:color="auto"/>
            <w:right w:val="none" w:sz="0" w:space="0" w:color="auto"/>
          </w:divBdr>
        </w:div>
        <w:div w:id="1297832687">
          <w:marLeft w:val="0"/>
          <w:marRight w:val="0"/>
          <w:marTop w:val="0"/>
          <w:marBottom w:val="0"/>
          <w:divBdr>
            <w:top w:val="none" w:sz="0" w:space="0" w:color="auto"/>
            <w:left w:val="none" w:sz="0" w:space="0" w:color="auto"/>
            <w:bottom w:val="none" w:sz="0" w:space="0" w:color="auto"/>
            <w:right w:val="none" w:sz="0" w:space="0" w:color="auto"/>
          </w:divBdr>
          <w:divsChild>
            <w:div w:id="721057892">
              <w:marLeft w:val="0"/>
              <w:marRight w:val="0"/>
              <w:marTop w:val="30"/>
              <w:marBottom w:val="30"/>
              <w:divBdr>
                <w:top w:val="none" w:sz="0" w:space="0" w:color="auto"/>
                <w:left w:val="none" w:sz="0" w:space="0" w:color="auto"/>
                <w:bottom w:val="none" w:sz="0" w:space="0" w:color="auto"/>
                <w:right w:val="none" w:sz="0" w:space="0" w:color="auto"/>
              </w:divBdr>
              <w:divsChild>
                <w:div w:id="229924696">
                  <w:marLeft w:val="0"/>
                  <w:marRight w:val="0"/>
                  <w:marTop w:val="0"/>
                  <w:marBottom w:val="0"/>
                  <w:divBdr>
                    <w:top w:val="none" w:sz="0" w:space="0" w:color="auto"/>
                    <w:left w:val="none" w:sz="0" w:space="0" w:color="auto"/>
                    <w:bottom w:val="none" w:sz="0" w:space="0" w:color="auto"/>
                    <w:right w:val="none" w:sz="0" w:space="0" w:color="auto"/>
                  </w:divBdr>
                  <w:divsChild>
                    <w:div w:id="318466306">
                      <w:marLeft w:val="0"/>
                      <w:marRight w:val="0"/>
                      <w:marTop w:val="0"/>
                      <w:marBottom w:val="0"/>
                      <w:divBdr>
                        <w:top w:val="none" w:sz="0" w:space="0" w:color="auto"/>
                        <w:left w:val="none" w:sz="0" w:space="0" w:color="auto"/>
                        <w:bottom w:val="none" w:sz="0" w:space="0" w:color="auto"/>
                        <w:right w:val="none" w:sz="0" w:space="0" w:color="auto"/>
                      </w:divBdr>
                    </w:div>
                    <w:div w:id="2035963263">
                      <w:marLeft w:val="0"/>
                      <w:marRight w:val="0"/>
                      <w:marTop w:val="0"/>
                      <w:marBottom w:val="0"/>
                      <w:divBdr>
                        <w:top w:val="none" w:sz="0" w:space="0" w:color="auto"/>
                        <w:left w:val="none" w:sz="0" w:space="0" w:color="auto"/>
                        <w:bottom w:val="none" w:sz="0" w:space="0" w:color="auto"/>
                        <w:right w:val="none" w:sz="0" w:space="0" w:color="auto"/>
                      </w:divBdr>
                    </w:div>
                  </w:divsChild>
                </w:div>
                <w:div w:id="1125153210">
                  <w:marLeft w:val="0"/>
                  <w:marRight w:val="0"/>
                  <w:marTop w:val="0"/>
                  <w:marBottom w:val="0"/>
                  <w:divBdr>
                    <w:top w:val="none" w:sz="0" w:space="0" w:color="auto"/>
                    <w:left w:val="none" w:sz="0" w:space="0" w:color="auto"/>
                    <w:bottom w:val="none" w:sz="0" w:space="0" w:color="auto"/>
                    <w:right w:val="none" w:sz="0" w:space="0" w:color="auto"/>
                  </w:divBdr>
                  <w:divsChild>
                    <w:div w:id="273749177">
                      <w:marLeft w:val="0"/>
                      <w:marRight w:val="0"/>
                      <w:marTop w:val="0"/>
                      <w:marBottom w:val="0"/>
                      <w:divBdr>
                        <w:top w:val="none" w:sz="0" w:space="0" w:color="auto"/>
                        <w:left w:val="none" w:sz="0" w:space="0" w:color="auto"/>
                        <w:bottom w:val="none" w:sz="0" w:space="0" w:color="auto"/>
                        <w:right w:val="none" w:sz="0" w:space="0" w:color="auto"/>
                      </w:divBdr>
                    </w:div>
                    <w:div w:id="2115589818">
                      <w:marLeft w:val="0"/>
                      <w:marRight w:val="0"/>
                      <w:marTop w:val="0"/>
                      <w:marBottom w:val="0"/>
                      <w:divBdr>
                        <w:top w:val="none" w:sz="0" w:space="0" w:color="auto"/>
                        <w:left w:val="none" w:sz="0" w:space="0" w:color="auto"/>
                        <w:bottom w:val="none" w:sz="0" w:space="0" w:color="auto"/>
                        <w:right w:val="none" w:sz="0" w:space="0" w:color="auto"/>
                      </w:divBdr>
                    </w:div>
                  </w:divsChild>
                </w:div>
                <w:div w:id="1411348152">
                  <w:marLeft w:val="0"/>
                  <w:marRight w:val="0"/>
                  <w:marTop w:val="0"/>
                  <w:marBottom w:val="0"/>
                  <w:divBdr>
                    <w:top w:val="none" w:sz="0" w:space="0" w:color="auto"/>
                    <w:left w:val="none" w:sz="0" w:space="0" w:color="auto"/>
                    <w:bottom w:val="none" w:sz="0" w:space="0" w:color="auto"/>
                    <w:right w:val="none" w:sz="0" w:space="0" w:color="auto"/>
                  </w:divBdr>
                  <w:divsChild>
                    <w:div w:id="1163663380">
                      <w:marLeft w:val="0"/>
                      <w:marRight w:val="0"/>
                      <w:marTop w:val="0"/>
                      <w:marBottom w:val="0"/>
                      <w:divBdr>
                        <w:top w:val="none" w:sz="0" w:space="0" w:color="auto"/>
                        <w:left w:val="none" w:sz="0" w:space="0" w:color="auto"/>
                        <w:bottom w:val="none" w:sz="0" w:space="0" w:color="auto"/>
                        <w:right w:val="none" w:sz="0" w:space="0" w:color="auto"/>
                      </w:divBdr>
                    </w:div>
                    <w:div w:id="1306665571">
                      <w:marLeft w:val="0"/>
                      <w:marRight w:val="0"/>
                      <w:marTop w:val="0"/>
                      <w:marBottom w:val="0"/>
                      <w:divBdr>
                        <w:top w:val="none" w:sz="0" w:space="0" w:color="auto"/>
                        <w:left w:val="none" w:sz="0" w:space="0" w:color="auto"/>
                        <w:bottom w:val="none" w:sz="0" w:space="0" w:color="auto"/>
                        <w:right w:val="none" w:sz="0" w:space="0" w:color="auto"/>
                      </w:divBdr>
                    </w:div>
                  </w:divsChild>
                </w:div>
                <w:div w:id="1771125045">
                  <w:marLeft w:val="0"/>
                  <w:marRight w:val="0"/>
                  <w:marTop w:val="0"/>
                  <w:marBottom w:val="0"/>
                  <w:divBdr>
                    <w:top w:val="none" w:sz="0" w:space="0" w:color="auto"/>
                    <w:left w:val="none" w:sz="0" w:space="0" w:color="auto"/>
                    <w:bottom w:val="none" w:sz="0" w:space="0" w:color="auto"/>
                    <w:right w:val="none" w:sz="0" w:space="0" w:color="auto"/>
                  </w:divBdr>
                  <w:divsChild>
                    <w:div w:id="47961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377784">
          <w:marLeft w:val="0"/>
          <w:marRight w:val="0"/>
          <w:marTop w:val="0"/>
          <w:marBottom w:val="0"/>
          <w:divBdr>
            <w:top w:val="none" w:sz="0" w:space="0" w:color="auto"/>
            <w:left w:val="none" w:sz="0" w:space="0" w:color="auto"/>
            <w:bottom w:val="none" w:sz="0" w:space="0" w:color="auto"/>
            <w:right w:val="none" w:sz="0" w:space="0" w:color="auto"/>
          </w:divBdr>
          <w:divsChild>
            <w:div w:id="341975238">
              <w:marLeft w:val="0"/>
              <w:marRight w:val="0"/>
              <w:marTop w:val="30"/>
              <w:marBottom w:val="30"/>
              <w:divBdr>
                <w:top w:val="none" w:sz="0" w:space="0" w:color="auto"/>
                <w:left w:val="none" w:sz="0" w:space="0" w:color="auto"/>
                <w:bottom w:val="none" w:sz="0" w:space="0" w:color="auto"/>
                <w:right w:val="none" w:sz="0" w:space="0" w:color="auto"/>
              </w:divBdr>
              <w:divsChild>
                <w:div w:id="9723984">
                  <w:marLeft w:val="0"/>
                  <w:marRight w:val="0"/>
                  <w:marTop w:val="0"/>
                  <w:marBottom w:val="0"/>
                  <w:divBdr>
                    <w:top w:val="none" w:sz="0" w:space="0" w:color="auto"/>
                    <w:left w:val="none" w:sz="0" w:space="0" w:color="auto"/>
                    <w:bottom w:val="none" w:sz="0" w:space="0" w:color="auto"/>
                    <w:right w:val="none" w:sz="0" w:space="0" w:color="auto"/>
                  </w:divBdr>
                  <w:divsChild>
                    <w:div w:id="272440454">
                      <w:marLeft w:val="0"/>
                      <w:marRight w:val="0"/>
                      <w:marTop w:val="0"/>
                      <w:marBottom w:val="0"/>
                      <w:divBdr>
                        <w:top w:val="none" w:sz="0" w:space="0" w:color="auto"/>
                        <w:left w:val="none" w:sz="0" w:space="0" w:color="auto"/>
                        <w:bottom w:val="none" w:sz="0" w:space="0" w:color="auto"/>
                        <w:right w:val="none" w:sz="0" w:space="0" w:color="auto"/>
                      </w:divBdr>
                    </w:div>
                    <w:div w:id="1459372880">
                      <w:marLeft w:val="0"/>
                      <w:marRight w:val="0"/>
                      <w:marTop w:val="0"/>
                      <w:marBottom w:val="0"/>
                      <w:divBdr>
                        <w:top w:val="none" w:sz="0" w:space="0" w:color="auto"/>
                        <w:left w:val="none" w:sz="0" w:space="0" w:color="auto"/>
                        <w:bottom w:val="none" w:sz="0" w:space="0" w:color="auto"/>
                        <w:right w:val="none" w:sz="0" w:space="0" w:color="auto"/>
                      </w:divBdr>
                    </w:div>
                  </w:divsChild>
                </w:div>
                <w:div w:id="147868485">
                  <w:marLeft w:val="0"/>
                  <w:marRight w:val="0"/>
                  <w:marTop w:val="0"/>
                  <w:marBottom w:val="0"/>
                  <w:divBdr>
                    <w:top w:val="none" w:sz="0" w:space="0" w:color="auto"/>
                    <w:left w:val="none" w:sz="0" w:space="0" w:color="auto"/>
                    <w:bottom w:val="none" w:sz="0" w:space="0" w:color="auto"/>
                    <w:right w:val="none" w:sz="0" w:space="0" w:color="auto"/>
                  </w:divBdr>
                  <w:divsChild>
                    <w:div w:id="243534632">
                      <w:marLeft w:val="0"/>
                      <w:marRight w:val="0"/>
                      <w:marTop w:val="0"/>
                      <w:marBottom w:val="0"/>
                      <w:divBdr>
                        <w:top w:val="none" w:sz="0" w:space="0" w:color="auto"/>
                        <w:left w:val="none" w:sz="0" w:space="0" w:color="auto"/>
                        <w:bottom w:val="none" w:sz="0" w:space="0" w:color="auto"/>
                        <w:right w:val="none" w:sz="0" w:space="0" w:color="auto"/>
                      </w:divBdr>
                    </w:div>
                    <w:div w:id="2040663644">
                      <w:marLeft w:val="0"/>
                      <w:marRight w:val="0"/>
                      <w:marTop w:val="0"/>
                      <w:marBottom w:val="0"/>
                      <w:divBdr>
                        <w:top w:val="none" w:sz="0" w:space="0" w:color="auto"/>
                        <w:left w:val="none" w:sz="0" w:space="0" w:color="auto"/>
                        <w:bottom w:val="none" w:sz="0" w:space="0" w:color="auto"/>
                        <w:right w:val="none" w:sz="0" w:space="0" w:color="auto"/>
                      </w:divBdr>
                    </w:div>
                  </w:divsChild>
                </w:div>
                <w:div w:id="239170311">
                  <w:marLeft w:val="0"/>
                  <w:marRight w:val="0"/>
                  <w:marTop w:val="0"/>
                  <w:marBottom w:val="0"/>
                  <w:divBdr>
                    <w:top w:val="none" w:sz="0" w:space="0" w:color="auto"/>
                    <w:left w:val="none" w:sz="0" w:space="0" w:color="auto"/>
                    <w:bottom w:val="none" w:sz="0" w:space="0" w:color="auto"/>
                    <w:right w:val="none" w:sz="0" w:space="0" w:color="auto"/>
                  </w:divBdr>
                  <w:divsChild>
                    <w:div w:id="80638127">
                      <w:marLeft w:val="0"/>
                      <w:marRight w:val="0"/>
                      <w:marTop w:val="0"/>
                      <w:marBottom w:val="0"/>
                      <w:divBdr>
                        <w:top w:val="none" w:sz="0" w:space="0" w:color="auto"/>
                        <w:left w:val="none" w:sz="0" w:space="0" w:color="auto"/>
                        <w:bottom w:val="none" w:sz="0" w:space="0" w:color="auto"/>
                        <w:right w:val="none" w:sz="0" w:space="0" w:color="auto"/>
                      </w:divBdr>
                    </w:div>
                    <w:div w:id="165485973">
                      <w:marLeft w:val="0"/>
                      <w:marRight w:val="0"/>
                      <w:marTop w:val="0"/>
                      <w:marBottom w:val="0"/>
                      <w:divBdr>
                        <w:top w:val="none" w:sz="0" w:space="0" w:color="auto"/>
                        <w:left w:val="none" w:sz="0" w:space="0" w:color="auto"/>
                        <w:bottom w:val="none" w:sz="0" w:space="0" w:color="auto"/>
                        <w:right w:val="none" w:sz="0" w:space="0" w:color="auto"/>
                      </w:divBdr>
                    </w:div>
                    <w:div w:id="1412040958">
                      <w:marLeft w:val="0"/>
                      <w:marRight w:val="0"/>
                      <w:marTop w:val="0"/>
                      <w:marBottom w:val="0"/>
                      <w:divBdr>
                        <w:top w:val="none" w:sz="0" w:space="0" w:color="auto"/>
                        <w:left w:val="none" w:sz="0" w:space="0" w:color="auto"/>
                        <w:bottom w:val="none" w:sz="0" w:space="0" w:color="auto"/>
                        <w:right w:val="none" w:sz="0" w:space="0" w:color="auto"/>
                      </w:divBdr>
                    </w:div>
                    <w:div w:id="1591543865">
                      <w:marLeft w:val="0"/>
                      <w:marRight w:val="0"/>
                      <w:marTop w:val="0"/>
                      <w:marBottom w:val="0"/>
                      <w:divBdr>
                        <w:top w:val="none" w:sz="0" w:space="0" w:color="auto"/>
                        <w:left w:val="none" w:sz="0" w:space="0" w:color="auto"/>
                        <w:bottom w:val="none" w:sz="0" w:space="0" w:color="auto"/>
                        <w:right w:val="none" w:sz="0" w:space="0" w:color="auto"/>
                      </w:divBdr>
                    </w:div>
                    <w:div w:id="1941525767">
                      <w:marLeft w:val="0"/>
                      <w:marRight w:val="0"/>
                      <w:marTop w:val="0"/>
                      <w:marBottom w:val="0"/>
                      <w:divBdr>
                        <w:top w:val="none" w:sz="0" w:space="0" w:color="auto"/>
                        <w:left w:val="none" w:sz="0" w:space="0" w:color="auto"/>
                        <w:bottom w:val="none" w:sz="0" w:space="0" w:color="auto"/>
                        <w:right w:val="none" w:sz="0" w:space="0" w:color="auto"/>
                      </w:divBdr>
                    </w:div>
                  </w:divsChild>
                </w:div>
                <w:div w:id="243420776">
                  <w:marLeft w:val="0"/>
                  <w:marRight w:val="0"/>
                  <w:marTop w:val="0"/>
                  <w:marBottom w:val="0"/>
                  <w:divBdr>
                    <w:top w:val="none" w:sz="0" w:space="0" w:color="auto"/>
                    <w:left w:val="none" w:sz="0" w:space="0" w:color="auto"/>
                    <w:bottom w:val="none" w:sz="0" w:space="0" w:color="auto"/>
                    <w:right w:val="none" w:sz="0" w:space="0" w:color="auto"/>
                  </w:divBdr>
                  <w:divsChild>
                    <w:div w:id="1810245268">
                      <w:marLeft w:val="0"/>
                      <w:marRight w:val="0"/>
                      <w:marTop w:val="0"/>
                      <w:marBottom w:val="0"/>
                      <w:divBdr>
                        <w:top w:val="none" w:sz="0" w:space="0" w:color="auto"/>
                        <w:left w:val="none" w:sz="0" w:space="0" w:color="auto"/>
                        <w:bottom w:val="none" w:sz="0" w:space="0" w:color="auto"/>
                        <w:right w:val="none" w:sz="0" w:space="0" w:color="auto"/>
                      </w:divBdr>
                    </w:div>
                  </w:divsChild>
                </w:div>
                <w:div w:id="244533937">
                  <w:marLeft w:val="0"/>
                  <w:marRight w:val="0"/>
                  <w:marTop w:val="0"/>
                  <w:marBottom w:val="0"/>
                  <w:divBdr>
                    <w:top w:val="none" w:sz="0" w:space="0" w:color="auto"/>
                    <w:left w:val="none" w:sz="0" w:space="0" w:color="auto"/>
                    <w:bottom w:val="none" w:sz="0" w:space="0" w:color="auto"/>
                    <w:right w:val="none" w:sz="0" w:space="0" w:color="auto"/>
                  </w:divBdr>
                  <w:divsChild>
                    <w:div w:id="1208297849">
                      <w:marLeft w:val="0"/>
                      <w:marRight w:val="0"/>
                      <w:marTop w:val="0"/>
                      <w:marBottom w:val="0"/>
                      <w:divBdr>
                        <w:top w:val="none" w:sz="0" w:space="0" w:color="auto"/>
                        <w:left w:val="none" w:sz="0" w:space="0" w:color="auto"/>
                        <w:bottom w:val="none" w:sz="0" w:space="0" w:color="auto"/>
                        <w:right w:val="none" w:sz="0" w:space="0" w:color="auto"/>
                      </w:divBdr>
                    </w:div>
                  </w:divsChild>
                </w:div>
                <w:div w:id="252402538">
                  <w:marLeft w:val="0"/>
                  <w:marRight w:val="0"/>
                  <w:marTop w:val="0"/>
                  <w:marBottom w:val="0"/>
                  <w:divBdr>
                    <w:top w:val="none" w:sz="0" w:space="0" w:color="auto"/>
                    <w:left w:val="none" w:sz="0" w:space="0" w:color="auto"/>
                    <w:bottom w:val="none" w:sz="0" w:space="0" w:color="auto"/>
                    <w:right w:val="none" w:sz="0" w:space="0" w:color="auto"/>
                  </w:divBdr>
                  <w:divsChild>
                    <w:div w:id="1221211644">
                      <w:marLeft w:val="0"/>
                      <w:marRight w:val="0"/>
                      <w:marTop w:val="0"/>
                      <w:marBottom w:val="0"/>
                      <w:divBdr>
                        <w:top w:val="none" w:sz="0" w:space="0" w:color="auto"/>
                        <w:left w:val="none" w:sz="0" w:space="0" w:color="auto"/>
                        <w:bottom w:val="none" w:sz="0" w:space="0" w:color="auto"/>
                        <w:right w:val="none" w:sz="0" w:space="0" w:color="auto"/>
                      </w:divBdr>
                    </w:div>
                  </w:divsChild>
                </w:div>
                <w:div w:id="280305683">
                  <w:marLeft w:val="0"/>
                  <w:marRight w:val="0"/>
                  <w:marTop w:val="0"/>
                  <w:marBottom w:val="0"/>
                  <w:divBdr>
                    <w:top w:val="none" w:sz="0" w:space="0" w:color="auto"/>
                    <w:left w:val="none" w:sz="0" w:space="0" w:color="auto"/>
                    <w:bottom w:val="none" w:sz="0" w:space="0" w:color="auto"/>
                    <w:right w:val="none" w:sz="0" w:space="0" w:color="auto"/>
                  </w:divBdr>
                  <w:divsChild>
                    <w:div w:id="1750886141">
                      <w:marLeft w:val="0"/>
                      <w:marRight w:val="0"/>
                      <w:marTop w:val="0"/>
                      <w:marBottom w:val="0"/>
                      <w:divBdr>
                        <w:top w:val="none" w:sz="0" w:space="0" w:color="auto"/>
                        <w:left w:val="none" w:sz="0" w:space="0" w:color="auto"/>
                        <w:bottom w:val="none" w:sz="0" w:space="0" w:color="auto"/>
                        <w:right w:val="none" w:sz="0" w:space="0" w:color="auto"/>
                      </w:divBdr>
                    </w:div>
                  </w:divsChild>
                </w:div>
                <w:div w:id="342317317">
                  <w:marLeft w:val="0"/>
                  <w:marRight w:val="0"/>
                  <w:marTop w:val="0"/>
                  <w:marBottom w:val="0"/>
                  <w:divBdr>
                    <w:top w:val="none" w:sz="0" w:space="0" w:color="auto"/>
                    <w:left w:val="none" w:sz="0" w:space="0" w:color="auto"/>
                    <w:bottom w:val="none" w:sz="0" w:space="0" w:color="auto"/>
                    <w:right w:val="none" w:sz="0" w:space="0" w:color="auto"/>
                  </w:divBdr>
                  <w:divsChild>
                    <w:div w:id="1146432809">
                      <w:marLeft w:val="0"/>
                      <w:marRight w:val="0"/>
                      <w:marTop w:val="0"/>
                      <w:marBottom w:val="0"/>
                      <w:divBdr>
                        <w:top w:val="none" w:sz="0" w:space="0" w:color="auto"/>
                        <w:left w:val="none" w:sz="0" w:space="0" w:color="auto"/>
                        <w:bottom w:val="none" w:sz="0" w:space="0" w:color="auto"/>
                        <w:right w:val="none" w:sz="0" w:space="0" w:color="auto"/>
                      </w:divBdr>
                    </w:div>
                  </w:divsChild>
                </w:div>
                <w:div w:id="368342047">
                  <w:marLeft w:val="0"/>
                  <w:marRight w:val="0"/>
                  <w:marTop w:val="0"/>
                  <w:marBottom w:val="0"/>
                  <w:divBdr>
                    <w:top w:val="none" w:sz="0" w:space="0" w:color="auto"/>
                    <w:left w:val="none" w:sz="0" w:space="0" w:color="auto"/>
                    <w:bottom w:val="none" w:sz="0" w:space="0" w:color="auto"/>
                    <w:right w:val="none" w:sz="0" w:space="0" w:color="auto"/>
                  </w:divBdr>
                  <w:divsChild>
                    <w:div w:id="1683161932">
                      <w:marLeft w:val="0"/>
                      <w:marRight w:val="0"/>
                      <w:marTop w:val="0"/>
                      <w:marBottom w:val="0"/>
                      <w:divBdr>
                        <w:top w:val="none" w:sz="0" w:space="0" w:color="auto"/>
                        <w:left w:val="none" w:sz="0" w:space="0" w:color="auto"/>
                        <w:bottom w:val="none" w:sz="0" w:space="0" w:color="auto"/>
                        <w:right w:val="none" w:sz="0" w:space="0" w:color="auto"/>
                      </w:divBdr>
                    </w:div>
                  </w:divsChild>
                </w:div>
                <w:div w:id="387340831">
                  <w:marLeft w:val="0"/>
                  <w:marRight w:val="0"/>
                  <w:marTop w:val="0"/>
                  <w:marBottom w:val="0"/>
                  <w:divBdr>
                    <w:top w:val="none" w:sz="0" w:space="0" w:color="auto"/>
                    <w:left w:val="none" w:sz="0" w:space="0" w:color="auto"/>
                    <w:bottom w:val="none" w:sz="0" w:space="0" w:color="auto"/>
                    <w:right w:val="none" w:sz="0" w:space="0" w:color="auto"/>
                  </w:divBdr>
                  <w:divsChild>
                    <w:div w:id="796491051">
                      <w:marLeft w:val="0"/>
                      <w:marRight w:val="0"/>
                      <w:marTop w:val="0"/>
                      <w:marBottom w:val="0"/>
                      <w:divBdr>
                        <w:top w:val="none" w:sz="0" w:space="0" w:color="auto"/>
                        <w:left w:val="none" w:sz="0" w:space="0" w:color="auto"/>
                        <w:bottom w:val="none" w:sz="0" w:space="0" w:color="auto"/>
                        <w:right w:val="none" w:sz="0" w:space="0" w:color="auto"/>
                      </w:divBdr>
                    </w:div>
                    <w:div w:id="879980563">
                      <w:marLeft w:val="0"/>
                      <w:marRight w:val="0"/>
                      <w:marTop w:val="0"/>
                      <w:marBottom w:val="0"/>
                      <w:divBdr>
                        <w:top w:val="none" w:sz="0" w:space="0" w:color="auto"/>
                        <w:left w:val="none" w:sz="0" w:space="0" w:color="auto"/>
                        <w:bottom w:val="none" w:sz="0" w:space="0" w:color="auto"/>
                        <w:right w:val="none" w:sz="0" w:space="0" w:color="auto"/>
                      </w:divBdr>
                    </w:div>
                  </w:divsChild>
                </w:div>
                <w:div w:id="493909696">
                  <w:marLeft w:val="0"/>
                  <w:marRight w:val="0"/>
                  <w:marTop w:val="0"/>
                  <w:marBottom w:val="0"/>
                  <w:divBdr>
                    <w:top w:val="none" w:sz="0" w:space="0" w:color="auto"/>
                    <w:left w:val="none" w:sz="0" w:space="0" w:color="auto"/>
                    <w:bottom w:val="none" w:sz="0" w:space="0" w:color="auto"/>
                    <w:right w:val="none" w:sz="0" w:space="0" w:color="auto"/>
                  </w:divBdr>
                  <w:divsChild>
                    <w:div w:id="1076783766">
                      <w:marLeft w:val="0"/>
                      <w:marRight w:val="0"/>
                      <w:marTop w:val="0"/>
                      <w:marBottom w:val="0"/>
                      <w:divBdr>
                        <w:top w:val="none" w:sz="0" w:space="0" w:color="auto"/>
                        <w:left w:val="none" w:sz="0" w:space="0" w:color="auto"/>
                        <w:bottom w:val="none" w:sz="0" w:space="0" w:color="auto"/>
                        <w:right w:val="none" w:sz="0" w:space="0" w:color="auto"/>
                      </w:divBdr>
                    </w:div>
                  </w:divsChild>
                </w:div>
                <w:div w:id="523901179">
                  <w:marLeft w:val="0"/>
                  <w:marRight w:val="0"/>
                  <w:marTop w:val="0"/>
                  <w:marBottom w:val="0"/>
                  <w:divBdr>
                    <w:top w:val="none" w:sz="0" w:space="0" w:color="auto"/>
                    <w:left w:val="none" w:sz="0" w:space="0" w:color="auto"/>
                    <w:bottom w:val="none" w:sz="0" w:space="0" w:color="auto"/>
                    <w:right w:val="none" w:sz="0" w:space="0" w:color="auto"/>
                  </w:divBdr>
                  <w:divsChild>
                    <w:div w:id="1684436147">
                      <w:marLeft w:val="0"/>
                      <w:marRight w:val="0"/>
                      <w:marTop w:val="0"/>
                      <w:marBottom w:val="0"/>
                      <w:divBdr>
                        <w:top w:val="none" w:sz="0" w:space="0" w:color="auto"/>
                        <w:left w:val="none" w:sz="0" w:space="0" w:color="auto"/>
                        <w:bottom w:val="none" w:sz="0" w:space="0" w:color="auto"/>
                        <w:right w:val="none" w:sz="0" w:space="0" w:color="auto"/>
                      </w:divBdr>
                    </w:div>
                  </w:divsChild>
                </w:div>
                <w:div w:id="535511242">
                  <w:marLeft w:val="0"/>
                  <w:marRight w:val="0"/>
                  <w:marTop w:val="0"/>
                  <w:marBottom w:val="0"/>
                  <w:divBdr>
                    <w:top w:val="none" w:sz="0" w:space="0" w:color="auto"/>
                    <w:left w:val="none" w:sz="0" w:space="0" w:color="auto"/>
                    <w:bottom w:val="none" w:sz="0" w:space="0" w:color="auto"/>
                    <w:right w:val="none" w:sz="0" w:space="0" w:color="auto"/>
                  </w:divBdr>
                  <w:divsChild>
                    <w:div w:id="1186404578">
                      <w:marLeft w:val="0"/>
                      <w:marRight w:val="0"/>
                      <w:marTop w:val="0"/>
                      <w:marBottom w:val="0"/>
                      <w:divBdr>
                        <w:top w:val="none" w:sz="0" w:space="0" w:color="auto"/>
                        <w:left w:val="none" w:sz="0" w:space="0" w:color="auto"/>
                        <w:bottom w:val="none" w:sz="0" w:space="0" w:color="auto"/>
                        <w:right w:val="none" w:sz="0" w:space="0" w:color="auto"/>
                      </w:divBdr>
                    </w:div>
                  </w:divsChild>
                </w:div>
                <w:div w:id="547649195">
                  <w:marLeft w:val="0"/>
                  <w:marRight w:val="0"/>
                  <w:marTop w:val="0"/>
                  <w:marBottom w:val="0"/>
                  <w:divBdr>
                    <w:top w:val="none" w:sz="0" w:space="0" w:color="auto"/>
                    <w:left w:val="none" w:sz="0" w:space="0" w:color="auto"/>
                    <w:bottom w:val="none" w:sz="0" w:space="0" w:color="auto"/>
                    <w:right w:val="none" w:sz="0" w:space="0" w:color="auto"/>
                  </w:divBdr>
                  <w:divsChild>
                    <w:div w:id="516191500">
                      <w:marLeft w:val="0"/>
                      <w:marRight w:val="0"/>
                      <w:marTop w:val="0"/>
                      <w:marBottom w:val="0"/>
                      <w:divBdr>
                        <w:top w:val="none" w:sz="0" w:space="0" w:color="auto"/>
                        <w:left w:val="none" w:sz="0" w:space="0" w:color="auto"/>
                        <w:bottom w:val="none" w:sz="0" w:space="0" w:color="auto"/>
                        <w:right w:val="none" w:sz="0" w:space="0" w:color="auto"/>
                      </w:divBdr>
                    </w:div>
                    <w:div w:id="1092163686">
                      <w:marLeft w:val="0"/>
                      <w:marRight w:val="0"/>
                      <w:marTop w:val="0"/>
                      <w:marBottom w:val="0"/>
                      <w:divBdr>
                        <w:top w:val="none" w:sz="0" w:space="0" w:color="auto"/>
                        <w:left w:val="none" w:sz="0" w:space="0" w:color="auto"/>
                        <w:bottom w:val="none" w:sz="0" w:space="0" w:color="auto"/>
                        <w:right w:val="none" w:sz="0" w:space="0" w:color="auto"/>
                      </w:divBdr>
                    </w:div>
                    <w:div w:id="1115176091">
                      <w:marLeft w:val="0"/>
                      <w:marRight w:val="0"/>
                      <w:marTop w:val="0"/>
                      <w:marBottom w:val="0"/>
                      <w:divBdr>
                        <w:top w:val="none" w:sz="0" w:space="0" w:color="auto"/>
                        <w:left w:val="none" w:sz="0" w:space="0" w:color="auto"/>
                        <w:bottom w:val="none" w:sz="0" w:space="0" w:color="auto"/>
                        <w:right w:val="none" w:sz="0" w:space="0" w:color="auto"/>
                      </w:divBdr>
                    </w:div>
                    <w:div w:id="1767460574">
                      <w:marLeft w:val="0"/>
                      <w:marRight w:val="0"/>
                      <w:marTop w:val="0"/>
                      <w:marBottom w:val="0"/>
                      <w:divBdr>
                        <w:top w:val="none" w:sz="0" w:space="0" w:color="auto"/>
                        <w:left w:val="none" w:sz="0" w:space="0" w:color="auto"/>
                        <w:bottom w:val="none" w:sz="0" w:space="0" w:color="auto"/>
                        <w:right w:val="none" w:sz="0" w:space="0" w:color="auto"/>
                      </w:divBdr>
                    </w:div>
                  </w:divsChild>
                </w:div>
                <w:div w:id="572131958">
                  <w:marLeft w:val="0"/>
                  <w:marRight w:val="0"/>
                  <w:marTop w:val="0"/>
                  <w:marBottom w:val="0"/>
                  <w:divBdr>
                    <w:top w:val="none" w:sz="0" w:space="0" w:color="auto"/>
                    <w:left w:val="none" w:sz="0" w:space="0" w:color="auto"/>
                    <w:bottom w:val="none" w:sz="0" w:space="0" w:color="auto"/>
                    <w:right w:val="none" w:sz="0" w:space="0" w:color="auto"/>
                  </w:divBdr>
                  <w:divsChild>
                    <w:div w:id="2115515723">
                      <w:marLeft w:val="0"/>
                      <w:marRight w:val="0"/>
                      <w:marTop w:val="0"/>
                      <w:marBottom w:val="0"/>
                      <w:divBdr>
                        <w:top w:val="none" w:sz="0" w:space="0" w:color="auto"/>
                        <w:left w:val="none" w:sz="0" w:space="0" w:color="auto"/>
                        <w:bottom w:val="none" w:sz="0" w:space="0" w:color="auto"/>
                        <w:right w:val="none" w:sz="0" w:space="0" w:color="auto"/>
                      </w:divBdr>
                    </w:div>
                  </w:divsChild>
                </w:div>
                <w:div w:id="572357874">
                  <w:marLeft w:val="0"/>
                  <w:marRight w:val="0"/>
                  <w:marTop w:val="0"/>
                  <w:marBottom w:val="0"/>
                  <w:divBdr>
                    <w:top w:val="none" w:sz="0" w:space="0" w:color="auto"/>
                    <w:left w:val="none" w:sz="0" w:space="0" w:color="auto"/>
                    <w:bottom w:val="none" w:sz="0" w:space="0" w:color="auto"/>
                    <w:right w:val="none" w:sz="0" w:space="0" w:color="auto"/>
                  </w:divBdr>
                  <w:divsChild>
                    <w:div w:id="413746986">
                      <w:marLeft w:val="0"/>
                      <w:marRight w:val="0"/>
                      <w:marTop w:val="0"/>
                      <w:marBottom w:val="0"/>
                      <w:divBdr>
                        <w:top w:val="none" w:sz="0" w:space="0" w:color="auto"/>
                        <w:left w:val="none" w:sz="0" w:space="0" w:color="auto"/>
                        <w:bottom w:val="none" w:sz="0" w:space="0" w:color="auto"/>
                        <w:right w:val="none" w:sz="0" w:space="0" w:color="auto"/>
                      </w:divBdr>
                    </w:div>
                    <w:div w:id="1891958849">
                      <w:marLeft w:val="0"/>
                      <w:marRight w:val="0"/>
                      <w:marTop w:val="0"/>
                      <w:marBottom w:val="0"/>
                      <w:divBdr>
                        <w:top w:val="none" w:sz="0" w:space="0" w:color="auto"/>
                        <w:left w:val="none" w:sz="0" w:space="0" w:color="auto"/>
                        <w:bottom w:val="none" w:sz="0" w:space="0" w:color="auto"/>
                        <w:right w:val="none" w:sz="0" w:space="0" w:color="auto"/>
                      </w:divBdr>
                    </w:div>
                  </w:divsChild>
                </w:div>
                <w:div w:id="579752196">
                  <w:marLeft w:val="0"/>
                  <w:marRight w:val="0"/>
                  <w:marTop w:val="0"/>
                  <w:marBottom w:val="0"/>
                  <w:divBdr>
                    <w:top w:val="none" w:sz="0" w:space="0" w:color="auto"/>
                    <w:left w:val="none" w:sz="0" w:space="0" w:color="auto"/>
                    <w:bottom w:val="none" w:sz="0" w:space="0" w:color="auto"/>
                    <w:right w:val="none" w:sz="0" w:space="0" w:color="auto"/>
                  </w:divBdr>
                  <w:divsChild>
                    <w:div w:id="787696055">
                      <w:marLeft w:val="0"/>
                      <w:marRight w:val="0"/>
                      <w:marTop w:val="0"/>
                      <w:marBottom w:val="0"/>
                      <w:divBdr>
                        <w:top w:val="none" w:sz="0" w:space="0" w:color="auto"/>
                        <w:left w:val="none" w:sz="0" w:space="0" w:color="auto"/>
                        <w:bottom w:val="none" w:sz="0" w:space="0" w:color="auto"/>
                        <w:right w:val="none" w:sz="0" w:space="0" w:color="auto"/>
                      </w:divBdr>
                    </w:div>
                    <w:div w:id="917523486">
                      <w:marLeft w:val="0"/>
                      <w:marRight w:val="0"/>
                      <w:marTop w:val="0"/>
                      <w:marBottom w:val="0"/>
                      <w:divBdr>
                        <w:top w:val="none" w:sz="0" w:space="0" w:color="auto"/>
                        <w:left w:val="none" w:sz="0" w:space="0" w:color="auto"/>
                        <w:bottom w:val="none" w:sz="0" w:space="0" w:color="auto"/>
                        <w:right w:val="none" w:sz="0" w:space="0" w:color="auto"/>
                      </w:divBdr>
                    </w:div>
                  </w:divsChild>
                </w:div>
                <w:div w:id="584261898">
                  <w:marLeft w:val="0"/>
                  <w:marRight w:val="0"/>
                  <w:marTop w:val="0"/>
                  <w:marBottom w:val="0"/>
                  <w:divBdr>
                    <w:top w:val="none" w:sz="0" w:space="0" w:color="auto"/>
                    <w:left w:val="none" w:sz="0" w:space="0" w:color="auto"/>
                    <w:bottom w:val="none" w:sz="0" w:space="0" w:color="auto"/>
                    <w:right w:val="none" w:sz="0" w:space="0" w:color="auto"/>
                  </w:divBdr>
                  <w:divsChild>
                    <w:div w:id="1551838225">
                      <w:marLeft w:val="0"/>
                      <w:marRight w:val="0"/>
                      <w:marTop w:val="0"/>
                      <w:marBottom w:val="0"/>
                      <w:divBdr>
                        <w:top w:val="none" w:sz="0" w:space="0" w:color="auto"/>
                        <w:left w:val="none" w:sz="0" w:space="0" w:color="auto"/>
                        <w:bottom w:val="none" w:sz="0" w:space="0" w:color="auto"/>
                        <w:right w:val="none" w:sz="0" w:space="0" w:color="auto"/>
                      </w:divBdr>
                    </w:div>
                  </w:divsChild>
                </w:div>
                <w:div w:id="655647510">
                  <w:marLeft w:val="0"/>
                  <w:marRight w:val="0"/>
                  <w:marTop w:val="0"/>
                  <w:marBottom w:val="0"/>
                  <w:divBdr>
                    <w:top w:val="none" w:sz="0" w:space="0" w:color="auto"/>
                    <w:left w:val="none" w:sz="0" w:space="0" w:color="auto"/>
                    <w:bottom w:val="none" w:sz="0" w:space="0" w:color="auto"/>
                    <w:right w:val="none" w:sz="0" w:space="0" w:color="auto"/>
                  </w:divBdr>
                  <w:divsChild>
                    <w:div w:id="726798910">
                      <w:marLeft w:val="0"/>
                      <w:marRight w:val="0"/>
                      <w:marTop w:val="0"/>
                      <w:marBottom w:val="0"/>
                      <w:divBdr>
                        <w:top w:val="none" w:sz="0" w:space="0" w:color="auto"/>
                        <w:left w:val="none" w:sz="0" w:space="0" w:color="auto"/>
                        <w:bottom w:val="none" w:sz="0" w:space="0" w:color="auto"/>
                        <w:right w:val="none" w:sz="0" w:space="0" w:color="auto"/>
                      </w:divBdr>
                    </w:div>
                    <w:div w:id="1591962973">
                      <w:marLeft w:val="0"/>
                      <w:marRight w:val="0"/>
                      <w:marTop w:val="0"/>
                      <w:marBottom w:val="0"/>
                      <w:divBdr>
                        <w:top w:val="none" w:sz="0" w:space="0" w:color="auto"/>
                        <w:left w:val="none" w:sz="0" w:space="0" w:color="auto"/>
                        <w:bottom w:val="none" w:sz="0" w:space="0" w:color="auto"/>
                        <w:right w:val="none" w:sz="0" w:space="0" w:color="auto"/>
                      </w:divBdr>
                    </w:div>
                  </w:divsChild>
                </w:div>
                <w:div w:id="695429975">
                  <w:marLeft w:val="0"/>
                  <w:marRight w:val="0"/>
                  <w:marTop w:val="0"/>
                  <w:marBottom w:val="0"/>
                  <w:divBdr>
                    <w:top w:val="none" w:sz="0" w:space="0" w:color="auto"/>
                    <w:left w:val="none" w:sz="0" w:space="0" w:color="auto"/>
                    <w:bottom w:val="none" w:sz="0" w:space="0" w:color="auto"/>
                    <w:right w:val="none" w:sz="0" w:space="0" w:color="auto"/>
                  </w:divBdr>
                  <w:divsChild>
                    <w:div w:id="1271931000">
                      <w:marLeft w:val="0"/>
                      <w:marRight w:val="0"/>
                      <w:marTop w:val="0"/>
                      <w:marBottom w:val="0"/>
                      <w:divBdr>
                        <w:top w:val="none" w:sz="0" w:space="0" w:color="auto"/>
                        <w:left w:val="none" w:sz="0" w:space="0" w:color="auto"/>
                        <w:bottom w:val="none" w:sz="0" w:space="0" w:color="auto"/>
                        <w:right w:val="none" w:sz="0" w:space="0" w:color="auto"/>
                      </w:divBdr>
                    </w:div>
                  </w:divsChild>
                </w:div>
                <w:div w:id="705104811">
                  <w:marLeft w:val="0"/>
                  <w:marRight w:val="0"/>
                  <w:marTop w:val="0"/>
                  <w:marBottom w:val="0"/>
                  <w:divBdr>
                    <w:top w:val="none" w:sz="0" w:space="0" w:color="auto"/>
                    <w:left w:val="none" w:sz="0" w:space="0" w:color="auto"/>
                    <w:bottom w:val="none" w:sz="0" w:space="0" w:color="auto"/>
                    <w:right w:val="none" w:sz="0" w:space="0" w:color="auto"/>
                  </w:divBdr>
                  <w:divsChild>
                    <w:div w:id="35737550">
                      <w:marLeft w:val="0"/>
                      <w:marRight w:val="0"/>
                      <w:marTop w:val="0"/>
                      <w:marBottom w:val="0"/>
                      <w:divBdr>
                        <w:top w:val="none" w:sz="0" w:space="0" w:color="auto"/>
                        <w:left w:val="none" w:sz="0" w:space="0" w:color="auto"/>
                        <w:bottom w:val="none" w:sz="0" w:space="0" w:color="auto"/>
                        <w:right w:val="none" w:sz="0" w:space="0" w:color="auto"/>
                      </w:divBdr>
                    </w:div>
                    <w:div w:id="493108875">
                      <w:marLeft w:val="0"/>
                      <w:marRight w:val="0"/>
                      <w:marTop w:val="0"/>
                      <w:marBottom w:val="0"/>
                      <w:divBdr>
                        <w:top w:val="none" w:sz="0" w:space="0" w:color="auto"/>
                        <w:left w:val="none" w:sz="0" w:space="0" w:color="auto"/>
                        <w:bottom w:val="none" w:sz="0" w:space="0" w:color="auto"/>
                        <w:right w:val="none" w:sz="0" w:space="0" w:color="auto"/>
                      </w:divBdr>
                    </w:div>
                    <w:div w:id="634992898">
                      <w:marLeft w:val="0"/>
                      <w:marRight w:val="0"/>
                      <w:marTop w:val="0"/>
                      <w:marBottom w:val="0"/>
                      <w:divBdr>
                        <w:top w:val="none" w:sz="0" w:space="0" w:color="auto"/>
                        <w:left w:val="none" w:sz="0" w:space="0" w:color="auto"/>
                        <w:bottom w:val="none" w:sz="0" w:space="0" w:color="auto"/>
                        <w:right w:val="none" w:sz="0" w:space="0" w:color="auto"/>
                      </w:divBdr>
                    </w:div>
                    <w:div w:id="725105956">
                      <w:marLeft w:val="0"/>
                      <w:marRight w:val="0"/>
                      <w:marTop w:val="0"/>
                      <w:marBottom w:val="0"/>
                      <w:divBdr>
                        <w:top w:val="none" w:sz="0" w:space="0" w:color="auto"/>
                        <w:left w:val="none" w:sz="0" w:space="0" w:color="auto"/>
                        <w:bottom w:val="none" w:sz="0" w:space="0" w:color="auto"/>
                        <w:right w:val="none" w:sz="0" w:space="0" w:color="auto"/>
                      </w:divBdr>
                    </w:div>
                    <w:div w:id="1987783978">
                      <w:marLeft w:val="0"/>
                      <w:marRight w:val="0"/>
                      <w:marTop w:val="0"/>
                      <w:marBottom w:val="0"/>
                      <w:divBdr>
                        <w:top w:val="none" w:sz="0" w:space="0" w:color="auto"/>
                        <w:left w:val="none" w:sz="0" w:space="0" w:color="auto"/>
                        <w:bottom w:val="none" w:sz="0" w:space="0" w:color="auto"/>
                        <w:right w:val="none" w:sz="0" w:space="0" w:color="auto"/>
                      </w:divBdr>
                    </w:div>
                  </w:divsChild>
                </w:div>
                <w:div w:id="707684728">
                  <w:marLeft w:val="0"/>
                  <w:marRight w:val="0"/>
                  <w:marTop w:val="0"/>
                  <w:marBottom w:val="0"/>
                  <w:divBdr>
                    <w:top w:val="none" w:sz="0" w:space="0" w:color="auto"/>
                    <w:left w:val="none" w:sz="0" w:space="0" w:color="auto"/>
                    <w:bottom w:val="none" w:sz="0" w:space="0" w:color="auto"/>
                    <w:right w:val="none" w:sz="0" w:space="0" w:color="auto"/>
                  </w:divBdr>
                  <w:divsChild>
                    <w:div w:id="1234199753">
                      <w:marLeft w:val="0"/>
                      <w:marRight w:val="0"/>
                      <w:marTop w:val="0"/>
                      <w:marBottom w:val="0"/>
                      <w:divBdr>
                        <w:top w:val="none" w:sz="0" w:space="0" w:color="auto"/>
                        <w:left w:val="none" w:sz="0" w:space="0" w:color="auto"/>
                        <w:bottom w:val="none" w:sz="0" w:space="0" w:color="auto"/>
                        <w:right w:val="none" w:sz="0" w:space="0" w:color="auto"/>
                      </w:divBdr>
                    </w:div>
                    <w:div w:id="1957521297">
                      <w:marLeft w:val="0"/>
                      <w:marRight w:val="0"/>
                      <w:marTop w:val="0"/>
                      <w:marBottom w:val="0"/>
                      <w:divBdr>
                        <w:top w:val="none" w:sz="0" w:space="0" w:color="auto"/>
                        <w:left w:val="none" w:sz="0" w:space="0" w:color="auto"/>
                        <w:bottom w:val="none" w:sz="0" w:space="0" w:color="auto"/>
                        <w:right w:val="none" w:sz="0" w:space="0" w:color="auto"/>
                      </w:divBdr>
                    </w:div>
                  </w:divsChild>
                </w:div>
                <w:div w:id="797069910">
                  <w:marLeft w:val="0"/>
                  <w:marRight w:val="0"/>
                  <w:marTop w:val="0"/>
                  <w:marBottom w:val="0"/>
                  <w:divBdr>
                    <w:top w:val="none" w:sz="0" w:space="0" w:color="auto"/>
                    <w:left w:val="none" w:sz="0" w:space="0" w:color="auto"/>
                    <w:bottom w:val="none" w:sz="0" w:space="0" w:color="auto"/>
                    <w:right w:val="none" w:sz="0" w:space="0" w:color="auto"/>
                  </w:divBdr>
                  <w:divsChild>
                    <w:div w:id="152454023">
                      <w:marLeft w:val="0"/>
                      <w:marRight w:val="0"/>
                      <w:marTop w:val="0"/>
                      <w:marBottom w:val="0"/>
                      <w:divBdr>
                        <w:top w:val="none" w:sz="0" w:space="0" w:color="auto"/>
                        <w:left w:val="none" w:sz="0" w:space="0" w:color="auto"/>
                        <w:bottom w:val="none" w:sz="0" w:space="0" w:color="auto"/>
                        <w:right w:val="none" w:sz="0" w:space="0" w:color="auto"/>
                      </w:divBdr>
                    </w:div>
                    <w:div w:id="213272451">
                      <w:marLeft w:val="0"/>
                      <w:marRight w:val="0"/>
                      <w:marTop w:val="0"/>
                      <w:marBottom w:val="0"/>
                      <w:divBdr>
                        <w:top w:val="none" w:sz="0" w:space="0" w:color="auto"/>
                        <w:left w:val="none" w:sz="0" w:space="0" w:color="auto"/>
                        <w:bottom w:val="none" w:sz="0" w:space="0" w:color="auto"/>
                        <w:right w:val="none" w:sz="0" w:space="0" w:color="auto"/>
                      </w:divBdr>
                    </w:div>
                  </w:divsChild>
                </w:div>
                <w:div w:id="891771993">
                  <w:marLeft w:val="0"/>
                  <w:marRight w:val="0"/>
                  <w:marTop w:val="0"/>
                  <w:marBottom w:val="0"/>
                  <w:divBdr>
                    <w:top w:val="none" w:sz="0" w:space="0" w:color="auto"/>
                    <w:left w:val="none" w:sz="0" w:space="0" w:color="auto"/>
                    <w:bottom w:val="none" w:sz="0" w:space="0" w:color="auto"/>
                    <w:right w:val="none" w:sz="0" w:space="0" w:color="auto"/>
                  </w:divBdr>
                  <w:divsChild>
                    <w:div w:id="705718684">
                      <w:marLeft w:val="0"/>
                      <w:marRight w:val="0"/>
                      <w:marTop w:val="0"/>
                      <w:marBottom w:val="0"/>
                      <w:divBdr>
                        <w:top w:val="none" w:sz="0" w:space="0" w:color="auto"/>
                        <w:left w:val="none" w:sz="0" w:space="0" w:color="auto"/>
                        <w:bottom w:val="none" w:sz="0" w:space="0" w:color="auto"/>
                        <w:right w:val="none" w:sz="0" w:space="0" w:color="auto"/>
                      </w:divBdr>
                    </w:div>
                    <w:div w:id="1990745795">
                      <w:marLeft w:val="0"/>
                      <w:marRight w:val="0"/>
                      <w:marTop w:val="0"/>
                      <w:marBottom w:val="0"/>
                      <w:divBdr>
                        <w:top w:val="none" w:sz="0" w:space="0" w:color="auto"/>
                        <w:left w:val="none" w:sz="0" w:space="0" w:color="auto"/>
                        <w:bottom w:val="none" w:sz="0" w:space="0" w:color="auto"/>
                        <w:right w:val="none" w:sz="0" w:space="0" w:color="auto"/>
                      </w:divBdr>
                    </w:div>
                  </w:divsChild>
                </w:div>
                <w:div w:id="977876675">
                  <w:marLeft w:val="0"/>
                  <w:marRight w:val="0"/>
                  <w:marTop w:val="0"/>
                  <w:marBottom w:val="0"/>
                  <w:divBdr>
                    <w:top w:val="none" w:sz="0" w:space="0" w:color="auto"/>
                    <w:left w:val="none" w:sz="0" w:space="0" w:color="auto"/>
                    <w:bottom w:val="none" w:sz="0" w:space="0" w:color="auto"/>
                    <w:right w:val="none" w:sz="0" w:space="0" w:color="auto"/>
                  </w:divBdr>
                  <w:divsChild>
                    <w:div w:id="1766924305">
                      <w:marLeft w:val="0"/>
                      <w:marRight w:val="0"/>
                      <w:marTop w:val="0"/>
                      <w:marBottom w:val="0"/>
                      <w:divBdr>
                        <w:top w:val="none" w:sz="0" w:space="0" w:color="auto"/>
                        <w:left w:val="none" w:sz="0" w:space="0" w:color="auto"/>
                        <w:bottom w:val="none" w:sz="0" w:space="0" w:color="auto"/>
                        <w:right w:val="none" w:sz="0" w:space="0" w:color="auto"/>
                      </w:divBdr>
                    </w:div>
                  </w:divsChild>
                </w:div>
                <w:div w:id="1068384817">
                  <w:marLeft w:val="0"/>
                  <w:marRight w:val="0"/>
                  <w:marTop w:val="0"/>
                  <w:marBottom w:val="0"/>
                  <w:divBdr>
                    <w:top w:val="none" w:sz="0" w:space="0" w:color="auto"/>
                    <w:left w:val="none" w:sz="0" w:space="0" w:color="auto"/>
                    <w:bottom w:val="none" w:sz="0" w:space="0" w:color="auto"/>
                    <w:right w:val="none" w:sz="0" w:space="0" w:color="auto"/>
                  </w:divBdr>
                  <w:divsChild>
                    <w:div w:id="48698077">
                      <w:marLeft w:val="0"/>
                      <w:marRight w:val="0"/>
                      <w:marTop w:val="0"/>
                      <w:marBottom w:val="0"/>
                      <w:divBdr>
                        <w:top w:val="none" w:sz="0" w:space="0" w:color="auto"/>
                        <w:left w:val="none" w:sz="0" w:space="0" w:color="auto"/>
                        <w:bottom w:val="none" w:sz="0" w:space="0" w:color="auto"/>
                        <w:right w:val="none" w:sz="0" w:space="0" w:color="auto"/>
                      </w:divBdr>
                    </w:div>
                  </w:divsChild>
                </w:div>
                <w:div w:id="1075123199">
                  <w:marLeft w:val="0"/>
                  <w:marRight w:val="0"/>
                  <w:marTop w:val="0"/>
                  <w:marBottom w:val="0"/>
                  <w:divBdr>
                    <w:top w:val="none" w:sz="0" w:space="0" w:color="auto"/>
                    <w:left w:val="none" w:sz="0" w:space="0" w:color="auto"/>
                    <w:bottom w:val="none" w:sz="0" w:space="0" w:color="auto"/>
                    <w:right w:val="none" w:sz="0" w:space="0" w:color="auto"/>
                  </w:divBdr>
                  <w:divsChild>
                    <w:div w:id="1437142375">
                      <w:marLeft w:val="0"/>
                      <w:marRight w:val="0"/>
                      <w:marTop w:val="0"/>
                      <w:marBottom w:val="0"/>
                      <w:divBdr>
                        <w:top w:val="none" w:sz="0" w:space="0" w:color="auto"/>
                        <w:left w:val="none" w:sz="0" w:space="0" w:color="auto"/>
                        <w:bottom w:val="none" w:sz="0" w:space="0" w:color="auto"/>
                        <w:right w:val="none" w:sz="0" w:space="0" w:color="auto"/>
                      </w:divBdr>
                    </w:div>
                  </w:divsChild>
                </w:div>
                <w:div w:id="1142768958">
                  <w:marLeft w:val="0"/>
                  <w:marRight w:val="0"/>
                  <w:marTop w:val="0"/>
                  <w:marBottom w:val="0"/>
                  <w:divBdr>
                    <w:top w:val="none" w:sz="0" w:space="0" w:color="auto"/>
                    <w:left w:val="none" w:sz="0" w:space="0" w:color="auto"/>
                    <w:bottom w:val="none" w:sz="0" w:space="0" w:color="auto"/>
                    <w:right w:val="none" w:sz="0" w:space="0" w:color="auto"/>
                  </w:divBdr>
                  <w:divsChild>
                    <w:div w:id="1053233932">
                      <w:marLeft w:val="0"/>
                      <w:marRight w:val="0"/>
                      <w:marTop w:val="0"/>
                      <w:marBottom w:val="0"/>
                      <w:divBdr>
                        <w:top w:val="none" w:sz="0" w:space="0" w:color="auto"/>
                        <w:left w:val="none" w:sz="0" w:space="0" w:color="auto"/>
                        <w:bottom w:val="none" w:sz="0" w:space="0" w:color="auto"/>
                        <w:right w:val="none" w:sz="0" w:space="0" w:color="auto"/>
                      </w:divBdr>
                    </w:div>
                    <w:div w:id="1524516128">
                      <w:marLeft w:val="0"/>
                      <w:marRight w:val="0"/>
                      <w:marTop w:val="0"/>
                      <w:marBottom w:val="0"/>
                      <w:divBdr>
                        <w:top w:val="none" w:sz="0" w:space="0" w:color="auto"/>
                        <w:left w:val="none" w:sz="0" w:space="0" w:color="auto"/>
                        <w:bottom w:val="none" w:sz="0" w:space="0" w:color="auto"/>
                        <w:right w:val="none" w:sz="0" w:space="0" w:color="auto"/>
                      </w:divBdr>
                    </w:div>
                  </w:divsChild>
                </w:div>
                <w:div w:id="1181777045">
                  <w:marLeft w:val="0"/>
                  <w:marRight w:val="0"/>
                  <w:marTop w:val="0"/>
                  <w:marBottom w:val="0"/>
                  <w:divBdr>
                    <w:top w:val="none" w:sz="0" w:space="0" w:color="auto"/>
                    <w:left w:val="none" w:sz="0" w:space="0" w:color="auto"/>
                    <w:bottom w:val="none" w:sz="0" w:space="0" w:color="auto"/>
                    <w:right w:val="none" w:sz="0" w:space="0" w:color="auto"/>
                  </w:divBdr>
                  <w:divsChild>
                    <w:div w:id="853812031">
                      <w:marLeft w:val="0"/>
                      <w:marRight w:val="0"/>
                      <w:marTop w:val="0"/>
                      <w:marBottom w:val="0"/>
                      <w:divBdr>
                        <w:top w:val="none" w:sz="0" w:space="0" w:color="auto"/>
                        <w:left w:val="none" w:sz="0" w:space="0" w:color="auto"/>
                        <w:bottom w:val="none" w:sz="0" w:space="0" w:color="auto"/>
                        <w:right w:val="none" w:sz="0" w:space="0" w:color="auto"/>
                      </w:divBdr>
                    </w:div>
                  </w:divsChild>
                </w:div>
                <w:div w:id="1200707351">
                  <w:marLeft w:val="0"/>
                  <w:marRight w:val="0"/>
                  <w:marTop w:val="0"/>
                  <w:marBottom w:val="0"/>
                  <w:divBdr>
                    <w:top w:val="none" w:sz="0" w:space="0" w:color="auto"/>
                    <w:left w:val="none" w:sz="0" w:space="0" w:color="auto"/>
                    <w:bottom w:val="none" w:sz="0" w:space="0" w:color="auto"/>
                    <w:right w:val="none" w:sz="0" w:space="0" w:color="auto"/>
                  </w:divBdr>
                  <w:divsChild>
                    <w:div w:id="383215058">
                      <w:marLeft w:val="0"/>
                      <w:marRight w:val="0"/>
                      <w:marTop w:val="0"/>
                      <w:marBottom w:val="0"/>
                      <w:divBdr>
                        <w:top w:val="none" w:sz="0" w:space="0" w:color="auto"/>
                        <w:left w:val="none" w:sz="0" w:space="0" w:color="auto"/>
                        <w:bottom w:val="none" w:sz="0" w:space="0" w:color="auto"/>
                        <w:right w:val="none" w:sz="0" w:space="0" w:color="auto"/>
                      </w:divBdr>
                    </w:div>
                    <w:div w:id="1833567029">
                      <w:marLeft w:val="0"/>
                      <w:marRight w:val="0"/>
                      <w:marTop w:val="0"/>
                      <w:marBottom w:val="0"/>
                      <w:divBdr>
                        <w:top w:val="none" w:sz="0" w:space="0" w:color="auto"/>
                        <w:left w:val="none" w:sz="0" w:space="0" w:color="auto"/>
                        <w:bottom w:val="none" w:sz="0" w:space="0" w:color="auto"/>
                        <w:right w:val="none" w:sz="0" w:space="0" w:color="auto"/>
                      </w:divBdr>
                    </w:div>
                  </w:divsChild>
                </w:div>
                <w:div w:id="1216159709">
                  <w:marLeft w:val="0"/>
                  <w:marRight w:val="0"/>
                  <w:marTop w:val="0"/>
                  <w:marBottom w:val="0"/>
                  <w:divBdr>
                    <w:top w:val="none" w:sz="0" w:space="0" w:color="auto"/>
                    <w:left w:val="none" w:sz="0" w:space="0" w:color="auto"/>
                    <w:bottom w:val="none" w:sz="0" w:space="0" w:color="auto"/>
                    <w:right w:val="none" w:sz="0" w:space="0" w:color="auto"/>
                  </w:divBdr>
                  <w:divsChild>
                    <w:div w:id="1019116865">
                      <w:marLeft w:val="0"/>
                      <w:marRight w:val="0"/>
                      <w:marTop w:val="0"/>
                      <w:marBottom w:val="0"/>
                      <w:divBdr>
                        <w:top w:val="none" w:sz="0" w:space="0" w:color="auto"/>
                        <w:left w:val="none" w:sz="0" w:space="0" w:color="auto"/>
                        <w:bottom w:val="none" w:sz="0" w:space="0" w:color="auto"/>
                        <w:right w:val="none" w:sz="0" w:space="0" w:color="auto"/>
                      </w:divBdr>
                    </w:div>
                  </w:divsChild>
                </w:div>
                <w:div w:id="1220675397">
                  <w:marLeft w:val="0"/>
                  <w:marRight w:val="0"/>
                  <w:marTop w:val="0"/>
                  <w:marBottom w:val="0"/>
                  <w:divBdr>
                    <w:top w:val="none" w:sz="0" w:space="0" w:color="auto"/>
                    <w:left w:val="none" w:sz="0" w:space="0" w:color="auto"/>
                    <w:bottom w:val="none" w:sz="0" w:space="0" w:color="auto"/>
                    <w:right w:val="none" w:sz="0" w:space="0" w:color="auto"/>
                  </w:divBdr>
                  <w:divsChild>
                    <w:div w:id="503786094">
                      <w:marLeft w:val="0"/>
                      <w:marRight w:val="0"/>
                      <w:marTop w:val="0"/>
                      <w:marBottom w:val="0"/>
                      <w:divBdr>
                        <w:top w:val="none" w:sz="0" w:space="0" w:color="auto"/>
                        <w:left w:val="none" w:sz="0" w:space="0" w:color="auto"/>
                        <w:bottom w:val="none" w:sz="0" w:space="0" w:color="auto"/>
                        <w:right w:val="none" w:sz="0" w:space="0" w:color="auto"/>
                      </w:divBdr>
                    </w:div>
                  </w:divsChild>
                </w:div>
                <w:div w:id="1223449555">
                  <w:marLeft w:val="0"/>
                  <w:marRight w:val="0"/>
                  <w:marTop w:val="0"/>
                  <w:marBottom w:val="0"/>
                  <w:divBdr>
                    <w:top w:val="none" w:sz="0" w:space="0" w:color="auto"/>
                    <w:left w:val="none" w:sz="0" w:space="0" w:color="auto"/>
                    <w:bottom w:val="none" w:sz="0" w:space="0" w:color="auto"/>
                    <w:right w:val="none" w:sz="0" w:space="0" w:color="auto"/>
                  </w:divBdr>
                  <w:divsChild>
                    <w:div w:id="124084129">
                      <w:marLeft w:val="0"/>
                      <w:marRight w:val="0"/>
                      <w:marTop w:val="0"/>
                      <w:marBottom w:val="0"/>
                      <w:divBdr>
                        <w:top w:val="none" w:sz="0" w:space="0" w:color="auto"/>
                        <w:left w:val="none" w:sz="0" w:space="0" w:color="auto"/>
                        <w:bottom w:val="none" w:sz="0" w:space="0" w:color="auto"/>
                        <w:right w:val="none" w:sz="0" w:space="0" w:color="auto"/>
                      </w:divBdr>
                    </w:div>
                  </w:divsChild>
                </w:div>
                <w:div w:id="1275288732">
                  <w:marLeft w:val="0"/>
                  <w:marRight w:val="0"/>
                  <w:marTop w:val="0"/>
                  <w:marBottom w:val="0"/>
                  <w:divBdr>
                    <w:top w:val="none" w:sz="0" w:space="0" w:color="auto"/>
                    <w:left w:val="none" w:sz="0" w:space="0" w:color="auto"/>
                    <w:bottom w:val="none" w:sz="0" w:space="0" w:color="auto"/>
                    <w:right w:val="none" w:sz="0" w:space="0" w:color="auto"/>
                  </w:divBdr>
                  <w:divsChild>
                    <w:div w:id="7802449">
                      <w:marLeft w:val="0"/>
                      <w:marRight w:val="0"/>
                      <w:marTop w:val="0"/>
                      <w:marBottom w:val="0"/>
                      <w:divBdr>
                        <w:top w:val="none" w:sz="0" w:space="0" w:color="auto"/>
                        <w:left w:val="none" w:sz="0" w:space="0" w:color="auto"/>
                        <w:bottom w:val="none" w:sz="0" w:space="0" w:color="auto"/>
                        <w:right w:val="none" w:sz="0" w:space="0" w:color="auto"/>
                      </w:divBdr>
                    </w:div>
                    <w:div w:id="1785542041">
                      <w:marLeft w:val="0"/>
                      <w:marRight w:val="0"/>
                      <w:marTop w:val="0"/>
                      <w:marBottom w:val="0"/>
                      <w:divBdr>
                        <w:top w:val="none" w:sz="0" w:space="0" w:color="auto"/>
                        <w:left w:val="none" w:sz="0" w:space="0" w:color="auto"/>
                        <w:bottom w:val="none" w:sz="0" w:space="0" w:color="auto"/>
                        <w:right w:val="none" w:sz="0" w:space="0" w:color="auto"/>
                      </w:divBdr>
                    </w:div>
                  </w:divsChild>
                </w:div>
                <w:div w:id="1370572476">
                  <w:marLeft w:val="0"/>
                  <w:marRight w:val="0"/>
                  <w:marTop w:val="0"/>
                  <w:marBottom w:val="0"/>
                  <w:divBdr>
                    <w:top w:val="none" w:sz="0" w:space="0" w:color="auto"/>
                    <w:left w:val="none" w:sz="0" w:space="0" w:color="auto"/>
                    <w:bottom w:val="none" w:sz="0" w:space="0" w:color="auto"/>
                    <w:right w:val="none" w:sz="0" w:space="0" w:color="auto"/>
                  </w:divBdr>
                  <w:divsChild>
                    <w:div w:id="1052540288">
                      <w:marLeft w:val="0"/>
                      <w:marRight w:val="0"/>
                      <w:marTop w:val="0"/>
                      <w:marBottom w:val="0"/>
                      <w:divBdr>
                        <w:top w:val="none" w:sz="0" w:space="0" w:color="auto"/>
                        <w:left w:val="none" w:sz="0" w:space="0" w:color="auto"/>
                        <w:bottom w:val="none" w:sz="0" w:space="0" w:color="auto"/>
                        <w:right w:val="none" w:sz="0" w:space="0" w:color="auto"/>
                      </w:divBdr>
                    </w:div>
                    <w:div w:id="1418482439">
                      <w:marLeft w:val="0"/>
                      <w:marRight w:val="0"/>
                      <w:marTop w:val="0"/>
                      <w:marBottom w:val="0"/>
                      <w:divBdr>
                        <w:top w:val="none" w:sz="0" w:space="0" w:color="auto"/>
                        <w:left w:val="none" w:sz="0" w:space="0" w:color="auto"/>
                        <w:bottom w:val="none" w:sz="0" w:space="0" w:color="auto"/>
                        <w:right w:val="none" w:sz="0" w:space="0" w:color="auto"/>
                      </w:divBdr>
                    </w:div>
                  </w:divsChild>
                </w:div>
                <w:div w:id="1382899687">
                  <w:marLeft w:val="0"/>
                  <w:marRight w:val="0"/>
                  <w:marTop w:val="0"/>
                  <w:marBottom w:val="0"/>
                  <w:divBdr>
                    <w:top w:val="none" w:sz="0" w:space="0" w:color="auto"/>
                    <w:left w:val="none" w:sz="0" w:space="0" w:color="auto"/>
                    <w:bottom w:val="none" w:sz="0" w:space="0" w:color="auto"/>
                    <w:right w:val="none" w:sz="0" w:space="0" w:color="auto"/>
                  </w:divBdr>
                  <w:divsChild>
                    <w:div w:id="1541437807">
                      <w:marLeft w:val="0"/>
                      <w:marRight w:val="0"/>
                      <w:marTop w:val="0"/>
                      <w:marBottom w:val="0"/>
                      <w:divBdr>
                        <w:top w:val="none" w:sz="0" w:space="0" w:color="auto"/>
                        <w:left w:val="none" w:sz="0" w:space="0" w:color="auto"/>
                        <w:bottom w:val="none" w:sz="0" w:space="0" w:color="auto"/>
                        <w:right w:val="none" w:sz="0" w:space="0" w:color="auto"/>
                      </w:divBdr>
                    </w:div>
                  </w:divsChild>
                </w:div>
                <w:div w:id="1401946138">
                  <w:marLeft w:val="0"/>
                  <w:marRight w:val="0"/>
                  <w:marTop w:val="0"/>
                  <w:marBottom w:val="0"/>
                  <w:divBdr>
                    <w:top w:val="none" w:sz="0" w:space="0" w:color="auto"/>
                    <w:left w:val="none" w:sz="0" w:space="0" w:color="auto"/>
                    <w:bottom w:val="none" w:sz="0" w:space="0" w:color="auto"/>
                    <w:right w:val="none" w:sz="0" w:space="0" w:color="auto"/>
                  </w:divBdr>
                  <w:divsChild>
                    <w:div w:id="1644656280">
                      <w:marLeft w:val="0"/>
                      <w:marRight w:val="0"/>
                      <w:marTop w:val="0"/>
                      <w:marBottom w:val="0"/>
                      <w:divBdr>
                        <w:top w:val="none" w:sz="0" w:space="0" w:color="auto"/>
                        <w:left w:val="none" w:sz="0" w:space="0" w:color="auto"/>
                        <w:bottom w:val="none" w:sz="0" w:space="0" w:color="auto"/>
                        <w:right w:val="none" w:sz="0" w:space="0" w:color="auto"/>
                      </w:divBdr>
                    </w:div>
                    <w:div w:id="1648631565">
                      <w:marLeft w:val="0"/>
                      <w:marRight w:val="0"/>
                      <w:marTop w:val="0"/>
                      <w:marBottom w:val="0"/>
                      <w:divBdr>
                        <w:top w:val="none" w:sz="0" w:space="0" w:color="auto"/>
                        <w:left w:val="none" w:sz="0" w:space="0" w:color="auto"/>
                        <w:bottom w:val="none" w:sz="0" w:space="0" w:color="auto"/>
                        <w:right w:val="none" w:sz="0" w:space="0" w:color="auto"/>
                      </w:divBdr>
                    </w:div>
                  </w:divsChild>
                </w:div>
                <w:div w:id="1410883835">
                  <w:marLeft w:val="0"/>
                  <w:marRight w:val="0"/>
                  <w:marTop w:val="0"/>
                  <w:marBottom w:val="0"/>
                  <w:divBdr>
                    <w:top w:val="none" w:sz="0" w:space="0" w:color="auto"/>
                    <w:left w:val="none" w:sz="0" w:space="0" w:color="auto"/>
                    <w:bottom w:val="none" w:sz="0" w:space="0" w:color="auto"/>
                    <w:right w:val="none" w:sz="0" w:space="0" w:color="auto"/>
                  </w:divBdr>
                  <w:divsChild>
                    <w:div w:id="665788289">
                      <w:marLeft w:val="0"/>
                      <w:marRight w:val="0"/>
                      <w:marTop w:val="0"/>
                      <w:marBottom w:val="0"/>
                      <w:divBdr>
                        <w:top w:val="none" w:sz="0" w:space="0" w:color="auto"/>
                        <w:left w:val="none" w:sz="0" w:space="0" w:color="auto"/>
                        <w:bottom w:val="none" w:sz="0" w:space="0" w:color="auto"/>
                        <w:right w:val="none" w:sz="0" w:space="0" w:color="auto"/>
                      </w:divBdr>
                    </w:div>
                    <w:div w:id="1968579942">
                      <w:marLeft w:val="0"/>
                      <w:marRight w:val="0"/>
                      <w:marTop w:val="0"/>
                      <w:marBottom w:val="0"/>
                      <w:divBdr>
                        <w:top w:val="none" w:sz="0" w:space="0" w:color="auto"/>
                        <w:left w:val="none" w:sz="0" w:space="0" w:color="auto"/>
                        <w:bottom w:val="none" w:sz="0" w:space="0" w:color="auto"/>
                        <w:right w:val="none" w:sz="0" w:space="0" w:color="auto"/>
                      </w:divBdr>
                    </w:div>
                  </w:divsChild>
                </w:div>
                <w:div w:id="1432049386">
                  <w:marLeft w:val="0"/>
                  <w:marRight w:val="0"/>
                  <w:marTop w:val="0"/>
                  <w:marBottom w:val="0"/>
                  <w:divBdr>
                    <w:top w:val="none" w:sz="0" w:space="0" w:color="auto"/>
                    <w:left w:val="none" w:sz="0" w:space="0" w:color="auto"/>
                    <w:bottom w:val="none" w:sz="0" w:space="0" w:color="auto"/>
                    <w:right w:val="none" w:sz="0" w:space="0" w:color="auto"/>
                  </w:divBdr>
                  <w:divsChild>
                    <w:div w:id="1530488611">
                      <w:marLeft w:val="0"/>
                      <w:marRight w:val="0"/>
                      <w:marTop w:val="0"/>
                      <w:marBottom w:val="0"/>
                      <w:divBdr>
                        <w:top w:val="none" w:sz="0" w:space="0" w:color="auto"/>
                        <w:left w:val="none" w:sz="0" w:space="0" w:color="auto"/>
                        <w:bottom w:val="none" w:sz="0" w:space="0" w:color="auto"/>
                        <w:right w:val="none" w:sz="0" w:space="0" w:color="auto"/>
                      </w:divBdr>
                    </w:div>
                  </w:divsChild>
                </w:div>
                <w:div w:id="1468939647">
                  <w:marLeft w:val="0"/>
                  <w:marRight w:val="0"/>
                  <w:marTop w:val="0"/>
                  <w:marBottom w:val="0"/>
                  <w:divBdr>
                    <w:top w:val="none" w:sz="0" w:space="0" w:color="auto"/>
                    <w:left w:val="none" w:sz="0" w:space="0" w:color="auto"/>
                    <w:bottom w:val="none" w:sz="0" w:space="0" w:color="auto"/>
                    <w:right w:val="none" w:sz="0" w:space="0" w:color="auto"/>
                  </w:divBdr>
                  <w:divsChild>
                    <w:div w:id="21134240">
                      <w:marLeft w:val="0"/>
                      <w:marRight w:val="0"/>
                      <w:marTop w:val="0"/>
                      <w:marBottom w:val="0"/>
                      <w:divBdr>
                        <w:top w:val="none" w:sz="0" w:space="0" w:color="auto"/>
                        <w:left w:val="none" w:sz="0" w:space="0" w:color="auto"/>
                        <w:bottom w:val="none" w:sz="0" w:space="0" w:color="auto"/>
                        <w:right w:val="none" w:sz="0" w:space="0" w:color="auto"/>
                      </w:divBdr>
                    </w:div>
                  </w:divsChild>
                </w:div>
                <w:div w:id="1487815883">
                  <w:marLeft w:val="0"/>
                  <w:marRight w:val="0"/>
                  <w:marTop w:val="0"/>
                  <w:marBottom w:val="0"/>
                  <w:divBdr>
                    <w:top w:val="none" w:sz="0" w:space="0" w:color="auto"/>
                    <w:left w:val="none" w:sz="0" w:space="0" w:color="auto"/>
                    <w:bottom w:val="none" w:sz="0" w:space="0" w:color="auto"/>
                    <w:right w:val="none" w:sz="0" w:space="0" w:color="auto"/>
                  </w:divBdr>
                  <w:divsChild>
                    <w:div w:id="94134111">
                      <w:marLeft w:val="0"/>
                      <w:marRight w:val="0"/>
                      <w:marTop w:val="0"/>
                      <w:marBottom w:val="0"/>
                      <w:divBdr>
                        <w:top w:val="none" w:sz="0" w:space="0" w:color="auto"/>
                        <w:left w:val="none" w:sz="0" w:space="0" w:color="auto"/>
                        <w:bottom w:val="none" w:sz="0" w:space="0" w:color="auto"/>
                        <w:right w:val="none" w:sz="0" w:space="0" w:color="auto"/>
                      </w:divBdr>
                    </w:div>
                    <w:div w:id="232084321">
                      <w:marLeft w:val="0"/>
                      <w:marRight w:val="0"/>
                      <w:marTop w:val="0"/>
                      <w:marBottom w:val="0"/>
                      <w:divBdr>
                        <w:top w:val="none" w:sz="0" w:space="0" w:color="auto"/>
                        <w:left w:val="none" w:sz="0" w:space="0" w:color="auto"/>
                        <w:bottom w:val="none" w:sz="0" w:space="0" w:color="auto"/>
                        <w:right w:val="none" w:sz="0" w:space="0" w:color="auto"/>
                      </w:divBdr>
                    </w:div>
                  </w:divsChild>
                </w:div>
                <w:div w:id="1534541422">
                  <w:marLeft w:val="0"/>
                  <w:marRight w:val="0"/>
                  <w:marTop w:val="0"/>
                  <w:marBottom w:val="0"/>
                  <w:divBdr>
                    <w:top w:val="none" w:sz="0" w:space="0" w:color="auto"/>
                    <w:left w:val="none" w:sz="0" w:space="0" w:color="auto"/>
                    <w:bottom w:val="none" w:sz="0" w:space="0" w:color="auto"/>
                    <w:right w:val="none" w:sz="0" w:space="0" w:color="auto"/>
                  </w:divBdr>
                  <w:divsChild>
                    <w:div w:id="2144540476">
                      <w:marLeft w:val="0"/>
                      <w:marRight w:val="0"/>
                      <w:marTop w:val="0"/>
                      <w:marBottom w:val="0"/>
                      <w:divBdr>
                        <w:top w:val="none" w:sz="0" w:space="0" w:color="auto"/>
                        <w:left w:val="none" w:sz="0" w:space="0" w:color="auto"/>
                        <w:bottom w:val="none" w:sz="0" w:space="0" w:color="auto"/>
                        <w:right w:val="none" w:sz="0" w:space="0" w:color="auto"/>
                      </w:divBdr>
                    </w:div>
                  </w:divsChild>
                </w:div>
                <w:div w:id="1540706734">
                  <w:marLeft w:val="0"/>
                  <w:marRight w:val="0"/>
                  <w:marTop w:val="0"/>
                  <w:marBottom w:val="0"/>
                  <w:divBdr>
                    <w:top w:val="none" w:sz="0" w:space="0" w:color="auto"/>
                    <w:left w:val="none" w:sz="0" w:space="0" w:color="auto"/>
                    <w:bottom w:val="none" w:sz="0" w:space="0" w:color="auto"/>
                    <w:right w:val="none" w:sz="0" w:space="0" w:color="auto"/>
                  </w:divBdr>
                  <w:divsChild>
                    <w:div w:id="287977511">
                      <w:marLeft w:val="0"/>
                      <w:marRight w:val="0"/>
                      <w:marTop w:val="0"/>
                      <w:marBottom w:val="0"/>
                      <w:divBdr>
                        <w:top w:val="none" w:sz="0" w:space="0" w:color="auto"/>
                        <w:left w:val="none" w:sz="0" w:space="0" w:color="auto"/>
                        <w:bottom w:val="none" w:sz="0" w:space="0" w:color="auto"/>
                        <w:right w:val="none" w:sz="0" w:space="0" w:color="auto"/>
                      </w:divBdr>
                    </w:div>
                  </w:divsChild>
                </w:div>
                <w:div w:id="1583948209">
                  <w:marLeft w:val="0"/>
                  <w:marRight w:val="0"/>
                  <w:marTop w:val="0"/>
                  <w:marBottom w:val="0"/>
                  <w:divBdr>
                    <w:top w:val="none" w:sz="0" w:space="0" w:color="auto"/>
                    <w:left w:val="none" w:sz="0" w:space="0" w:color="auto"/>
                    <w:bottom w:val="none" w:sz="0" w:space="0" w:color="auto"/>
                    <w:right w:val="none" w:sz="0" w:space="0" w:color="auto"/>
                  </w:divBdr>
                  <w:divsChild>
                    <w:div w:id="551967125">
                      <w:marLeft w:val="0"/>
                      <w:marRight w:val="0"/>
                      <w:marTop w:val="0"/>
                      <w:marBottom w:val="0"/>
                      <w:divBdr>
                        <w:top w:val="none" w:sz="0" w:space="0" w:color="auto"/>
                        <w:left w:val="none" w:sz="0" w:space="0" w:color="auto"/>
                        <w:bottom w:val="none" w:sz="0" w:space="0" w:color="auto"/>
                        <w:right w:val="none" w:sz="0" w:space="0" w:color="auto"/>
                      </w:divBdr>
                    </w:div>
                  </w:divsChild>
                </w:div>
                <w:div w:id="1624775855">
                  <w:marLeft w:val="0"/>
                  <w:marRight w:val="0"/>
                  <w:marTop w:val="0"/>
                  <w:marBottom w:val="0"/>
                  <w:divBdr>
                    <w:top w:val="none" w:sz="0" w:space="0" w:color="auto"/>
                    <w:left w:val="none" w:sz="0" w:space="0" w:color="auto"/>
                    <w:bottom w:val="none" w:sz="0" w:space="0" w:color="auto"/>
                    <w:right w:val="none" w:sz="0" w:space="0" w:color="auto"/>
                  </w:divBdr>
                  <w:divsChild>
                    <w:div w:id="624235000">
                      <w:marLeft w:val="0"/>
                      <w:marRight w:val="0"/>
                      <w:marTop w:val="0"/>
                      <w:marBottom w:val="0"/>
                      <w:divBdr>
                        <w:top w:val="none" w:sz="0" w:space="0" w:color="auto"/>
                        <w:left w:val="none" w:sz="0" w:space="0" w:color="auto"/>
                        <w:bottom w:val="none" w:sz="0" w:space="0" w:color="auto"/>
                        <w:right w:val="none" w:sz="0" w:space="0" w:color="auto"/>
                      </w:divBdr>
                    </w:div>
                  </w:divsChild>
                </w:div>
                <w:div w:id="1667972263">
                  <w:marLeft w:val="0"/>
                  <w:marRight w:val="0"/>
                  <w:marTop w:val="0"/>
                  <w:marBottom w:val="0"/>
                  <w:divBdr>
                    <w:top w:val="none" w:sz="0" w:space="0" w:color="auto"/>
                    <w:left w:val="none" w:sz="0" w:space="0" w:color="auto"/>
                    <w:bottom w:val="none" w:sz="0" w:space="0" w:color="auto"/>
                    <w:right w:val="none" w:sz="0" w:space="0" w:color="auto"/>
                  </w:divBdr>
                  <w:divsChild>
                    <w:div w:id="605432370">
                      <w:marLeft w:val="0"/>
                      <w:marRight w:val="0"/>
                      <w:marTop w:val="0"/>
                      <w:marBottom w:val="0"/>
                      <w:divBdr>
                        <w:top w:val="none" w:sz="0" w:space="0" w:color="auto"/>
                        <w:left w:val="none" w:sz="0" w:space="0" w:color="auto"/>
                        <w:bottom w:val="none" w:sz="0" w:space="0" w:color="auto"/>
                        <w:right w:val="none" w:sz="0" w:space="0" w:color="auto"/>
                      </w:divBdr>
                    </w:div>
                  </w:divsChild>
                </w:div>
                <w:div w:id="1689411279">
                  <w:marLeft w:val="0"/>
                  <w:marRight w:val="0"/>
                  <w:marTop w:val="0"/>
                  <w:marBottom w:val="0"/>
                  <w:divBdr>
                    <w:top w:val="none" w:sz="0" w:space="0" w:color="auto"/>
                    <w:left w:val="none" w:sz="0" w:space="0" w:color="auto"/>
                    <w:bottom w:val="none" w:sz="0" w:space="0" w:color="auto"/>
                    <w:right w:val="none" w:sz="0" w:space="0" w:color="auto"/>
                  </w:divBdr>
                  <w:divsChild>
                    <w:div w:id="1463696347">
                      <w:marLeft w:val="0"/>
                      <w:marRight w:val="0"/>
                      <w:marTop w:val="0"/>
                      <w:marBottom w:val="0"/>
                      <w:divBdr>
                        <w:top w:val="none" w:sz="0" w:space="0" w:color="auto"/>
                        <w:left w:val="none" w:sz="0" w:space="0" w:color="auto"/>
                        <w:bottom w:val="none" w:sz="0" w:space="0" w:color="auto"/>
                        <w:right w:val="none" w:sz="0" w:space="0" w:color="auto"/>
                      </w:divBdr>
                    </w:div>
                    <w:div w:id="1575427850">
                      <w:marLeft w:val="0"/>
                      <w:marRight w:val="0"/>
                      <w:marTop w:val="0"/>
                      <w:marBottom w:val="0"/>
                      <w:divBdr>
                        <w:top w:val="none" w:sz="0" w:space="0" w:color="auto"/>
                        <w:left w:val="none" w:sz="0" w:space="0" w:color="auto"/>
                        <w:bottom w:val="none" w:sz="0" w:space="0" w:color="auto"/>
                        <w:right w:val="none" w:sz="0" w:space="0" w:color="auto"/>
                      </w:divBdr>
                    </w:div>
                  </w:divsChild>
                </w:div>
                <w:div w:id="1726371007">
                  <w:marLeft w:val="0"/>
                  <w:marRight w:val="0"/>
                  <w:marTop w:val="0"/>
                  <w:marBottom w:val="0"/>
                  <w:divBdr>
                    <w:top w:val="none" w:sz="0" w:space="0" w:color="auto"/>
                    <w:left w:val="none" w:sz="0" w:space="0" w:color="auto"/>
                    <w:bottom w:val="none" w:sz="0" w:space="0" w:color="auto"/>
                    <w:right w:val="none" w:sz="0" w:space="0" w:color="auto"/>
                  </w:divBdr>
                  <w:divsChild>
                    <w:div w:id="103305037">
                      <w:marLeft w:val="0"/>
                      <w:marRight w:val="0"/>
                      <w:marTop w:val="0"/>
                      <w:marBottom w:val="0"/>
                      <w:divBdr>
                        <w:top w:val="none" w:sz="0" w:space="0" w:color="auto"/>
                        <w:left w:val="none" w:sz="0" w:space="0" w:color="auto"/>
                        <w:bottom w:val="none" w:sz="0" w:space="0" w:color="auto"/>
                        <w:right w:val="none" w:sz="0" w:space="0" w:color="auto"/>
                      </w:divBdr>
                    </w:div>
                    <w:div w:id="267812800">
                      <w:marLeft w:val="0"/>
                      <w:marRight w:val="0"/>
                      <w:marTop w:val="0"/>
                      <w:marBottom w:val="0"/>
                      <w:divBdr>
                        <w:top w:val="none" w:sz="0" w:space="0" w:color="auto"/>
                        <w:left w:val="none" w:sz="0" w:space="0" w:color="auto"/>
                        <w:bottom w:val="none" w:sz="0" w:space="0" w:color="auto"/>
                        <w:right w:val="none" w:sz="0" w:space="0" w:color="auto"/>
                      </w:divBdr>
                    </w:div>
                    <w:div w:id="1197112909">
                      <w:marLeft w:val="0"/>
                      <w:marRight w:val="0"/>
                      <w:marTop w:val="0"/>
                      <w:marBottom w:val="0"/>
                      <w:divBdr>
                        <w:top w:val="none" w:sz="0" w:space="0" w:color="auto"/>
                        <w:left w:val="none" w:sz="0" w:space="0" w:color="auto"/>
                        <w:bottom w:val="none" w:sz="0" w:space="0" w:color="auto"/>
                        <w:right w:val="none" w:sz="0" w:space="0" w:color="auto"/>
                      </w:divBdr>
                    </w:div>
                    <w:div w:id="1873179665">
                      <w:marLeft w:val="0"/>
                      <w:marRight w:val="0"/>
                      <w:marTop w:val="0"/>
                      <w:marBottom w:val="0"/>
                      <w:divBdr>
                        <w:top w:val="none" w:sz="0" w:space="0" w:color="auto"/>
                        <w:left w:val="none" w:sz="0" w:space="0" w:color="auto"/>
                        <w:bottom w:val="none" w:sz="0" w:space="0" w:color="auto"/>
                        <w:right w:val="none" w:sz="0" w:space="0" w:color="auto"/>
                      </w:divBdr>
                    </w:div>
                  </w:divsChild>
                </w:div>
                <w:div w:id="1744065501">
                  <w:marLeft w:val="0"/>
                  <w:marRight w:val="0"/>
                  <w:marTop w:val="0"/>
                  <w:marBottom w:val="0"/>
                  <w:divBdr>
                    <w:top w:val="none" w:sz="0" w:space="0" w:color="auto"/>
                    <w:left w:val="none" w:sz="0" w:space="0" w:color="auto"/>
                    <w:bottom w:val="none" w:sz="0" w:space="0" w:color="auto"/>
                    <w:right w:val="none" w:sz="0" w:space="0" w:color="auto"/>
                  </w:divBdr>
                  <w:divsChild>
                    <w:div w:id="40060772">
                      <w:marLeft w:val="0"/>
                      <w:marRight w:val="0"/>
                      <w:marTop w:val="0"/>
                      <w:marBottom w:val="0"/>
                      <w:divBdr>
                        <w:top w:val="none" w:sz="0" w:space="0" w:color="auto"/>
                        <w:left w:val="none" w:sz="0" w:space="0" w:color="auto"/>
                        <w:bottom w:val="none" w:sz="0" w:space="0" w:color="auto"/>
                        <w:right w:val="none" w:sz="0" w:space="0" w:color="auto"/>
                      </w:divBdr>
                    </w:div>
                    <w:div w:id="1049764759">
                      <w:marLeft w:val="0"/>
                      <w:marRight w:val="0"/>
                      <w:marTop w:val="0"/>
                      <w:marBottom w:val="0"/>
                      <w:divBdr>
                        <w:top w:val="none" w:sz="0" w:space="0" w:color="auto"/>
                        <w:left w:val="none" w:sz="0" w:space="0" w:color="auto"/>
                        <w:bottom w:val="none" w:sz="0" w:space="0" w:color="auto"/>
                        <w:right w:val="none" w:sz="0" w:space="0" w:color="auto"/>
                      </w:divBdr>
                    </w:div>
                  </w:divsChild>
                </w:div>
                <w:div w:id="1759447676">
                  <w:marLeft w:val="0"/>
                  <w:marRight w:val="0"/>
                  <w:marTop w:val="0"/>
                  <w:marBottom w:val="0"/>
                  <w:divBdr>
                    <w:top w:val="none" w:sz="0" w:space="0" w:color="auto"/>
                    <w:left w:val="none" w:sz="0" w:space="0" w:color="auto"/>
                    <w:bottom w:val="none" w:sz="0" w:space="0" w:color="auto"/>
                    <w:right w:val="none" w:sz="0" w:space="0" w:color="auto"/>
                  </w:divBdr>
                  <w:divsChild>
                    <w:div w:id="350450672">
                      <w:marLeft w:val="0"/>
                      <w:marRight w:val="0"/>
                      <w:marTop w:val="0"/>
                      <w:marBottom w:val="0"/>
                      <w:divBdr>
                        <w:top w:val="none" w:sz="0" w:space="0" w:color="auto"/>
                        <w:left w:val="none" w:sz="0" w:space="0" w:color="auto"/>
                        <w:bottom w:val="none" w:sz="0" w:space="0" w:color="auto"/>
                        <w:right w:val="none" w:sz="0" w:space="0" w:color="auto"/>
                      </w:divBdr>
                    </w:div>
                    <w:div w:id="787430689">
                      <w:marLeft w:val="0"/>
                      <w:marRight w:val="0"/>
                      <w:marTop w:val="0"/>
                      <w:marBottom w:val="0"/>
                      <w:divBdr>
                        <w:top w:val="none" w:sz="0" w:space="0" w:color="auto"/>
                        <w:left w:val="none" w:sz="0" w:space="0" w:color="auto"/>
                        <w:bottom w:val="none" w:sz="0" w:space="0" w:color="auto"/>
                        <w:right w:val="none" w:sz="0" w:space="0" w:color="auto"/>
                      </w:divBdr>
                    </w:div>
                  </w:divsChild>
                </w:div>
                <w:div w:id="1947271677">
                  <w:marLeft w:val="0"/>
                  <w:marRight w:val="0"/>
                  <w:marTop w:val="0"/>
                  <w:marBottom w:val="0"/>
                  <w:divBdr>
                    <w:top w:val="none" w:sz="0" w:space="0" w:color="auto"/>
                    <w:left w:val="none" w:sz="0" w:space="0" w:color="auto"/>
                    <w:bottom w:val="none" w:sz="0" w:space="0" w:color="auto"/>
                    <w:right w:val="none" w:sz="0" w:space="0" w:color="auto"/>
                  </w:divBdr>
                  <w:divsChild>
                    <w:div w:id="777482194">
                      <w:marLeft w:val="0"/>
                      <w:marRight w:val="0"/>
                      <w:marTop w:val="0"/>
                      <w:marBottom w:val="0"/>
                      <w:divBdr>
                        <w:top w:val="none" w:sz="0" w:space="0" w:color="auto"/>
                        <w:left w:val="none" w:sz="0" w:space="0" w:color="auto"/>
                        <w:bottom w:val="none" w:sz="0" w:space="0" w:color="auto"/>
                        <w:right w:val="none" w:sz="0" w:space="0" w:color="auto"/>
                      </w:divBdr>
                    </w:div>
                    <w:div w:id="1367411243">
                      <w:marLeft w:val="0"/>
                      <w:marRight w:val="0"/>
                      <w:marTop w:val="0"/>
                      <w:marBottom w:val="0"/>
                      <w:divBdr>
                        <w:top w:val="none" w:sz="0" w:space="0" w:color="auto"/>
                        <w:left w:val="none" w:sz="0" w:space="0" w:color="auto"/>
                        <w:bottom w:val="none" w:sz="0" w:space="0" w:color="auto"/>
                        <w:right w:val="none" w:sz="0" w:space="0" w:color="auto"/>
                      </w:divBdr>
                    </w:div>
                  </w:divsChild>
                </w:div>
                <w:div w:id="1990866917">
                  <w:marLeft w:val="0"/>
                  <w:marRight w:val="0"/>
                  <w:marTop w:val="0"/>
                  <w:marBottom w:val="0"/>
                  <w:divBdr>
                    <w:top w:val="none" w:sz="0" w:space="0" w:color="auto"/>
                    <w:left w:val="none" w:sz="0" w:space="0" w:color="auto"/>
                    <w:bottom w:val="none" w:sz="0" w:space="0" w:color="auto"/>
                    <w:right w:val="none" w:sz="0" w:space="0" w:color="auto"/>
                  </w:divBdr>
                  <w:divsChild>
                    <w:div w:id="533231187">
                      <w:marLeft w:val="0"/>
                      <w:marRight w:val="0"/>
                      <w:marTop w:val="0"/>
                      <w:marBottom w:val="0"/>
                      <w:divBdr>
                        <w:top w:val="none" w:sz="0" w:space="0" w:color="auto"/>
                        <w:left w:val="none" w:sz="0" w:space="0" w:color="auto"/>
                        <w:bottom w:val="none" w:sz="0" w:space="0" w:color="auto"/>
                        <w:right w:val="none" w:sz="0" w:space="0" w:color="auto"/>
                      </w:divBdr>
                    </w:div>
                  </w:divsChild>
                </w:div>
                <w:div w:id="2005234600">
                  <w:marLeft w:val="0"/>
                  <w:marRight w:val="0"/>
                  <w:marTop w:val="0"/>
                  <w:marBottom w:val="0"/>
                  <w:divBdr>
                    <w:top w:val="none" w:sz="0" w:space="0" w:color="auto"/>
                    <w:left w:val="none" w:sz="0" w:space="0" w:color="auto"/>
                    <w:bottom w:val="none" w:sz="0" w:space="0" w:color="auto"/>
                    <w:right w:val="none" w:sz="0" w:space="0" w:color="auto"/>
                  </w:divBdr>
                  <w:divsChild>
                    <w:div w:id="26179222">
                      <w:marLeft w:val="0"/>
                      <w:marRight w:val="0"/>
                      <w:marTop w:val="0"/>
                      <w:marBottom w:val="0"/>
                      <w:divBdr>
                        <w:top w:val="none" w:sz="0" w:space="0" w:color="auto"/>
                        <w:left w:val="none" w:sz="0" w:space="0" w:color="auto"/>
                        <w:bottom w:val="none" w:sz="0" w:space="0" w:color="auto"/>
                        <w:right w:val="none" w:sz="0" w:space="0" w:color="auto"/>
                      </w:divBdr>
                    </w:div>
                  </w:divsChild>
                </w:div>
                <w:div w:id="2107186864">
                  <w:marLeft w:val="0"/>
                  <w:marRight w:val="0"/>
                  <w:marTop w:val="0"/>
                  <w:marBottom w:val="0"/>
                  <w:divBdr>
                    <w:top w:val="none" w:sz="0" w:space="0" w:color="auto"/>
                    <w:left w:val="none" w:sz="0" w:space="0" w:color="auto"/>
                    <w:bottom w:val="none" w:sz="0" w:space="0" w:color="auto"/>
                    <w:right w:val="none" w:sz="0" w:space="0" w:color="auto"/>
                  </w:divBdr>
                  <w:divsChild>
                    <w:div w:id="1237016799">
                      <w:marLeft w:val="0"/>
                      <w:marRight w:val="0"/>
                      <w:marTop w:val="0"/>
                      <w:marBottom w:val="0"/>
                      <w:divBdr>
                        <w:top w:val="none" w:sz="0" w:space="0" w:color="auto"/>
                        <w:left w:val="none" w:sz="0" w:space="0" w:color="auto"/>
                        <w:bottom w:val="none" w:sz="0" w:space="0" w:color="auto"/>
                        <w:right w:val="none" w:sz="0" w:space="0" w:color="auto"/>
                      </w:divBdr>
                    </w:div>
                  </w:divsChild>
                </w:div>
                <w:div w:id="2120024382">
                  <w:marLeft w:val="0"/>
                  <w:marRight w:val="0"/>
                  <w:marTop w:val="0"/>
                  <w:marBottom w:val="0"/>
                  <w:divBdr>
                    <w:top w:val="none" w:sz="0" w:space="0" w:color="auto"/>
                    <w:left w:val="none" w:sz="0" w:space="0" w:color="auto"/>
                    <w:bottom w:val="none" w:sz="0" w:space="0" w:color="auto"/>
                    <w:right w:val="none" w:sz="0" w:space="0" w:color="auto"/>
                  </w:divBdr>
                  <w:divsChild>
                    <w:div w:id="1583569226">
                      <w:marLeft w:val="0"/>
                      <w:marRight w:val="0"/>
                      <w:marTop w:val="0"/>
                      <w:marBottom w:val="0"/>
                      <w:divBdr>
                        <w:top w:val="none" w:sz="0" w:space="0" w:color="auto"/>
                        <w:left w:val="none" w:sz="0" w:space="0" w:color="auto"/>
                        <w:bottom w:val="none" w:sz="0" w:space="0" w:color="auto"/>
                        <w:right w:val="none" w:sz="0" w:space="0" w:color="auto"/>
                      </w:divBdr>
                    </w:div>
                  </w:divsChild>
                </w:div>
                <w:div w:id="2124381462">
                  <w:marLeft w:val="0"/>
                  <w:marRight w:val="0"/>
                  <w:marTop w:val="0"/>
                  <w:marBottom w:val="0"/>
                  <w:divBdr>
                    <w:top w:val="none" w:sz="0" w:space="0" w:color="auto"/>
                    <w:left w:val="none" w:sz="0" w:space="0" w:color="auto"/>
                    <w:bottom w:val="none" w:sz="0" w:space="0" w:color="auto"/>
                    <w:right w:val="none" w:sz="0" w:space="0" w:color="auto"/>
                  </w:divBdr>
                  <w:divsChild>
                    <w:div w:id="263999631">
                      <w:marLeft w:val="0"/>
                      <w:marRight w:val="0"/>
                      <w:marTop w:val="0"/>
                      <w:marBottom w:val="0"/>
                      <w:divBdr>
                        <w:top w:val="none" w:sz="0" w:space="0" w:color="auto"/>
                        <w:left w:val="none" w:sz="0" w:space="0" w:color="auto"/>
                        <w:bottom w:val="none" w:sz="0" w:space="0" w:color="auto"/>
                        <w:right w:val="none" w:sz="0" w:space="0" w:color="auto"/>
                      </w:divBdr>
                    </w:div>
                    <w:div w:id="532426201">
                      <w:marLeft w:val="0"/>
                      <w:marRight w:val="0"/>
                      <w:marTop w:val="0"/>
                      <w:marBottom w:val="0"/>
                      <w:divBdr>
                        <w:top w:val="none" w:sz="0" w:space="0" w:color="auto"/>
                        <w:left w:val="none" w:sz="0" w:space="0" w:color="auto"/>
                        <w:bottom w:val="none" w:sz="0" w:space="0" w:color="auto"/>
                        <w:right w:val="none" w:sz="0" w:space="0" w:color="auto"/>
                      </w:divBdr>
                    </w:div>
                    <w:div w:id="19382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874172">
          <w:marLeft w:val="0"/>
          <w:marRight w:val="0"/>
          <w:marTop w:val="0"/>
          <w:marBottom w:val="0"/>
          <w:divBdr>
            <w:top w:val="none" w:sz="0" w:space="0" w:color="auto"/>
            <w:left w:val="none" w:sz="0" w:space="0" w:color="auto"/>
            <w:bottom w:val="none" w:sz="0" w:space="0" w:color="auto"/>
            <w:right w:val="none" w:sz="0" w:space="0" w:color="auto"/>
          </w:divBdr>
        </w:div>
      </w:divsChild>
    </w:div>
    <w:div w:id="870652672">
      <w:bodyDiv w:val="1"/>
      <w:marLeft w:val="0"/>
      <w:marRight w:val="0"/>
      <w:marTop w:val="0"/>
      <w:marBottom w:val="0"/>
      <w:divBdr>
        <w:top w:val="none" w:sz="0" w:space="0" w:color="auto"/>
        <w:left w:val="none" w:sz="0" w:space="0" w:color="auto"/>
        <w:bottom w:val="none" w:sz="0" w:space="0" w:color="auto"/>
        <w:right w:val="none" w:sz="0" w:space="0" w:color="auto"/>
      </w:divBdr>
    </w:div>
    <w:div w:id="901060771">
      <w:bodyDiv w:val="1"/>
      <w:marLeft w:val="0"/>
      <w:marRight w:val="0"/>
      <w:marTop w:val="0"/>
      <w:marBottom w:val="0"/>
      <w:divBdr>
        <w:top w:val="none" w:sz="0" w:space="0" w:color="auto"/>
        <w:left w:val="none" w:sz="0" w:space="0" w:color="auto"/>
        <w:bottom w:val="none" w:sz="0" w:space="0" w:color="auto"/>
        <w:right w:val="none" w:sz="0" w:space="0" w:color="auto"/>
      </w:divBdr>
    </w:div>
    <w:div w:id="950283327">
      <w:bodyDiv w:val="1"/>
      <w:marLeft w:val="0"/>
      <w:marRight w:val="0"/>
      <w:marTop w:val="0"/>
      <w:marBottom w:val="0"/>
      <w:divBdr>
        <w:top w:val="none" w:sz="0" w:space="0" w:color="auto"/>
        <w:left w:val="none" w:sz="0" w:space="0" w:color="auto"/>
        <w:bottom w:val="none" w:sz="0" w:space="0" w:color="auto"/>
        <w:right w:val="none" w:sz="0" w:space="0" w:color="auto"/>
      </w:divBdr>
    </w:div>
    <w:div w:id="1027176066">
      <w:bodyDiv w:val="1"/>
      <w:marLeft w:val="0"/>
      <w:marRight w:val="0"/>
      <w:marTop w:val="0"/>
      <w:marBottom w:val="0"/>
      <w:divBdr>
        <w:top w:val="none" w:sz="0" w:space="0" w:color="auto"/>
        <w:left w:val="none" w:sz="0" w:space="0" w:color="auto"/>
        <w:bottom w:val="none" w:sz="0" w:space="0" w:color="auto"/>
        <w:right w:val="none" w:sz="0" w:space="0" w:color="auto"/>
      </w:divBdr>
    </w:div>
    <w:div w:id="1214460348">
      <w:bodyDiv w:val="1"/>
      <w:marLeft w:val="0"/>
      <w:marRight w:val="0"/>
      <w:marTop w:val="0"/>
      <w:marBottom w:val="0"/>
      <w:divBdr>
        <w:top w:val="none" w:sz="0" w:space="0" w:color="auto"/>
        <w:left w:val="none" w:sz="0" w:space="0" w:color="auto"/>
        <w:bottom w:val="none" w:sz="0" w:space="0" w:color="auto"/>
        <w:right w:val="none" w:sz="0" w:space="0" w:color="auto"/>
      </w:divBdr>
    </w:div>
    <w:div w:id="1251281748">
      <w:bodyDiv w:val="1"/>
      <w:marLeft w:val="0"/>
      <w:marRight w:val="0"/>
      <w:marTop w:val="0"/>
      <w:marBottom w:val="0"/>
      <w:divBdr>
        <w:top w:val="none" w:sz="0" w:space="0" w:color="auto"/>
        <w:left w:val="none" w:sz="0" w:space="0" w:color="auto"/>
        <w:bottom w:val="none" w:sz="0" w:space="0" w:color="auto"/>
        <w:right w:val="none" w:sz="0" w:space="0" w:color="auto"/>
      </w:divBdr>
    </w:div>
    <w:div w:id="1385711251">
      <w:bodyDiv w:val="1"/>
      <w:marLeft w:val="0"/>
      <w:marRight w:val="0"/>
      <w:marTop w:val="0"/>
      <w:marBottom w:val="0"/>
      <w:divBdr>
        <w:top w:val="none" w:sz="0" w:space="0" w:color="auto"/>
        <w:left w:val="none" w:sz="0" w:space="0" w:color="auto"/>
        <w:bottom w:val="none" w:sz="0" w:space="0" w:color="auto"/>
        <w:right w:val="none" w:sz="0" w:space="0" w:color="auto"/>
      </w:divBdr>
    </w:div>
    <w:div w:id="1430733273">
      <w:bodyDiv w:val="1"/>
      <w:marLeft w:val="0"/>
      <w:marRight w:val="0"/>
      <w:marTop w:val="0"/>
      <w:marBottom w:val="0"/>
      <w:divBdr>
        <w:top w:val="none" w:sz="0" w:space="0" w:color="auto"/>
        <w:left w:val="none" w:sz="0" w:space="0" w:color="auto"/>
        <w:bottom w:val="none" w:sz="0" w:space="0" w:color="auto"/>
        <w:right w:val="none" w:sz="0" w:space="0" w:color="auto"/>
      </w:divBdr>
      <w:divsChild>
        <w:div w:id="189103241">
          <w:marLeft w:val="0"/>
          <w:marRight w:val="0"/>
          <w:marTop w:val="0"/>
          <w:marBottom w:val="0"/>
          <w:divBdr>
            <w:top w:val="none" w:sz="0" w:space="0" w:color="auto"/>
            <w:left w:val="none" w:sz="0" w:space="0" w:color="auto"/>
            <w:bottom w:val="none" w:sz="0" w:space="0" w:color="auto"/>
            <w:right w:val="none" w:sz="0" w:space="0" w:color="auto"/>
          </w:divBdr>
        </w:div>
        <w:div w:id="1336615480">
          <w:marLeft w:val="0"/>
          <w:marRight w:val="0"/>
          <w:marTop w:val="0"/>
          <w:marBottom w:val="0"/>
          <w:divBdr>
            <w:top w:val="none" w:sz="0" w:space="0" w:color="auto"/>
            <w:left w:val="none" w:sz="0" w:space="0" w:color="auto"/>
            <w:bottom w:val="none" w:sz="0" w:space="0" w:color="auto"/>
            <w:right w:val="none" w:sz="0" w:space="0" w:color="auto"/>
          </w:divBdr>
        </w:div>
      </w:divsChild>
    </w:div>
    <w:div w:id="1514687920">
      <w:bodyDiv w:val="1"/>
      <w:marLeft w:val="0"/>
      <w:marRight w:val="0"/>
      <w:marTop w:val="0"/>
      <w:marBottom w:val="0"/>
      <w:divBdr>
        <w:top w:val="none" w:sz="0" w:space="0" w:color="auto"/>
        <w:left w:val="none" w:sz="0" w:space="0" w:color="auto"/>
        <w:bottom w:val="none" w:sz="0" w:space="0" w:color="auto"/>
        <w:right w:val="none" w:sz="0" w:space="0" w:color="auto"/>
      </w:divBdr>
    </w:div>
    <w:div w:id="1622767134">
      <w:bodyDiv w:val="1"/>
      <w:marLeft w:val="0"/>
      <w:marRight w:val="0"/>
      <w:marTop w:val="0"/>
      <w:marBottom w:val="0"/>
      <w:divBdr>
        <w:top w:val="none" w:sz="0" w:space="0" w:color="auto"/>
        <w:left w:val="none" w:sz="0" w:space="0" w:color="auto"/>
        <w:bottom w:val="none" w:sz="0" w:space="0" w:color="auto"/>
        <w:right w:val="none" w:sz="0" w:space="0" w:color="auto"/>
      </w:divBdr>
      <w:divsChild>
        <w:div w:id="179398863">
          <w:marLeft w:val="0"/>
          <w:marRight w:val="0"/>
          <w:marTop w:val="0"/>
          <w:marBottom w:val="0"/>
          <w:divBdr>
            <w:top w:val="none" w:sz="0" w:space="0" w:color="auto"/>
            <w:left w:val="none" w:sz="0" w:space="0" w:color="auto"/>
            <w:bottom w:val="none" w:sz="0" w:space="0" w:color="auto"/>
            <w:right w:val="none" w:sz="0" w:space="0" w:color="auto"/>
          </w:divBdr>
        </w:div>
        <w:div w:id="1673218002">
          <w:marLeft w:val="0"/>
          <w:marRight w:val="0"/>
          <w:marTop w:val="0"/>
          <w:marBottom w:val="0"/>
          <w:divBdr>
            <w:top w:val="none" w:sz="0" w:space="0" w:color="auto"/>
            <w:left w:val="none" w:sz="0" w:space="0" w:color="auto"/>
            <w:bottom w:val="none" w:sz="0" w:space="0" w:color="auto"/>
            <w:right w:val="none" w:sz="0" w:space="0" w:color="auto"/>
          </w:divBdr>
        </w:div>
      </w:divsChild>
    </w:div>
    <w:div w:id="1673027740">
      <w:bodyDiv w:val="1"/>
      <w:marLeft w:val="0"/>
      <w:marRight w:val="0"/>
      <w:marTop w:val="0"/>
      <w:marBottom w:val="0"/>
      <w:divBdr>
        <w:top w:val="none" w:sz="0" w:space="0" w:color="auto"/>
        <w:left w:val="none" w:sz="0" w:space="0" w:color="auto"/>
        <w:bottom w:val="none" w:sz="0" w:space="0" w:color="auto"/>
        <w:right w:val="none" w:sz="0" w:space="0" w:color="auto"/>
      </w:divBdr>
    </w:div>
    <w:div w:id="1849098427">
      <w:bodyDiv w:val="1"/>
      <w:marLeft w:val="0"/>
      <w:marRight w:val="0"/>
      <w:marTop w:val="0"/>
      <w:marBottom w:val="0"/>
      <w:divBdr>
        <w:top w:val="none" w:sz="0" w:space="0" w:color="auto"/>
        <w:left w:val="none" w:sz="0" w:space="0" w:color="auto"/>
        <w:bottom w:val="none" w:sz="0" w:space="0" w:color="auto"/>
        <w:right w:val="none" w:sz="0" w:space="0" w:color="auto"/>
      </w:divBdr>
    </w:div>
    <w:div w:id="2095856308">
      <w:bodyDiv w:val="1"/>
      <w:marLeft w:val="0"/>
      <w:marRight w:val="0"/>
      <w:marTop w:val="0"/>
      <w:marBottom w:val="0"/>
      <w:divBdr>
        <w:top w:val="none" w:sz="0" w:space="0" w:color="auto"/>
        <w:left w:val="none" w:sz="0" w:space="0" w:color="auto"/>
        <w:bottom w:val="none" w:sz="0" w:space="0" w:color="auto"/>
        <w:right w:val="none" w:sz="0" w:space="0" w:color="auto"/>
      </w:divBdr>
      <w:divsChild>
        <w:div w:id="694579618">
          <w:marLeft w:val="0"/>
          <w:marRight w:val="0"/>
          <w:marTop w:val="0"/>
          <w:marBottom w:val="0"/>
          <w:divBdr>
            <w:top w:val="none" w:sz="0" w:space="0" w:color="auto"/>
            <w:left w:val="none" w:sz="0" w:space="0" w:color="auto"/>
            <w:bottom w:val="none" w:sz="0" w:space="0" w:color="auto"/>
            <w:right w:val="none" w:sz="0" w:space="0" w:color="auto"/>
          </w:divBdr>
        </w:div>
        <w:div w:id="1296565246">
          <w:marLeft w:val="0"/>
          <w:marRight w:val="0"/>
          <w:marTop w:val="0"/>
          <w:marBottom w:val="0"/>
          <w:divBdr>
            <w:top w:val="none" w:sz="0" w:space="0" w:color="auto"/>
            <w:left w:val="none" w:sz="0" w:space="0" w:color="auto"/>
            <w:bottom w:val="none" w:sz="0" w:space="0" w:color="auto"/>
            <w:right w:val="none" w:sz="0" w:space="0" w:color="auto"/>
          </w:divBdr>
          <w:divsChild>
            <w:div w:id="11776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77301">
      <w:bodyDiv w:val="1"/>
      <w:marLeft w:val="0"/>
      <w:marRight w:val="0"/>
      <w:marTop w:val="0"/>
      <w:marBottom w:val="0"/>
      <w:divBdr>
        <w:top w:val="none" w:sz="0" w:space="0" w:color="auto"/>
        <w:left w:val="none" w:sz="0" w:space="0" w:color="auto"/>
        <w:bottom w:val="none" w:sz="0" w:space="0" w:color="auto"/>
        <w:right w:val="none" w:sz="0" w:space="0" w:color="auto"/>
      </w:divBdr>
      <w:divsChild>
        <w:div w:id="4747498">
          <w:marLeft w:val="0"/>
          <w:marRight w:val="0"/>
          <w:marTop w:val="0"/>
          <w:marBottom w:val="0"/>
          <w:divBdr>
            <w:top w:val="none" w:sz="0" w:space="0" w:color="auto"/>
            <w:left w:val="none" w:sz="0" w:space="0" w:color="auto"/>
            <w:bottom w:val="none" w:sz="0" w:space="0" w:color="auto"/>
            <w:right w:val="none" w:sz="0" w:space="0" w:color="auto"/>
          </w:divBdr>
          <w:divsChild>
            <w:div w:id="332220037">
              <w:marLeft w:val="0"/>
              <w:marRight w:val="0"/>
              <w:marTop w:val="0"/>
              <w:marBottom w:val="0"/>
              <w:divBdr>
                <w:top w:val="none" w:sz="0" w:space="0" w:color="auto"/>
                <w:left w:val="none" w:sz="0" w:space="0" w:color="auto"/>
                <w:bottom w:val="none" w:sz="0" w:space="0" w:color="auto"/>
                <w:right w:val="none" w:sz="0" w:space="0" w:color="auto"/>
              </w:divBdr>
            </w:div>
          </w:divsChild>
        </w:div>
        <w:div w:id="68164040">
          <w:marLeft w:val="0"/>
          <w:marRight w:val="0"/>
          <w:marTop w:val="0"/>
          <w:marBottom w:val="0"/>
          <w:divBdr>
            <w:top w:val="none" w:sz="0" w:space="0" w:color="auto"/>
            <w:left w:val="none" w:sz="0" w:space="0" w:color="auto"/>
            <w:bottom w:val="none" w:sz="0" w:space="0" w:color="auto"/>
            <w:right w:val="none" w:sz="0" w:space="0" w:color="auto"/>
          </w:divBdr>
          <w:divsChild>
            <w:div w:id="1979912907">
              <w:marLeft w:val="0"/>
              <w:marRight w:val="0"/>
              <w:marTop w:val="0"/>
              <w:marBottom w:val="0"/>
              <w:divBdr>
                <w:top w:val="none" w:sz="0" w:space="0" w:color="auto"/>
                <w:left w:val="none" w:sz="0" w:space="0" w:color="auto"/>
                <w:bottom w:val="none" w:sz="0" w:space="0" w:color="auto"/>
                <w:right w:val="none" w:sz="0" w:space="0" w:color="auto"/>
              </w:divBdr>
            </w:div>
          </w:divsChild>
        </w:div>
        <w:div w:id="108864411">
          <w:marLeft w:val="0"/>
          <w:marRight w:val="0"/>
          <w:marTop w:val="0"/>
          <w:marBottom w:val="0"/>
          <w:divBdr>
            <w:top w:val="none" w:sz="0" w:space="0" w:color="auto"/>
            <w:left w:val="none" w:sz="0" w:space="0" w:color="auto"/>
            <w:bottom w:val="none" w:sz="0" w:space="0" w:color="auto"/>
            <w:right w:val="none" w:sz="0" w:space="0" w:color="auto"/>
          </w:divBdr>
          <w:divsChild>
            <w:div w:id="1618366356">
              <w:marLeft w:val="0"/>
              <w:marRight w:val="0"/>
              <w:marTop w:val="0"/>
              <w:marBottom w:val="0"/>
              <w:divBdr>
                <w:top w:val="none" w:sz="0" w:space="0" w:color="auto"/>
                <w:left w:val="none" w:sz="0" w:space="0" w:color="auto"/>
                <w:bottom w:val="none" w:sz="0" w:space="0" w:color="auto"/>
                <w:right w:val="none" w:sz="0" w:space="0" w:color="auto"/>
              </w:divBdr>
            </w:div>
          </w:divsChild>
        </w:div>
        <w:div w:id="895775593">
          <w:marLeft w:val="0"/>
          <w:marRight w:val="0"/>
          <w:marTop w:val="0"/>
          <w:marBottom w:val="0"/>
          <w:divBdr>
            <w:top w:val="none" w:sz="0" w:space="0" w:color="auto"/>
            <w:left w:val="none" w:sz="0" w:space="0" w:color="auto"/>
            <w:bottom w:val="none" w:sz="0" w:space="0" w:color="auto"/>
            <w:right w:val="none" w:sz="0" w:space="0" w:color="auto"/>
          </w:divBdr>
          <w:divsChild>
            <w:div w:id="487744807">
              <w:marLeft w:val="0"/>
              <w:marRight w:val="0"/>
              <w:marTop w:val="0"/>
              <w:marBottom w:val="0"/>
              <w:divBdr>
                <w:top w:val="none" w:sz="0" w:space="0" w:color="auto"/>
                <w:left w:val="none" w:sz="0" w:space="0" w:color="auto"/>
                <w:bottom w:val="none" w:sz="0" w:space="0" w:color="auto"/>
                <w:right w:val="none" w:sz="0" w:space="0" w:color="auto"/>
              </w:divBdr>
            </w:div>
          </w:divsChild>
        </w:div>
        <w:div w:id="1695424291">
          <w:marLeft w:val="0"/>
          <w:marRight w:val="0"/>
          <w:marTop w:val="0"/>
          <w:marBottom w:val="0"/>
          <w:divBdr>
            <w:top w:val="none" w:sz="0" w:space="0" w:color="auto"/>
            <w:left w:val="none" w:sz="0" w:space="0" w:color="auto"/>
            <w:bottom w:val="none" w:sz="0" w:space="0" w:color="auto"/>
            <w:right w:val="none" w:sz="0" w:space="0" w:color="auto"/>
          </w:divBdr>
          <w:divsChild>
            <w:div w:id="713239160">
              <w:marLeft w:val="0"/>
              <w:marRight w:val="0"/>
              <w:marTop w:val="0"/>
              <w:marBottom w:val="0"/>
              <w:divBdr>
                <w:top w:val="none" w:sz="0" w:space="0" w:color="auto"/>
                <w:left w:val="none" w:sz="0" w:space="0" w:color="auto"/>
                <w:bottom w:val="none" w:sz="0" w:space="0" w:color="auto"/>
                <w:right w:val="none" w:sz="0" w:space="0" w:color="auto"/>
              </w:divBdr>
            </w:div>
          </w:divsChild>
        </w:div>
        <w:div w:id="1960523282">
          <w:marLeft w:val="0"/>
          <w:marRight w:val="0"/>
          <w:marTop w:val="0"/>
          <w:marBottom w:val="0"/>
          <w:divBdr>
            <w:top w:val="none" w:sz="0" w:space="0" w:color="auto"/>
            <w:left w:val="none" w:sz="0" w:space="0" w:color="auto"/>
            <w:bottom w:val="none" w:sz="0" w:space="0" w:color="auto"/>
            <w:right w:val="none" w:sz="0" w:space="0" w:color="auto"/>
          </w:divBdr>
          <w:divsChild>
            <w:div w:id="777681110">
              <w:marLeft w:val="0"/>
              <w:marRight w:val="0"/>
              <w:marTop w:val="0"/>
              <w:marBottom w:val="0"/>
              <w:divBdr>
                <w:top w:val="none" w:sz="0" w:space="0" w:color="auto"/>
                <w:left w:val="none" w:sz="0" w:space="0" w:color="auto"/>
                <w:bottom w:val="none" w:sz="0" w:space="0" w:color="auto"/>
                <w:right w:val="none" w:sz="0" w:space="0" w:color="auto"/>
              </w:divBdr>
            </w:div>
            <w:div w:id="12878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hants.sharepoint.com/:w:/r/sites/HampshireAchievesPerformanceManagementGroup/_layouts/15/Doc.aspx?sourcedoc=%7B1453DCA7-80E4-491B-A546-4CBEA86B698F%7D&amp;file=Teaching%20Learning%20and%20Assessment%20Policy%20and%20Procedures%20Final%20September%2021-22.docx&amp;action=default&amp;mobileredirect=true&amp;DefaultItemOpen=1" TargetMode="External"/><Relationship Id="rId18" Type="http://schemas.openxmlformats.org/officeDocument/2006/relationships/hyperlink" Target="mailto:Exams.Office@hants.gov.uk" TargetMode="External"/><Relationship Id="rId3" Type="http://schemas.openxmlformats.org/officeDocument/2006/relationships/customXml" Target="../customXml/item3.xml"/><Relationship Id="rId21" Type="http://schemas.openxmlformats.org/officeDocument/2006/relationships/hyperlink" Target="https://www.skillsandparticipation.co.uk/mod/resource/view.php?id=1224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killsandparticipation.co.uk/mod/resource/view.php?id=1224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mpshirefutures.co.uk/course/view.php?id=356" TargetMode="External"/><Relationship Id="rId20" Type="http://schemas.openxmlformats.org/officeDocument/2006/relationships/hyperlink" Target="https://www.ncfe.org.uk/media/1951/writing-units-guide-cq-ncfe-11032019.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hants.sharepoint.com/:w:/r/sites/HampshireAchievesPerformanceManagementGroup/Shared%20Documents/General/Policy%20Drafts%2021-22/Conflict%20of%20Interest%20Policy%20and%20Procedures%20Draft%2021-22.docx?d=wb172c46c6ffa441a843a748e0594ce39&amp;csf=1&amp;web=1&amp;e=Arhslo" TargetMode="External"/><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ants.sharepoint.com/:w:/r/sites/HampshireAchievesPerformanceManagementGroup/Shared%20Documents/General/8th%20September%20-%20Policy%20Approval/post%20approval%20changes/Malpractice%20and%20Maladministration%20Policy%20and%20Procedures%20Final%20Sept%2021-22.docx?d=w65de21b0420f4d808ff90ff6070ec1e1&amp;csf=1&amp;web=1&amp;e=OcNI3b"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7.jpg@01DA85BB.CBEDD17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C58A1F3B5F40B9DAB2C1A41FA8E9" ma:contentTypeVersion="537" ma:contentTypeDescription="Create a new document." ma:contentTypeScope="" ma:versionID="dd1574eabd24dd6117d159e3cd47e71a">
  <xsd:schema xmlns:xsd="http://www.w3.org/2001/XMLSchema" xmlns:xs="http://www.w3.org/2001/XMLSchema" xmlns:p="http://schemas.microsoft.com/office/2006/metadata/properties" xmlns:ns1="http://schemas.microsoft.com/sharepoint/v3" xmlns:ns2="189d6819-42bb-40a9-9aa1-b6cfbddd55fc" xmlns:ns3="ef834189-ea37-43c1-b23c-fe8cd9c72e41" xmlns:ns4="http://schemas.microsoft.com/sharepoint/v4" targetNamespace="http://schemas.microsoft.com/office/2006/metadata/properties" ma:root="true" ma:fieldsID="1a1306b3ab192d9d9fbad705062ff978" ns1:_="" ns2:_="" ns3:_="" ns4:_="">
    <xsd:import namespace="http://schemas.microsoft.com/sharepoint/v3"/>
    <xsd:import namespace="189d6819-42bb-40a9-9aa1-b6cfbddd55fc"/>
    <xsd:import namespace="ef834189-ea37-43c1-b23c-fe8cd9c72e41"/>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IconOverlay" minOccurs="0"/>
                <xsd:element ref="ns1:_vti_ItemDeclaredRecord" minOccurs="0"/>
                <xsd:element ref="ns1:_vti_ItemHoldRecordStatus" minOccurs="0"/>
                <xsd:element ref="ns3:Open" minOccurs="0"/>
                <xsd:element ref="ns2:SharedWithUsers" minOccurs="0"/>
                <xsd:element ref="ns2:SharedWithDetails"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lcf76f155ced4ddcb4097134ff3c332f"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8" nillable="true" ma:displayName="Declared Record" ma:description="" ma:hidden="true" ma:indexed="true" ma:internalName="_vti_ItemDeclaredRecord" ma:readOnly="true">
      <xsd:simpleType>
        <xsd:restriction base="dms:DateTime"/>
      </xsd:simpleType>
    </xsd:element>
    <xsd:element name="_vti_ItemHoldRecordStatus" ma:index="1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d6819-42bb-40a9-9aa1-b6cfbddd55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834189-ea37-43c1-b23c-fe8cd9c72e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Open" ma:index="20" nillable="true" ma:displayName="Open" ma:default="1" ma:format="Dropdown" ma:internalName="Open">
      <xsd:simpleType>
        <xsd:restriction base="dms:Boolea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89d6819-42bb-40a9-9aa1-b6cfbddd55fc">
      <UserInfo>
        <DisplayName>Walker, Phillip</DisplayName>
        <AccountId>11</AccountId>
        <AccountType/>
      </UserInfo>
      <UserInfo>
        <DisplayName>Study Centres Visitors</DisplayName>
        <AccountId>18</AccountId>
        <AccountType/>
      </UserInfo>
      <UserInfo>
        <DisplayName>Hyde, Lindsay</DisplayName>
        <AccountId>22</AccountId>
        <AccountType/>
      </UserInfo>
      <UserInfo>
        <DisplayName>Roberts, Katharine</DisplayName>
        <AccountId>350</AccountId>
        <AccountType/>
      </UserInfo>
      <UserInfo>
        <DisplayName>Muldowney, Sue</DisplayName>
        <AccountId>109</AccountId>
        <AccountType/>
      </UserInfo>
    </SharedWithUsers>
    <_ip_UnifiedCompliancePolicyUIAction xmlns="http://schemas.microsoft.com/sharepoint/v3" xsi:nil="true"/>
    <IconOverlay xmlns="http://schemas.microsoft.com/sharepoint/v4" xsi:nil="true"/>
    <_ip_UnifiedCompliancePolicyProperties xmlns="http://schemas.microsoft.com/sharepoint/v3" xsi:nil="true"/>
    <lcf76f155ced4ddcb4097134ff3c332f xmlns="ef834189-ea37-43c1-b23c-fe8cd9c72e41">
      <Terms xmlns="http://schemas.microsoft.com/office/infopath/2007/PartnerControls"/>
    </lcf76f155ced4ddcb4097134ff3c332f>
    <Open xmlns="ef834189-ea37-43c1-b23c-fe8cd9c72e41">true</Open>
    <_dlc_DocId xmlns="189d6819-42bb-40a9-9aa1-b6cfbddd55fc">HFUTUREDOCID-1165664543-205617</_dlc_DocId>
    <_dlc_DocIdUrl xmlns="189d6819-42bb-40a9-9aa1-b6cfbddd55fc">
      <Url>https://hants.sharepoint.com/sites/HF/_layouts/15/DocIdRedir.aspx?ID=HFUTUREDOCID-1165664543-205617</Url>
      <Description>HFUTUREDOCID-1165664543-205617</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8EFAFA-284F-4B0F-973F-17303EA9F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9d6819-42bb-40a9-9aa1-b6cfbddd55fc"/>
    <ds:schemaRef ds:uri="ef834189-ea37-43c1-b23c-fe8cd9c72e4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A4481-7D76-4031-9A1E-3A1D5B95E8F8}">
  <ds:schemaRefs>
    <ds:schemaRef ds:uri="http://schemas.microsoft.com/office/2006/metadata/properties"/>
    <ds:schemaRef ds:uri="http://schemas.microsoft.com/office/infopath/2007/PartnerControls"/>
    <ds:schemaRef ds:uri="189d6819-42bb-40a9-9aa1-b6cfbddd55fc"/>
    <ds:schemaRef ds:uri="http://schemas.microsoft.com/sharepoint/v3"/>
    <ds:schemaRef ds:uri="http://schemas.microsoft.com/sharepoint/v4"/>
    <ds:schemaRef ds:uri="ef834189-ea37-43c1-b23c-fe8cd9c72e41"/>
  </ds:schemaRefs>
</ds:datastoreItem>
</file>

<file path=customXml/itemProps3.xml><?xml version="1.0" encoding="utf-8"?>
<ds:datastoreItem xmlns:ds="http://schemas.openxmlformats.org/officeDocument/2006/customXml" ds:itemID="{A7F0243A-488F-47DF-8401-5BC863F4637D}">
  <ds:schemaRefs>
    <ds:schemaRef ds:uri="http://schemas.openxmlformats.org/officeDocument/2006/bibliography"/>
  </ds:schemaRefs>
</ds:datastoreItem>
</file>

<file path=customXml/itemProps4.xml><?xml version="1.0" encoding="utf-8"?>
<ds:datastoreItem xmlns:ds="http://schemas.openxmlformats.org/officeDocument/2006/customXml" ds:itemID="{9BE585C5-62A7-40ED-9E8A-E331D189170D}">
  <ds:schemaRefs>
    <ds:schemaRef ds:uri="http://schemas.microsoft.com/sharepoint/events"/>
  </ds:schemaRefs>
</ds:datastoreItem>
</file>

<file path=customXml/itemProps5.xml><?xml version="1.0" encoding="utf-8"?>
<ds:datastoreItem xmlns:ds="http://schemas.openxmlformats.org/officeDocument/2006/customXml" ds:itemID="{4243C116-CB48-4FE1-AD32-BA5C7461AE14}">
  <ds:schemaRefs>
    <ds:schemaRef ds:uri="http://schemas.microsoft.com/office/2006/metadata/longProperties"/>
  </ds:schemaRefs>
</ds:datastoreItem>
</file>

<file path=customXml/itemProps6.xml><?xml version="1.0" encoding="utf-8"?>
<ds:datastoreItem xmlns:ds="http://schemas.openxmlformats.org/officeDocument/2006/customXml" ds:itemID="{494B24BF-6357-4A23-B2F7-70C3DBB13F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3897</Words>
  <Characters>22215</Characters>
  <Application>Microsoft Office Word</Application>
  <DocSecurity>0</DocSecurity>
  <Lines>185</Lines>
  <Paragraphs>52</Paragraphs>
  <ScaleCrop>false</ScaleCrop>
  <Company>Hampshire County Council</Company>
  <LinksUpToDate>false</LinksUpToDate>
  <CharactersWithSpaces>26060</CharactersWithSpaces>
  <SharedDoc>false</SharedDoc>
  <HLinks>
    <vt:vector size="48" baseType="variant">
      <vt:variant>
        <vt:i4>7143525</vt:i4>
      </vt:variant>
      <vt:variant>
        <vt:i4>21</vt:i4>
      </vt:variant>
      <vt:variant>
        <vt:i4>0</vt:i4>
      </vt:variant>
      <vt:variant>
        <vt:i4>5</vt:i4>
      </vt:variant>
      <vt:variant>
        <vt:lpwstr>https://www.skillsandparticipation.co.uk/mod/resource/view.php?id=12246</vt:lpwstr>
      </vt:variant>
      <vt:variant>
        <vt:lpwstr/>
      </vt:variant>
      <vt:variant>
        <vt:i4>2293875</vt:i4>
      </vt:variant>
      <vt:variant>
        <vt:i4>17</vt:i4>
      </vt:variant>
      <vt:variant>
        <vt:i4>0</vt:i4>
      </vt:variant>
      <vt:variant>
        <vt:i4>5</vt:i4>
      </vt:variant>
      <vt:variant>
        <vt:lpwstr>https://www.ncfe.org.uk/media/1951/writing-units-guide-cq-ncfe-11032019.pdf</vt:lpwstr>
      </vt:variant>
      <vt:variant>
        <vt:lpwstr/>
      </vt:variant>
      <vt:variant>
        <vt:i4>6815783</vt:i4>
      </vt:variant>
      <vt:variant>
        <vt:i4>15</vt:i4>
      </vt:variant>
      <vt:variant>
        <vt:i4>0</vt:i4>
      </vt:variant>
      <vt:variant>
        <vt:i4>5</vt:i4>
      </vt:variant>
      <vt:variant>
        <vt:lpwstr>https://www.ncfe.org.uk/media/1951/writing-units-guide-cq-ncfe-web.pdf</vt:lpwstr>
      </vt:variant>
      <vt:variant>
        <vt:lpwstr/>
      </vt:variant>
      <vt:variant>
        <vt:i4>7143525</vt:i4>
      </vt:variant>
      <vt:variant>
        <vt:i4>12</vt:i4>
      </vt:variant>
      <vt:variant>
        <vt:i4>0</vt:i4>
      </vt:variant>
      <vt:variant>
        <vt:i4>5</vt:i4>
      </vt:variant>
      <vt:variant>
        <vt:lpwstr>https://www.skillsandparticipation.co.uk/mod/resource/view.php?id=12246</vt:lpwstr>
      </vt:variant>
      <vt:variant>
        <vt:lpwstr/>
      </vt:variant>
      <vt:variant>
        <vt:i4>4390913</vt:i4>
      </vt:variant>
      <vt:variant>
        <vt:i4>9</vt:i4>
      </vt:variant>
      <vt:variant>
        <vt:i4>0</vt:i4>
      </vt:variant>
      <vt:variant>
        <vt:i4>5</vt:i4>
      </vt:variant>
      <vt:variant>
        <vt:lpwstr>https://www.hampshirefutures.co.uk/course/view.php?id=356</vt:lpwstr>
      </vt:variant>
      <vt:variant>
        <vt:lpwstr/>
      </vt:variant>
      <vt:variant>
        <vt:i4>6619197</vt:i4>
      </vt:variant>
      <vt:variant>
        <vt:i4>6</vt:i4>
      </vt:variant>
      <vt:variant>
        <vt:i4>0</vt:i4>
      </vt:variant>
      <vt:variant>
        <vt:i4>5</vt:i4>
      </vt:variant>
      <vt:variant>
        <vt:lpwstr>https://hants.sharepoint.com/:w:/r/sites/HampshireAchievesPerformanceManagementGroup/Shared Documents/General/Policy Drafts 21-22/Conflict of Interest Policy and Procedures Draft 21-22.docx?d=wb172c46c6ffa441a843a748e0594ce39&amp;csf=1&amp;web=1&amp;e=Arhslo</vt:lpwstr>
      </vt:variant>
      <vt:variant>
        <vt:lpwstr/>
      </vt:variant>
      <vt:variant>
        <vt:i4>3932263</vt:i4>
      </vt:variant>
      <vt:variant>
        <vt:i4>3</vt:i4>
      </vt:variant>
      <vt:variant>
        <vt:i4>0</vt:i4>
      </vt:variant>
      <vt:variant>
        <vt:i4>5</vt:i4>
      </vt:variant>
      <vt:variant>
        <vt:lpwstr>https://hants.sharepoint.com/:w:/r/sites/HampshireAchievesPerformanceManagementGroup/Shared Documents/General/8th September - Policy Approval/post approval changes/Malpractice and Maladministration Policy and Procedures Final Sept 21-22.docx?d=w65de21b0420f4d808ff90ff6070ec1e1&amp;csf=1&amp;web=1&amp;e=OcNI3b</vt:lpwstr>
      </vt:variant>
      <vt:variant>
        <vt:lpwstr/>
      </vt:variant>
      <vt:variant>
        <vt:i4>5570601</vt:i4>
      </vt:variant>
      <vt:variant>
        <vt:i4>0</vt:i4>
      </vt:variant>
      <vt:variant>
        <vt:i4>0</vt:i4>
      </vt:variant>
      <vt:variant>
        <vt:i4>5</vt:i4>
      </vt:variant>
      <vt:variant>
        <vt:lpwstr>https://hants.sharepoint.com/:w:/r/sites/HampshireAchievesPerformanceManagementGroup/_layouts/15/Doc.aspx?sourcedoc=%7B1453DCA7-80E4-491B-A546-4CBEA86B698F%7D&amp;file=Teaching%20Learning%20and%20Assessment%20Policy%20and%20Procedures%20Final%20September%2021-22.docx&amp;action=default&amp;mobileredirect=true&amp;DefaultItemOpe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Muldowney, Sue</dc:creator>
  <cp:keywords/>
  <dc:description/>
  <cp:lastModifiedBy>Beadell, Amy</cp:lastModifiedBy>
  <cp:revision>3</cp:revision>
  <cp:lastPrinted>2025-07-24T13:04:00Z</cp:lastPrinted>
  <dcterms:created xsi:type="dcterms:W3CDTF">2026-08-13T13:35:00Z</dcterms:created>
  <dcterms:modified xsi:type="dcterms:W3CDTF">2026-08-13T13:36:00Z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0x01010082B2C58A1F3B5F40B9DAB2C1A41FA8E9</vt:lpwstr>
  </property>
  <property fmtid="{D5CDD505-2E9C-101B-9397-08002B2CF9AE}" pid="3" name="_dlc_DocId">
    <vt:lpwstr>HFUTUREDOCID-1165664543-105391</vt:lpwstr>
  </property>
  <property fmtid="{D5CDD505-2E9C-101B-9397-08002B2CF9AE}" pid="4" name="_dlc_DocIdItemGuid">
    <vt:lpwstr>3f243562-197e-4d07-833f-6dedb4602223</vt:lpwstr>
  </property>
  <property fmtid="{D5CDD505-2E9C-101B-9397-08002B2CF9AE}" pid="5" name="_dlc_DocIdUrl">
    <vt:lpwstr>https://hants.sharepoint.com/sites/HF/_layouts/15/DocIdRedir.aspx?ID=HFUTUREDOCID-1165664543-105391, HFUTUREDOCID-1165664543-105391</vt:lpwstr>
  </property>
  <property fmtid="{D5CDD505-2E9C-101B-9397-08002B2CF9AE}" pid="6" name="g4d05b73ac8e45788dace252164c008a">
    <vt:lpwstr/>
  </property>
  <property fmtid="{D5CDD505-2E9C-101B-9397-08002B2CF9AE}" pid="7" name="IconOverlay">
    <vt:lpwstr/>
  </property>
  <property fmtid="{D5CDD505-2E9C-101B-9397-08002B2CF9AE}" pid="8" name="Open">
    <vt:lpwstr>1</vt:lpwstr>
  </property>
  <property fmtid="{D5CDD505-2E9C-101B-9397-08002B2CF9AE}" pid="9" name="Post_x0020_14_x0020_Learning">
    <vt:lpwstr/>
  </property>
  <property fmtid="{D5CDD505-2E9C-101B-9397-08002B2CF9AE}" pid="10" name="Youth_x0020_Services">
    <vt:lpwstr/>
  </property>
  <property fmtid="{D5CDD505-2E9C-101B-9397-08002B2CF9AE}" pid="11" name="hc632fe273cb498aa970207d30c3b1d8">
    <vt:lpwstr/>
  </property>
  <property fmtid="{D5CDD505-2E9C-101B-9397-08002B2CF9AE}" pid="12" name="jb30d1c0940a41f7836212edd3171965">
    <vt:lpwstr/>
  </property>
  <property fmtid="{D5CDD505-2E9C-101B-9397-08002B2CF9AE}" pid="13" name="d5183101b66d4e3dacd96e4e4686face">
    <vt:lpwstr/>
  </property>
  <property fmtid="{D5CDD505-2E9C-101B-9397-08002B2CF9AE}" pid="14" name="j33cdd25bf9e4ea08677b665c22cea81">
    <vt:lpwstr/>
  </property>
  <property fmtid="{D5CDD505-2E9C-101B-9397-08002B2CF9AE}" pid="15" name="CSF">
    <vt:lpwstr/>
  </property>
  <property fmtid="{D5CDD505-2E9C-101B-9397-08002B2CF9AE}" pid="16" name="Document_x0020_Type">
    <vt:lpwstr/>
  </property>
  <property fmtid="{D5CDD505-2E9C-101B-9397-08002B2CF9AE}" pid="17" name="Outdoor_x0020_Education">
    <vt:lpwstr/>
  </property>
  <property fmtid="{D5CDD505-2E9C-101B-9397-08002B2CF9AE}" pid="18" name="Careers_x0020_Service">
    <vt:lpwstr/>
  </property>
  <property fmtid="{D5CDD505-2E9C-101B-9397-08002B2CF9AE}" pid="19" name="Education_x0020_and_x0020_Inclusion">
    <vt:lpwstr/>
  </property>
  <property fmtid="{D5CDD505-2E9C-101B-9397-08002B2CF9AE}" pid="20" name="jf81eab6ba0d48e39021c117f6226ee2">
    <vt:lpwstr/>
  </property>
  <property fmtid="{D5CDD505-2E9C-101B-9397-08002B2CF9AE}" pid="21" name="ka2fadf937d140639443f94f82f9d7d2">
    <vt:lpwstr/>
  </property>
  <property fmtid="{D5CDD505-2E9C-101B-9397-08002B2CF9AE}" pid="22" name="Duke_x0020_of_x0020_Edinburgh_x0020_Award">
    <vt:lpwstr/>
  </property>
  <property fmtid="{D5CDD505-2E9C-101B-9397-08002B2CF9AE}" pid="23" name="d397eddc9e1d4f36bd09322be9c6af31">
    <vt:lpwstr/>
  </property>
  <property fmtid="{D5CDD505-2E9C-101B-9397-08002B2CF9AE}" pid="24" name="f8525ee3932e4ad9843cf3b91fb03df5">
    <vt:lpwstr/>
  </property>
  <property fmtid="{D5CDD505-2E9C-101B-9397-08002B2CF9AE}" pid="25" name="cf18ccb67a8c47b4a12d68c41e3eb221">
    <vt:lpwstr/>
  </property>
  <property fmtid="{D5CDD505-2E9C-101B-9397-08002B2CF9AE}" pid="26" name="School_x0020_Support_x0020_Staff">
    <vt:lpwstr/>
  </property>
  <property fmtid="{D5CDD505-2E9C-101B-9397-08002B2CF9AE}" pid="27" name="TaxCatchAll">
    <vt:lpwstr/>
  </property>
  <property fmtid="{D5CDD505-2E9C-101B-9397-08002B2CF9AE}" pid="28" name="j62f77b6372d4d31815658479387a95c">
    <vt:lpwstr/>
  </property>
  <property fmtid="{D5CDD505-2E9C-101B-9397-08002B2CF9AE}" pid="29" name="Physical_x0020_Education_x0020_and_x0020_Sport">
    <vt:lpwstr/>
  </property>
  <property fmtid="{D5CDD505-2E9C-101B-9397-08002B2CF9AE}" pid="30" name="Schools">
    <vt:lpwstr/>
  </property>
  <property fmtid="{D5CDD505-2E9C-101B-9397-08002B2CF9AE}" pid="31" name="CSD_x0020_Groups_x0020_and_x0020_Meetings">
    <vt:lpwstr/>
  </property>
  <property fmtid="{D5CDD505-2E9C-101B-9397-08002B2CF9AE}" pid="32" name="kaa69b6aade4434483abfac0b390183b">
    <vt:lpwstr/>
  </property>
  <property fmtid="{D5CDD505-2E9C-101B-9397-08002B2CF9AE}" pid="33" name="xd_Signature">
    <vt:lpwstr/>
  </property>
  <property fmtid="{D5CDD505-2E9C-101B-9397-08002B2CF9AE}" pid="34" name="display_urn:schemas-microsoft-com:office:office#Editor">
    <vt:lpwstr>Scott, Wendy (Childrens Services)</vt:lpwstr>
  </property>
  <property fmtid="{D5CDD505-2E9C-101B-9397-08002B2CF9AE}" pid="35" name="Order">
    <vt:r8>10539100</vt:r8>
  </property>
  <property fmtid="{D5CDD505-2E9C-101B-9397-08002B2CF9AE}" pid="36" name="xd_ProgID">
    <vt:lpwstr/>
  </property>
  <property fmtid="{D5CDD505-2E9C-101B-9397-08002B2CF9AE}" pid="37" name="SharedWithUsers">
    <vt:lpwstr>11;#Flack, Katharine</vt:lpwstr>
  </property>
  <property fmtid="{D5CDD505-2E9C-101B-9397-08002B2CF9AE}" pid="38" name="_ExtendedDescription">
    <vt:lpwstr/>
  </property>
  <property fmtid="{D5CDD505-2E9C-101B-9397-08002B2CF9AE}" pid="39" name="display_urn:schemas-microsoft-com:office:office#Author">
    <vt:lpwstr>Flack, Katharine</vt:lpwstr>
  </property>
  <property fmtid="{D5CDD505-2E9C-101B-9397-08002B2CF9AE}" pid="40" name="ComplianceAssetId">
    <vt:lpwstr/>
  </property>
  <property fmtid="{D5CDD505-2E9C-101B-9397-08002B2CF9AE}" pid="41" name="TemplateUrl">
    <vt:lpwstr/>
  </property>
  <property fmtid="{D5CDD505-2E9C-101B-9397-08002B2CF9AE}" pid="42" name="TriggerFlowInfo">
    <vt:lpwstr/>
  </property>
  <property fmtid="{D5CDD505-2E9C-101B-9397-08002B2CF9AE}" pid="43" name="display_urn:schemas-microsoft-com:office:office#SharedWithUsers">
    <vt:lpwstr>Flack, Katharine</vt:lpwstr>
  </property>
  <property fmtid="{D5CDD505-2E9C-101B-9397-08002B2CF9AE}" pid="44" name="Post 14 Learning">
    <vt:lpwstr/>
  </property>
  <property fmtid="{D5CDD505-2E9C-101B-9397-08002B2CF9AE}" pid="45" name="Education and Inclusion">
    <vt:lpwstr/>
  </property>
  <property fmtid="{D5CDD505-2E9C-101B-9397-08002B2CF9AE}" pid="46" name="Duke of Edinburgh Award">
    <vt:lpwstr/>
  </property>
  <property fmtid="{D5CDD505-2E9C-101B-9397-08002B2CF9AE}" pid="47" name="CSD Groups and Meetings">
    <vt:lpwstr/>
  </property>
  <property fmtid="{D5CDD505-2E9C-101B-9397-08002B2CF9AE}" pid="48" name="School Support Staff">
    <vt:lpwstr/>
  </property>
  <property fmtid="{D5CDD505-2E9C-101B-9397-08002B2CF9AE}" pid="49" name="Outdoor Education">
    <vt:lpwstr/>
  </property>
  <property fmtid="{D5CDD505-2E9C-101B-9397-08002B2CF9AE}" pid="50" name="Careers Service">
    <vt:lpwstr/>
  </property>
  <property fmtid="{D5CDD505-2E9C-101B-9397-08002B2CF9AE}" pid="51" name="Document Type">
    <vt:lpwstr/>
  </property>
  <property fmtid="{D5CDD505-2E9C-101B-9397-08002B2CF9AE}" pid="52" name="Physical Education and Sport">
    <vt:lpwstr/>
  </property>
  <property fmtid="{D5CDD505-2E9C-101B-9397-08002B2CF9AE}" pid="53" name="Youth Services">
    <vt:lpwstr/>
  </property>
  <property fmtid="{D5CDD505-2E9C-101B-9397-08002B2CF9AE}" pid="54" name="MediaServiceImageTags">
    <vt:lpwstr/>
  </property>
</Properties>
</file>