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0F5FC"/>
  <w:body>
    <w:p w14:paraId="3AB1B415" w14:textId="5F4593F4" w:rsidR="00B81E9C" w:rsidRPr="00FC099E" w:rsidRDefault="004D7E3B" w:rsidP="005411AD">
      <w:pPr>
        <w:pStyle w:val="Title"/>
        <w:rPr>
          <w:rFonts w:ascii="Arial" w:hAnsi="Arial" w:cs="Arial"/>
          <w:sz w:val="24"/>
          <w:szCs w:val="24"/>
        </w:rPr>
      </w:pPr>
      <w:r w:rsidRPr="00FC099E">
        <w:rPr>
          <w:rFonts w:ascii="Arial" w:hAnsi="Arial" w:cs="Arial"/>
          <w:sz w:val="24"/>
          <w:szCs w:val="24"/>
        </w:rPr>
        <w:t>Hampshire Achieves Update</w:t>
      </w:r>
    </w:p>
    <w:p w14:paraId="28D34627" w14:textId="441C2F9E" w:rsidR="005411AD" w:rsidRPr="00FC099E" w:rsidRDefault="00510FE5" w:rsidP="005411AD">
      <w:pPr>
        <w:rPr>
          <w:rFonts w:ascii="Arial" w:hAnsi="Arial" w:cs="Arial"/>
          <w:sz w:val="24"/>
          <w:szCs w:val="24"/>
        </w:rPr>
      </w:pPr>
      <w:r w:rsidRPr="00FC099E">
        <w:rPr>
          <w:rFonts w:ascii="Arial" w:hAnsi="Arial" w:cs="Arial"/>
          <w:sz w:val="24"/>
          <w:szCs w:val="24"/>
        </w:rPr>
        <w:t>Issue 3 March</w:t>
      </w:r>
      <w:r w:rsidR="005411AD" w:rsidRPr="00FC099E">
        <w:rPr>
          <w:rFonts w:ascii="Arial" w:hAnsi="Arial" w:cs="Arial"/>
          <w:sz w:val="24"/>
          <w:szCs w:val="24"/>
        </w:rPr>
        <w:t xml:space="preserve"> 2021</w:t>
      </w:r>
    </w:p>
    <w:p w14:paraId="2B5B3204" w14:textId="77777777" w:rsidR="005411AD" w:rsidRPr="00FC099E" w:rsidRDefault="005411AD" w:rsidP="005411AD">
      <w:pPr>
        <w:rPr>
          <w:rFonts w:ascii="Arial" w:hAnsi="Arial" w:cs="Arial"/>
          <w:sz w:val="24"/>
          <w:szCs w:val="24"/>
        </w:rPr>
        <w:sectPr w:rsidR="005411AD" w:rsidRPr="00FC099E" w:rsidSect="00AA278A">
          <w:headerReference w:type="default" r:id="rId7"/>
          <w:footerReference w:type="default" r:id="rId8"/>
          <w:pgSz w:w="11906" w:h="16838"/>
          <w:pgMar w:top="720" w:right="720" w:bottom="720" w:left="720" w:header="709" w:footer="709" w:gutter="0"/>
          <w:cols w:space="708"/>
          <w:docGrid w:linePitch="360"/>
        </w:sectPr>
      </w:pPr>
    </w:p>
    <w:p w14:paraId="0F8B3B12" w14:textId="77777777" w:rsidR="0065430D" w:rsidRPr="00FC099E" w:rsidRDefault="0065430D" w:rsidP="0065430D">
      <w:pPr>
        <w:rPr>
          <w:rFonts w:ascii="Arial" w:hAnsi="Arial" w:cs="Arial"/>
          <w:sz w:val="24"/>
          <w:szCs w:val="24"/>
        </w:rPr>
        <w:sectPr w:rsidR="0065430D" w:rsidRPr="00FC099E" w:rsidSect="005411AD">
          <w:type w:val="continuous"/>
          <w:pgSz w:w="11906" w:h="16838"/>
          <w:pgMar w:top="720" w:right="720" w:bottom="720" w:left="720" w:header="709" w:footer="709" w:gutter="0"/>
          <w:cols w:num="2" w:sep="1" w:space="709"/>
          <w:docGrid w:linePitch="360"/>
        </w:sectPr>
      </w:pPr>
    </w:p>
    <w:p w14:paraId="1E135662" w14:textId="3534DB4E" w:rsidR="00A44C4F" w:rsidRPr="00FC099E" w:rsidRDefault="00A44C4F" w:rsidP="00A44C4F">
      <w:pPr>
        <w:rPr>
          <w:rFonts w:ascii="Arial" w:hAnsi="Arial" w:cs="Arial"/>
          <w:sz w:val="24"/>
          <w:szCs w:val="24"/>
        </w:rPr>
      </w:pPr>
    </w:p>
    <w:p w14:paraId="5E209ED8" w14:textId="77777777" w:rsidR="00201104" w:rsidRPr="00FC099E" w:rsidRDefault="00201104" w:rsidP="00A44C4F">
      <w:pPr>
        <w:rPr>
          <w:rFonts w:ascii="Arial" w:hAnsi="Arial" w:cs="Arial"/>
          <w:color w:val="333333"/>
          <w:sz w:val="24"/>
          <w:szCs w:val="24"/>
        </w:rPr>
        <w:sectPr w:rsidR="00201104" w:rsidRPr="00FC099E" w:rsidSect="0065430D">
          <w:type w:val="continuous"/>
          <w:pgSz w:w="11906" w:h="16838"/>
          <w:pgMar w:top="720" w:right="720" w:bottom="720" w:left="720" w:header="709" w:footer="709" w:gutter="0"/>
          <w:cols w:sep="1" w:space="709"/>
          <w:docGrid w:linePitch="360"/>
        </w:sectPr>
      </w:pPr>
    </w:p>
    <w:p w14:paraId="43A3A324" w14:textId="648BB160" w:rsidR="000018E9" w:rsidRPr="00FC099E" w:rsidRDefault="000018E9" w:rsidP="00A44C4F">
      <w:pPr>
        <w:rPr>
          <w:rFonts w:ascii="Arial" w:hAnsi="Arial" w:cs="Arial"/>
          <w:color w:val="333333"/>
          <w:sz w:val="24"/>
          <w:szCs w:val="24"/>
        </w:rPr>
        <w:sectPr w:rsidR="000018E9" w:rsidRPr="00FC099E" w:rsidSect="00201104">
          <w:type w:val="continuous"/>
          <w:pgSz w:w="11906" w:h="16838"/>
          <w:pgMar w:top="720" w:right="720" w:bottom="720" w:left="720" w:header="709" w:footer="709" w:gutter="0"/>
          <w:cols w:num="2" w:sep="1" w:space="709"/>
          <w:docGrid w:linePitch="360"/>
        </w:sectPr>
      </w:pPr>
    </w:p>
    <w:p w14:paraId="26D77241" w14:textId="29D4669F" w:rsidR="00231D43" w:rsidRPr="00FC099E" w:rsidRDefault="00A00E7C" w:rsidP="00A00E7C">
      <w:pPr>
        <w:pStyle w:val="Heading2"/>
        <w:rPr>
          <w:sz w:val="24"/>
          <w:szCs w:val="24"/>
        </w:rPr>
      </w:pPr>
      <w:r w:rsidRPr="00FC099E">
        <w:rPr>
          <w:sz w:val="24"/>
          <w:szCs w:val="24"/>
        </w:rPr>
        <w:t>C</w:t>
      </w:r>
      <w:r w:rsidR="00231D43" w:rsidRPr="00FC099E">
        <w:rPr>
          <w:sz w:val="24"/>
          <w:szCs w:val="24"/>
        </w:rPr>
        <w:t>PD events</w:t>
      </w:r>
    </w:p>
    <w:p w14:paraId="20F6DA6F" w14:textId="39268F98" w:rsidR="00FD631C" w:rsidRPr="00FC099E" w:rsidRDefault="00FD631C" w:rsidP="001D45D6">
      <w:pPr>
        <w:rPr>
          <w:rFonts w:ascii="Arial" w:hAnsi="Arial" w:cs="Arial"/>
          <w:sz w:val="24"/>
          <w:szCs w:val="24"/>
        </w:rPr>
      </w:pPr>
    </w:p>
    <w:p w14:paraId="175F87B3" w14:textId="0B6E9204" w:rsidR="00FD631C" w:rsidRPr="00FC099E" w:rsidRDefault="00CD41DC" w:rsidP="001D45D6">
      <w:pPr>
        <w:rPr>
          <w:rFonts w:ascii="Arial" w:hAnsi="Arial" w:cs="Arial"/>
          <w:b/>
          <w:bCs/>
          <w:sz w:val="24"/>
          <w:szCs w:val="24"/>
        </w:rPr>
      </w:pPr>
      <w:r w:rsidRPr="00FC099E">
        <w:rPr>
          <w:rFonts w:ascii="Arial" w:hAnsi="Arial" w:cs="Arial"/>
          <w:b/>
          <w:bCs/>
          <w:sz w:val="24"/>
          <w:szCs w:val="24"/>
        </w:rPr>
        <w:t>W</w:t>
      </w:r>
      <w:r w:rsidR="00FD631C" w:rsidRPr="00FC099E">
        <w:rPr>
          <w:rFonts w:ascii="Arial" w:hAnsi="Arial" w:cs="Arial"/>
          <w:b/>
          <w:bCs/>
          <w:sz w:val="24"/>
          <w:szCs w:val="24"/>
        </w:rPr>
        <w:t>orkshops</w:t>
      </w:r>
      <w:r w:rsidRPr="00FC099E">
        <w:rPr>
          <w:rFonts w:ascii="Arial" w:hAnsi="Arial" w:cs="Arial"/>
          <w:b/>
          <w:bCs/>
          <w:sz w:val="24"/>
          <w:szCs w:val="24"/>
        </w:rPr>
        <w:t>:</w:t>
      </w:r>
    </w:p>
    <w:p w14:paraId="2606E1FC" w14:textId="77777777" w:rsidR="001D45D6" w:rsidRPr="00FC099E" w:rsidRDefault="001D45D6" w:rsidP="001D45D6">
      <w:pPr>
        <w:rPr>
          <w:rFonts w:ascii="Arial" w:hAnsi="Arial" w:cs="Arial"/>
          <w:sz w:val="24"/>
          <w:szCs w:val="24"/>
        </w:rPr>
      </w:pPr>
    </w:p>
    <w:p w14:paraId="7118470D" w14:textId="77777777" w:rsidR="001D45D6" w:rsidRPr="00FC099E" w:rsidRDefault="001D45D6" w:rsidP="001D45D6">
      <w:pPr>
        <w:rPr>
          <w:rFonts w:ascii="Arial" w:hAnsi="Arial" w:cs="Arial"/>
          <w:sz w:val="24"/>
          <w:szCs w:val="24"/>
        </w:rPr>
      </w:pPr>
      <w:r w:rsidRPr="00FC099E">
        <w:rPr>
          <w:rFonts w:ascii="Arial" w:hAnsi="Arial" w:cs="Arial"/>
          <w:sz w:val="24"/>
          <w:szCs w:val="24"/>
        </w:rPr>
        <w:t>Delivering an outstanding session</w:t>
      </w:r>
    </w:p>
    <w:p w14:paraId="4B6ABB01" w14:textId="77777777" w:rsidR="001D45D6" w:rsidRPr="00FC099E" w:rsidRDefault="001D45D6" w:rsidP="001D45D6">
      <w:pPr>
        <w:rPr>
          <w:rFonts w:ascii="Arial" w:hAnsi="Arial" w:cs="Arial"/>
          <w:sz w:val="24"/>
          <w:szCs w:val="24"/>
        </w:rPr>
      </w:pPr>
      <w:r w:rsidRPr="00FC099E">
        <w:rPr>
          <w:rFonts w:ascii="Arial" w:hAnsi="Arial" w:cs="Arial"/>
          <w:sz w:val="24"/>
          <w:szCs w:val="24"/>
        </w:rPr>
        <w:t>Tues 16</w:t>
      </w:r>
      <w:r w:rsidRPr="00FC099E">
        <w:rPr>
          <w:rFonts w:ascii="Arial" w:hAnsi="Arial" w:cs="Arial"/>
          <w:sz w:val="24"/>
          <w:szCs w:val="24"/>
          <w:vertAlign w:val="superscript"/>
        </w:rPr>
        <w:t>th</w:t>
      </w:r>
      <w:r w:rsidRPr="00FC099E">
        <w:rPr>
          <w:rFonts w:ascii="Arial" w:hAnsi="Arial" w:cs="Arial"/>
          <w:sz w:val="24"/>
          <w:szCs w:val="24"/>
        </w:rPr>
        <w:t xml:space="preserve"> March 6-7pm</w:t>
      </w:r>
    </w:p>
    <w:p w14:paraId="5894E3D0" w14:textId="77777777" w:rsidR="001D45D6" w:rsidRPr="00FC099E" w:rsidRDefault="001D45D6" w:rsidP="001D45D6">
      <w:pPr>
        <w:rPr>
          <w:rFonts w:ascii="Arial" w:hAnsi="Arial" w:cs="Arial"/>
          <w:sz w:val="24"/>
          <w:szCs w:val="24"/>
        </w:rPr>
      </w:pPr>
    </w:p>
    <w:p w14:paraId="62F48338" w14:textId="77777777" w:rsidR="001D45D6" w:rsidRPr="00FC099E" w:rsidRDefault="001D45D6" w:rsidP="001D45D6">
      <w:pPr>
        <w:rPr>
          <w:rFonts w:ascii="Arial" w:hAnsi="Arial" w:cs="Arial"/>
          <w:sz w:val="24"/>
          <w:szCs w:val="24"/>
        </w:rPr>
      </w:pPr>
      <w:r w:rsidRPr="00FC099E">
        <w:rPr>
          <w:rFonts w:ascii="Arial" w:hAnsi="Arial" w:cs="Arial"/>
          <w:sz w:val="24"/>
          <w:szCs w:val="24"/>
        </w:rPr>
        <w:t>Creating your own demonstration videos</w:t>
      </w:r>
    </w:p>
    <w:p w14:paraId="595AE152" w14:textId="77777777" w:rsidR="001D45D6" w:rsidRPr="00FC099E" w:rsidRDefault="001D45D6" w:rsidP="001D45D6">
      <w:pPr>
        <w:rPr>
          <w:rFonts w:ascii="Arial" w:hAnsi="Arial" w:cs="Arial"/>
          <w:sz w:val="24"/>
          <w:szCs w:val="24"/>
        </w:rPr>
      </w:pPr>
      <w:r w:rsidRPr="00FC099E">
        <w:rPr>
          <w:rFonts w:ascii="Arial" w:hAnsi="Arial" w:cs="Arial"/>
          <w:sz w:val="24"/>
          <w:szCs w:val="24"/>
        </w:rPr>
        <w:t>Tues 23</w:t>
      </w:r>
      <w:r w:rsidRPr="00FC099E">
        <w:rPr>
          <w:rFonts w:ascii="Arial" w:hAnsi="Arial" w:cs="Arial"/>
          <w:sz w:val="24"/>
          <w:szCs w:val="24"/>
          <w:vertAlign w:val="superscript"/>
        </w:rPr>
        <w:t>rd</w:t>
      </w:r>
      <w:r w:rsidRPr="00FC099E">
        <w:rPr>
          <w:rFonts w:ascii="Arial" w:hAnsi="Arial" w:cs="Arial"/>
          <w:sz w:val="24"/>
          <w:szCs w:val="24"/>
        </w:rPr>
        <w:t xml:space="preserve"> March 10am-11am</w:t>
      </w:r>
    </w:p>
    <w:p w14:paraId="2BE45FD9" w14:textId="77777777" w:rsidR="00CD41DC" w:rsidRPr="00FC099E" w:rsidRDefault="00CD41DC" w:rsidP="00A00E7C">
      <w:pPr>
        <w:pBdr>
          <w:bottom w:val="single" w:sz="4" w:space="1" w:color="auto"/>
        </w:pBdr>
        <w:rPr>
          <w:rFonts w:ascii="Arial" w:hAnsi="Arial" w:cs="Arial"/>
          <w:sz w:val="24"/>
          <w:szCs w:val="24"/>
        </w:rPr>
      </w:pPr>
    </w:p>
    <w:p w14:paraId="0CA8265D" w14:textId="787A0E13" w:rsidR="00A00E7C" w:rsidRPr="00FC099E" w:rsidRDefault="00201104" w:rsidP="00A00E7C">
      <w:pPr>
        <w:pBdr>
          <w:bottom w:val="single" w:sz="4" w:space="1" w:color="auto"/>
        </w:pBdr>
        <w:rPr>
          <w:rFonts w:ascii="Arial" w:hAnsi="Arial" w:cs="Arial"/>
          <w:sz w:val="24"/>
          <w:szCs w:val="24"/>
        </w:rPr>
      </w:pPr>
      <w:r w:rsidRPr="00FC099E">
        <w:rPr>
          <w:rFonts w:ascii="Arial" w:hAnsi="Arial" w:cs="Arial"/>
          <w:sz w:val="24"/>
          <w:szCs w:val="24"/>
        </w:rPr>
        <w:t xml:space="preserve">Contact Kait Flack for booking </w:t>
      </w:r>
      <w:r w:rsidR="00AF729C" w:rsidRPr="00FC099E">
        <w:rPr>
          <w:rFonts w:ascii="Arial" w:hAnsi="Arial" w:cs="Arial"/>
          <w:sz w:val="24"/>
          <w:szCs w:val="24"/>
        </w:rPr>
        <w:t>details.</w:t>
      </w:r>
    </w:p>
    <w:p w14:paraId="7F256730" w14:textId="77777777" w:rsidR="00375E4E" w:rsidRPr="00FC099E" w:rsidRDefault="00375E4E" w:rsidP="00A00E7C">
      <w:pPr>
        <w:pBdr>
          <w:bottom w:val="single" w:sz="4" w:space="1" w:color="auto"/>
        </w:pBdr>
        <w:rPr>
          <w:rFonts w:ascii="Arial" w:hAnsi="Arial" w:cs="Arial"/>
          <w:sz w:val="24"/>
          <w:szCs w:val="24"/>
        </w:rPr>
      </w:pPr>
    </w:p>
    <w:p w14:paraId="098E02E0" w14:textId="281113C2" w:rsidR="00216588" w:rsidRPr="00FC099E" w:rsidRDefault="00216588" w:rsidP="00517322">
      <w:pPr>
        <w:rPr>
          <w:rFonts w:ascii="Arial" w:hAnsi="Arial" w:cs="Arial"/>
          <w:sz w:val="24"/>
          <w:szCs w:val="24"/>
        </w:rPr>
      </w:pPr>
    </w:p>
    <w:p w14:paraId="4375EE6E" w14:textId="51B7B565" w:rsidR="00216588" w:rsidRPr="00FC099E" w:rsidRDefault="00216588" w:rsidP="00A00E7C">
      <w:pPr>
        <w:pStyle w:val="Heading2"/>
        <w:rPr>
          <w:sz w:val="24"/>
          <w:szCs w:val="24"/>
        </w:rPr>
      </w:pPr>
      <w:r w:rsidRPr="00FC099E">
        <w:rPr>
          <w:sz w:val="24"/>
          <w:szCs w:val="24"/>
        </w:rPr>
        <w:t>VLE</w:t>
      </w:r>
      <w:r w:rsidR="00DA01D1" w:rsidRPr="00FC099E">
        <w:rPr>
          <w:sz w:val="24"/>
          <w:szCs w:val="24"/>
        </w:rPr>
        <w:t xml:space="preserve"> &amp; Digital Resources</w:t>
      </w:r>
      <w:r w:rsidRPr="00FC099E">
        <w:rPr>
          <w:sz w:val="24"/>
          <w:szCs w:val="24"/>
        </w:rPr>
        <w:t xml:space="preserve"> </w:t>
      </w:r>
    </w:p>
    <w:p w14:paraId="59BAC1E5" w14:textId="1E5EA6A5" w:rsidR="00226C52" w:rsidRPr="00EA74CA" w:rsidRDefault="008A12DF" w:rsidP="00226C52">
      <w:pPr>
        <w:rPr>
          <w:color w:val="0563C1" w:themeColor="hyperlink"/>
          <w:u w:val="single"/>
        </w:rPr>
      </w:pPr>
      <w:r w:rsidRPr="00FC099E">
        <w:rPr>
          <w:rFonts w:ascii="Arial" w:hAnsi="Arial" w:cs="Arial"/>
          <w:sz w:val="24"/>
          <w:szCs w:val="24"/>
        </w:rPr>
        <w:t xml:space="preserve">If you would like to re-watch the professional breathing </w:t>
      </w:r>
      <w:r w:rsidR="007816E8" w:rsidRPr="00FC099E">
        <w:rPr>
          <w:rFonts w:ascii="Arial" w:hAnsi="Arial" w:cs="Arial"/>
          <w:sz w:val="24"/>
          <w:szCs w:val="24"/>
        </w:rPr>
        <w:t>workshop,</w:t>
      </w:r>
      <w:r w:rsidRPr="00FC099E">
        <w:rPr>
          <w:rFonts w:ascii="Arial" w:hAnsi="Arial" w:cs="Arial"/>
          <w:sz w:val="24"/>
          <w:szCs w:val="24"/>
        </w:rPr>
        <w:t xml:space="preserve"> then you will find the recording of the session </w:t>
      </w:r>
      <w:hyperlink r:id="rId9" w:history="1">
        <w:r w:rsidR="00226C52" w:rsidRPr="00226C52">
          <w:rPr>
            <w:rStyle w:val="Hyperlink"/>
            <w:rFonts w:ascii="Arial" w:hAnsi="Arial" w:cs="Arial"/>
            <w:sz w:val="24"/>
            <w:szCs w:val="24"/>
          </w:rPr>
          <w:t>HERE</w:t>
        </w:r>
      </w:hyperlink>
      <w:r w:rsidR="00226C52">
        <w:rPr>
          <w:rFonts w:ascii="Arial" w:hAnsi="Arial" w:cs="Arial"/>
          <w:sz w:val="24"/>
          <w:szCs w:val="24"/>
        </w:rPr>
        <w:t xml:space="preserve"> </w:t>
      </w:r>
    </w:p>
    <w:p w14:paraId="49897274" w14:textId="38F8AB13" w:rsidR="00510FE5" w:rsidRPr="00FC099E" w:rsidRDefault="00510FE5" w:rsidP="00517322">
      <w:pPr>
        <w:rPr>
          <w:rFonts w:ascii="Arial" w:hAnsi="Arial" w:cs="Arial"/>
          <w:sz w:val="24"/>
          <w:szCs w:val="24"/>
        </w:rPr>
      </w:pPr>
    </w:p>
    <w:p w14:paraId="36C7D710" w14:textId="7D82960B" w:rsidR="00510FE5" w:rsidRPr="00226C52" w:rsidRDefault="00510FE5" w:rsidP="00517322">
      <w:pPr>
        <w:rPr>
          <w:color w:val="0563C1" w:themeColor="hyperlink"/>
          <w:u w:val="single"/>
        </w:rPr>
      </w:pPr>
      <w:r w:rsidRPr="00FC099E">
        <w:rPr>
          <w:rFonts w:ascii="Arial" w:hAnsi="Arial" w:cs="Arial"/>
          <w:sz w:val="24"/>
          <w:szCs w:val="24"/>
        </w:rPr>
        <w:t xml:space="preserve">If you want to learn more about using teams for </w:t>
      </w:r>
      <w:r w:rsidR="007816E8" w:rsidRPr="00FC099E">
        <w:rPr>
          <w:rFonts w:ascii="Arial" w:hAnsi="Arial" w:cs="Arial"/>
          <w:sz w:val="24"/>
          <w:szCs w:val="24"/>
        </w:rPr>
        <w:t>delivery,</w:t>
      </w:r>
      <w:r w:rsidRPr="00FC099E">
        <w:rPr>
          <w:rFonts w:ascii="Arial" w:hAnsi="Arial" w:cs="Arial"/>
          <w:sz w:val="24"/>
          <w:szCs w:val="24"/>
        </w:rPr>
        <w:t xml:space="preserve"> then watch the INSET session </w:t>
      </w:r>
      <w:hyperlink r:id="rId10" w:history="1">
        <w:r w:rsidR="00226C52" w:rsidRPr="00226C52">
          <w:rPr>
            <w:rStyle w:val="Hyperlink"/>
            <w:rFonts w:ascii="Arial" w:hAnsi="Arial" w:cs="Arial"/>
            <w:sz w:val="24"/>
            <w:szCs w:val="24"/>
          </w:rPr>
          <w:t>HERE</w:t>
        </w:r>
      </w:hyperlink>
      <w:r w:rsidR="00226C52">
        <w:rPr>
          <w:rFonts w:ascii="Arial" w:hAnsi="Arial" w:cs="Arial"/>
          <w:sz w:val="24"/>
          <w:szCs w:val="24"/>
        </w:rPr>
        <w:t xml:space="preserve"> </w:t>
      </w:r>
    </w:p>
    <w:p w14:paraId="766A8CD8" w14:textId="77777777" w:rsidR="001D45D6" w:rsidRPr="00FC099E" w:rsidRDefault="001D45D6" w:rsidP="00D70217">
      <w:pPr>
        <w:pBdr>
          <w:bottom w:val="single" w:sz="4" w:space="1" w:color="auto"/>
        </w:pBdr>
        <w:rPr>
          <w:rFonts w:ascii="Arial" w:hAnsi="Arial" w:cs="Arial"/>
          <w:b/>
          <w:bCs/>
          <w:sz w:val="24"/>
          <w:szCs w:val="24"/>
        </w:rPr>
      </w:pPr>
    </w:p>
    <w:p w14:paraId="62A5A07A" w14:textId="77777777" w:rsidR="00A00E7C" w:rsidRPr="00FC099E" w:rsidRDefault="00A00E7C" w:rsidP="00FE7C8E">
      <w:pPr>
        <w:pStyle w:val="Heading2"/>
        <w:rPr>
          <w:sz w:val="24"/>
          <w:szCs w:val="24"/>
        </w:rPr>
      </w:pPr>
      <w:r w:rsidRPr="00FC099E">
        <w:rPr>
          <w:sz w:val="24"/>
          <w:szCs w:val="24"/>
        </w:rPr>
        <w:t>Safeguarding:</w:t>
      </w:r>
    </w:p>
    <w:p w14:paraId="32094D26" w14:textId="4C035A5A" w:rsidR="00D965AC" w:rsidRDefault="001C7DA5" w:rsidP="004B18CD">
      <w:pPr>
        <w:pBdr>
          <w:bottom w:val="single" w:sz="4" w:space="1" w:color="auto"/>
        </w:pBdr>
        <w:rPr>
          <w:rFonts w:ascii="Arial" w:hAnsi="Arial" w:cs="Arial"/>
          <w:sz w:val="24"/>
          <w:szCs w:val="24"/>
        </w:rPr>
      </w:pPr>
      <w:proofErr w:type="gramStart"/>
      <w:r>
        <w:rPr>
          <w:rFonts w:ascii="Arial" w:hAnsi="Arial" w:cs="Arial"/>
          <w:sz w:val="24"/>
          <w:szCs w:val="24"/>
        </w:rPr>
        <w:t>Don’t</w:t>
      </w:r>
      <w:proofErr w:type="gramEnd"/>
      <w:r>
        <w:rPr>
          <w:rFonts w:ascii="Arial" w:hAnsi="Arial" w:cs="Arial"/>
          <w:sz w:val="24"/>
          <w:szCs w:val="24"/>
        </w:rPr>
        <w:t xml:space="preserve"> forget that </w:t>
      </w:r>
      <w:r w:rsidRPr="001C7DA5">
        <w:rPr>
          <w:rFonts w:ascii="Arial" w:hAnsi="Arial" w:cs="Arial"/>
          <w:sz w:val="24"/>
          <w:szCs w:val="24"/>
        </w:rPr>
        <w:t xml:space="preserve">Hampshire Safeguarding Children Partnership (HSCP) </w:t>
      </w:r>
      <w:r w:rsidR="00D965AC">
        <w:rPr>
          <w:rFonts w:ascii="Arial" w:hAnsi="Arial" w:cs="Arial"/>
          <w:sz w:val="24"/>
          <w:szCs w:val="24"/>
        </w:rPr>
        <w:t>has lots of resources and information in relation to safeguarding.</w:t>
      </w:r>
      <w:r w:rsidR="00A81DE2" w:rsidRPr="00A81DE2">
        <w:t xml:space="preserve"> </w:t>
      </w:r>
      <w:hyperlink r:id="rId11" w:history="1">
        <w:r w:rsidR="00A81DE2">
          <w:rPr>
            <w:rStyle w:val="Hyperlink"/>
          </w:rPr>
          <w:t>- Hampshire Safeguarding Children Partnership (hampshirescp.org.uk)</w:t>
        </w:r>
      </w:hyperlink>
    </w:p>
    <w:p w14:paraId="77F7E3F6" w14:textId="61972E8D" w:rsidR="004C4748" w:rsidRPr="00FC099E" w:rsidRDefault="00D965AC" w:rsidP="004B18CD">
      <w:pPr>
        <w:pBdr>
          <w:bottom w:val="single" w:sz="4" w:space="1" w:color="auto"/>
        </w:pBdr>
        <w:rPr>
          <w:rFonts w:ascii="Arial" w:hAnsi="Arial" w:cs="Arial"/>
          <w:sz w:val="24"/>
          <w:szCs w:val="24"/>
        </w:rPr>
      </w:pPr>
      <w:r>
        <w:rPr>
          <w:rFonts w:ascii="Arial" w:hAnsi="Arial" w:cs="Arial"/>
          <w:sz w:val="24"/>
          <w:szCs w:val="24"/>
        </w:rPr>
        <w:t xml:space="preserve">It </w:t>
      </w:r>
      <w:r w:rsidR="001C7DA5" w:rsidRPr="001C7DA5">
        <w:rPr>
          <w:rFonts w:ascii="Arial" w:hAnsi="Arial" w:cs="Arial"/>
          <w:sz w:val="24"/>
          <w:szCs w:val="24"/>
        </w:rPr>
        <w:t>is a statutory body that leads on keeping children safe and ensuring their wellbeing in the local authority (LA) area of Hampshire.</w:t>
      </w:r>
    </w:p>
    <w:p w14:paraId="30C3FDC6" w14:textId="71A7BB3C" w:rsidR="000575F2" w:rsidRPr="00A91472" w:rsidRDefault="00F3747A" w:rsidP="00A91472">
      <w:pPr>
        <w:jc w:val="center"/>
        <w:rPr>
          <w:rFonts w:ascii="Arial" w:hAnsi="Arial" w:cs="Arial"/>
          <w:b/>
          <w:bCs/>
          <w:sz w:val="24"/>
          <w:szCs w:val="24"/>
        </w:rPr>
      </w:pPr>
      <w:r w:rsidRPr="00FC099E">
        <w:rPr>
          <w:rFonts w:ascii="Arial" w:hAnsi="Arial" w:cs="Arial"/>
          <w:b/>
          <w:bCs/>
          <w:sz w:val="24"/>
          <w:szCs w:val="24"/>
        </w:rPr>
        <w:t>Latest Gov Update</w:t>
      </w:r>
    </w:p>
    <w:p w14:paraId="26B7D177" w14:textId="6EDCE2C1" w:rsidR="00F3747A" w:rsidRPr="00FC099E" w:rsidRDefault="00D87694" w:rsidP="00F3747A">
      <w:pPr>
        <w:rPr>
          <w:rFonts w:ascii="Arial" w:hAnsi="Arial" w:cs="Arial"/>
          <w:sz w:val="24"/>
          <w:szCs w:val="24"/>
        </w:rPr>
      </w:pPr>
      <w:r w:rsidRPr="00FC099E">
        <w:rPr>
          <w:rFonts w:ascii="Arial" w:hAnsi="Arial" w:cs="Arial"/>
          <w:sz w:val="24"/>
          <w:szCs w:val="24"/>
        </w:rPr>
        <w:t xml:space="preserve">Guidance for parents and carers, students and university students, </w:t>
      </w:r>
      <w:proofErr w:type="gramStart"/>
      <w:r w:rsidRPr="00FC099E">
        <w:rPr>
          <w:rFonts w:ascii="Arial" w:hAnsi="Arial" w:cs="Arial"/>
          <w:sz w:val="24"/>
          <w:szCs w:val="24"/>
        </w:rPr>
        <w:t>teachers</w:t>
      </w:r>
      <w:proofErr w:type="gramEnd"/>
      <w:r w:rsidRPr="00FC099E">
        <w:rPr>
          <w:rFonts w:ascii="Arial" w:hAnsi="Arial" w:cs="Arial"/>
          <w:sz w:val="24"/>
          <w:szCs w:val="24"/>
        </w:rPr>
        <w:t xml:space="preserve"> and educational setting leaders </w:t>
      </w:r>
      <w:hyperlink r:id="rId12" w:history="1">
        <w:r w:rsidR="00CB1108" w:rsidRPr="00FC099E">
          <w:rPr>
            <w:rStyle w:val="Hyperlink"/>
            <w:rFonts w:ascii="Arial" w:hAnsi="Arial" w:cs="Arial"/>
            <w:sz w:val="24"/>
            <w:szCs w:val="24"/>
          </w:rPr>
          <w:t>Coronavirus (COVID-19): Education, universities and childcare - GOV.UK (www.gov.uk)</w:t>
        </w:r>
      </w:hyperlink>
    </w:p>
    <w:p w14:paraId="023A1F46" w14:textId="77777777" w:rsidR="00D068AF" w:rsidRPr="00FC099E" w:rsidRDefault="00D068AF" w:rsidP="00921051">
      <w:pPr>
        <w:pBdr>
          <w:bottom w:val="single" w:sz="4" w:space="1" w:color="auto"/>
        </w:pBdr>
        <w:rPr>
          <w:rFonts w:ascii="Arial" w:hAnsi="Arial" w:cs="Arial"/>
          <w:b/>
          <w:bCs/>
          <w:sz w:val="24"/>
          <w:szCs w:val="24"/>
        </w:rPr>
      </w:pPr>
    </w:p>
    <w:p w14:paraId="696D8954" w14:textId="77777777" w:rsidR="00242CB2" w:rsidRPr="00FC099E" w:rsidRDefault="00242CB2" w:rsidP="00242CB2">
      <w:pPr>
        <w:jc w:val="center"/>
        <w:rPr>
          <w:rFonts w:ascii="Arial" w:eastAsia="Times New Roman" w:hAnsi="Arial" w:cs="Arial"/>
          <w:b/>
          <w:bCs/>
          <w:sz w:val="24"/>
          <w:szCs w:val="24"/>
        </w:rPr>
      </w:pPr>
      <w:r w:rsidRPr="00FC099E">
        <w:rPr>
          <w:rFonts w:ascii="Arial" w:eastAsia="Times New Roman" w:hAnsi="Arial" w:cs="Arial"/>
          <w:b/>
          <w:bCs/>
          <w:sz w:val="24"/>
          <w:szCs w:val="24"/>
        </w:rPr>
        <w:t>Dates for diaries:</w:t>
      </w:r>
    </w:p>
    <w:p w14:paraId="1A3406A9" w14:textId="128BA6BA" w:rsidR="00242CB2" w:rsidRPr="00FC099E" w:rsidRDefault="00242CB2" w:rsidP="00A81DE2">
      <w:pPr>
        <w:rPr>
          <w:rFonts w:ascii="Arial" w:eastAsia="Times New Roman" w:hAnsi="Arial" w:cs="Arial"/>
          <w:sz w:val="24"/>
          <w:szCs w:val="24"/>
        </w:rPr>
      </w:pPr>
      <w:r w:rsidRPr="00FC099E">
        <w:rPr>
          <w:rFonts w:ascii="Arial" w:eastAsia="Times New Roman" w:hAnsi="Arial" w:cs="Arial"/>
          <w:sz w:val="24"/>
          <w:szCs w:val="24"/>
        </w:rPr>
        <w:t>Next INSET date:</w:t>
      </w:r>
      <w:r w:rsidR="00A81DE2">
        <w:rPr>
          <w:rFonts w:ascii="Arial" w:eastAsia="Times New Roman" w:hAnsi="Arial" w:cs="Arial"/>
          <w:sz w:val="24"/>
          <w:szCs w:val="24"/>
        </w:rPr>
        <w:t xml:space="preserve"> </w:t>
      </w:r>
      <w:r w:rsidRPr="00FC099E">
        <w:rPr>
          <w:rFonts w:ascii="Arial" w:eastAsia="Times New Roman" w:hAnsi="Arial" w:cs="Arial"/>
          <w:sz w:val="24"/>
          <w:szCs w:val="24"/>
        </w:rPr>
        <w:t>Tuesday 27</w:t>
      </w:r>
      <w:r w:rsidRPr="00FC099E">
        <w:rPr>
          <w:rFonts w:ascii="Arial" w:eastAsia="Times New Roman" w:hAnsi="Arial" w:cs="Arial"/>
          <w:sz w:val="24"/>
          <w:szCs w:val="24"/>
          <w:vertAlign w:val="superscript"/>
        </w:rPr>
        <w:t>th</w:t>
      </w:r>
      <w:r w:rsidRPr="00FC099E">
        <w:rPr>
          <w:rFonts w:ascii="Arial" w:eastAsia="Times New Roman" w:hAnsi="Arial" w:cs="Arial"/>
          <w:sz w:val="24"/>
          <w:szCs w:val="24"/>
        </w:rPr>
        <w:t xml:space="preserve"> April</w:t>
      </w:r>
    </w:p>
    <w:p w14:paraId="58F03086" w14:textId="77777777" w:rsidR="00242CB2" w:rsidRPr="00FC099E" w:rsidRDefault="00242CB2" w:rsidP="00242CB2">
      <w:pPr>
        <w:rPr>
          <w:rFonts w:ascii="Arial" w:eastAsia="Times New Roman" w:hAnsi="Arial" w:cs="Arial"/>
          <w:sz w:val="24"/>
          <w:szCs w:val="24"/>
        </w:rPr>
      </w:pPr>
    </w:p>
    <w:p w14:paraId="52E3B54E" w14:textId="45EEA6E6" w:rsidR="00242CB2" w:rsidRPr="00FC099E" w:rsidRDefault="00242CB2" w:rsidP="00A81DE2">
      <w:pPr>
        <w:rPr>
          <w:rFonts w:ascii="Arial" w:eastAsia="Times New Roman" w:hAnsi="Arial" w:cs="Arial"/>
          <w:sz w:val="24"/>
          <w:szCs w:val="24"/>
        </w:rPr>
      </w:pPr>
      <w:r w:rsidRPr="00FC099E">
        <w:rPr>
          <w:rFonts w:ascii="Arial" w:eastAsia="Times New Roman" w:hAnsi="Arial" w:cs="Arial"/>
          <w:sz w:val="24"/>
          <w:szCs w:val="24"/>
        </w:rPr>
        <w:t>Next Service Day:</w:t>
      </w:r>
      <w:r w:rsidR="00A81DE2">
        <w:rPr>
          <w:rFonts w:ascii="Arial" w:eastAsia="Times New Roman" w:hAnsi="Arial" w:cs="Arial"/>
          <w:sz w:val="24"/>
          <w:szCs w:val="24"/>
        </w:rPr>
        <w:t xml:space="preserve"> </w:t>
      </w:r>
      <w:r w:rsidRPr="00FC099E">
        <w:rPr>
          <w:rFonts w:ascii="Arial" w:eastAsia="Times New Roman" w:hAnsi="Arial" w:cs="Arial"/>
          <w:sz w:val="24"/>
          <w:szCs w:val="24"/>
        </w:rPr>
        <w:t>Friday 23</w:t>
      </w:r>
      <w:r w:rsidRPr="00FC099E">
        <w:rPr>
          <w:rFonts w:ascii="Arial" w:eastAsia="Times New Roman" w:hAnsi="Arial" w:cs="Arial"/>
          <w:sz w:val="24"/>
          <w:szCs w:val="24"/>
          <w:vertAlign w:val="superscript"/>
        </w:rPr>
        <w:t>rd</w:t>
      </w:r>
      <w:r w:rsidRPr="00FC099E">
        <w:rPr>
          <w:rFonts w:ascii="Arial" w:eastAsia="Times New Roman" w:hAnsi="Arial" w:cs="Arial"/>
          <w:sz w:val="24"/>
          <w:szCs w:val="24"/>
        </w:rPr>
        <w:t xml:space="preserve"> July</w:t>
      </w:r>
    </w:p>
    <w:p w14:paraId="04AF5033" w14:textId="77777777" w:rsidR="00242CB2" w:rsidRPr="00FC099E" w:rsidRDefault="00242CB2" w:rsidP="00242CB2">
      <w:pPr>
        <w:rPr>
          <w:rFonts w:ascii="Arial" w:eastAsia="Times New Roman" w:hAnsi="Arial" w:cs="Arial"/>
          <w:sz w:val="24"/>
          <w:szCs w:val="24"/>
        </w:rPr>
      </w:pPr>
    </w:p>
    <w:p w14:paraId="54A4665B" w14:textId="6E2F7308" w:rsidR="00242CB2" w:rsidRDefault="00242CB2" w:rsidP="00242CB2">
      <w:pPr>
        <w:rPr>
          <w:rFonts w:ascii="Arial" w:eastAsia="Times New Roman" w:hAnsi="Arial" w:cs="Arial"/>
          <w:sz w:val="24"/>
          <w:szCs w:val="24"/>
        </w:rPr>
      </w:pPr>
      <w:r w:rsidRPr="00FC099E">
        <w:rPr>
          <w:rFonts w:ascii="Arial" w:eastAsia="Times New Roman" w:hAnsi="Arial" w:cs="Arial"/>
          <w:sz w:val="24"/>
          <w:szCs w:val="24"/>
        </w:rPr>
        <w:t>Community of Practice – e-learning</w:t>
      </w:r>
    </w:p>
    <w:p w14:paraId="6391EEE1" w14:textId="77777777" w:rsidR="003B257D" w:rsidRPr="00FC099E" w:rsidRDefault="003B257D" w:rsidP="003B257D">
      <w:pPr>
        <w:ind w:left="720"/>
        <w:rPr>
          <w:rFonts w:ascii="Arial" w:eastAsia="Times New Roman" w:hAnsi="Arial" w:cs="Arial"/>
          <w:sz w:val="24"/>
          <w:szCs w:val="24"/>
        </w:rPr>
      </w:pPr>
      <w:r w:rsidRPr="00FC099E">
        <w:rPr>
          <w:rFonts w:ascii="Arial" w:eastAsia="Times New Roman" w:hAnsi="Arial" w:cs="Arial"/>
          <w:sz w:val="24"/>
          <w:szCs w:val="24"/>
        </w:rPr>
        <w:t>Tues 20th April 9am</w:t>
      </w:r>
    </w:p>
    <w:p w14:paraId="76B91AE9" w14:textId="4AC6D0E7" w:rsidR="00A81DE2" w:rsidRDefault="00A81DE2" w:rsidP="004C4748">
      <w:pPr>
        <w:jc w:val="center"/>
        <w:rPr>
          <w:rFonts w:ascii="Arial" w:hAnsi="Arial" w:cs="Arial"/>
          <w:b/>
          <w:bCs/>
          <w:sz w:val="24"/>
          <w:szCs w:val="24"/>
        </w:rPr>
      </w:pPr>
    </w:p>
    <w:p w14:paraId="4848FB2B" w14:textId="77777777" w:rsidR="00A91472" w:rsidRDefault="00A91472" w:rsidP="004C4748">
      <w:pPr>
        <w:jc w:val="center"/>
        <w:rPr>
          <w:rFonts w:ascii="Arial" w:hAnsi="Arial" w:cs="Arial"/>
          <w:b/>
          <w:bCs/>
          <w:sz w:val="24"/>
          <w:szCs w:val="24"/>
        </w:rPr>
      </w:pPr>
    </w:p>
    <w:p w14:paraId="6E118920" w14:textId="77777777" w:rsidR="00AF729C" w:rsidRDefault="00AF729C" w:rsidP="004C4748">
      <w:pPr>
        <w:jc w:val="center"/>
        <w:rPr>
          <w:rFonts w:ascii="Arial" w:hAnsi="Arial" w:cs="Arial"/>
          <w:b/>
          <w:bCs/>
          <w:sz w:val="24"/>
          <w:szCs w:val="24"/>
        </w:rPr>
      </w:pPr>
    </w:p>
    <w:p w14:paraId="2D09A55C" w14:textId="6F85AFE0" w:rsidR="00921051" w:rsidRPr="00FC099E" w:rsidRDefault="003337E9" w:rsidP="004C4748">
      <w:pPr>
        <w:jc w:val="center"/>
        <w:rPr>
          <w:rFonts w:ascii="Arial" w:hAnsi="Arial" w:cs="Arial"/>
          <w:b/>
          <w:bCs/>
          <w:sz w:val="24"/>
          <w:szCs w:val="24"/>
        </w:rPr>
      </w:pPr>
      <w:r w:rsidRPr="00FC099E">
        <w:rPr>
          <w:rFonts w:ascii="Arial" w:hAnsi="Arial" w:cs="Arial"/>
          <w:b/>
          <w:bCs/>
          <w:sz w:val="24"/>
          <w:szCs w:val="24"/>
        </w:rPr>
        <w:t>News from ETF</w:t>
      </w:r>
    </w:p>
    <w:tbl>
      <w:tblPr>
        <w:tblW w:w="5000" w:type="pct"/>
        <w:tblCellSpacing w:w="0" w:type="dxa"/>
        <w:tblCellMar>
          <w:left w:w="0" w:type="dxa"/>
          <w:right w:w="0" w:type="dxa"/>
        </w:tblCellMar>
        <w:tblLook w:val="04A0" w:firstRow="1" w:lastRow="0" w:firstColumn="1" w:lastColumn="0" w:noHBand="0" w:noVBand="1"/>
      </w:tblPr>
      <w:tblGrid>
        <w:gridCol w:w="4878"/>
      </w:tblGrid>
      <w:tr w:rsidR="00D005C5" w:rsidRPr="00FC099E" w14:paraId="1D84C943" w14:textId="77777777" w:rsidTr="00D005C5">
        <w:trPr>
          <w:tblCellSpacing w:w="0" w:type="dxa"/>
        </w:trPr>
        <w:tc>
          <w:tcPr>
            <w:tcW w:w="0" w:type="auto"/>
            <w:vAlign w:val="center"/>
          </w:tcPr>
          <w:tbl>
            <w:tblPr>
              <w:tblW w:w="5000" w:type="pct"/>
              <w:jc w:val="center"/>
              <w:tblCellSpacing w:w="0" w:type="dxa"/>
              <w:tblCellMar>
                <w:left w:w="0" w:type="dxa"/>
                <w:right w:w="0" w:type="dxa"/>
              </w:tblCellMar>
              <w:tblLook w:val="04A0" w:firstRow="1" w:lastRow="0" w:firstColumn="1" w:lastColumn="0" w:noHBand="0" w:noVBand="1"/>
            </w:tblPr>
            <w:tblGrid>
              <w:gridCol w:w="4878"/>
            </w:tblGrid>
            <w:tr w:rsidR="00D005C5" w:rsidRPr="00FC099E" w14:paraId="6A7CAB59" w14:textId="77777777">
              <w:trPr>
                <w:tblCellSpacing w:w="0" w:type="dxa"/>
                <w:jc w:val="center"/>
              </w:trPr>
              <w:tc>
                <w:tcPr>
                  <w:tcW w:w="0" w:type="auto"/>
                  <w:tcMar>
                    <w:top w:w="225" w:type="dxa"/>
                    <w:left w:w="150" w:type="dxa"/>
                    <w:bottom w:w="15" w:type="dxa"/>
                    <w:right w:w="150" w:type="dxa"/>
                  </w:tcMar>
                  <w:hideMark/>
                </w:tcPr>
                <w:tbl>
                  <w:tblPr>
                    <w:tblW w:w="4487" w:type="dxa"/>
                    <w:jc w:val="center"/>
                    <w:tblCellSpacing w:w="0" w:type="dxa"/>
                    <w:tblCellMar>
                      <w:left w:w="0" w:type="dxa"/>
                      <w:right w:w="0" w:type="dxa"/>
                    </w:tblCellMar>
                    <w:tblLook w:val="04A0" w:firstRow="1" w:lastRow="0" w:firstColumn="1" w:lastColumn="0" w:noHBand="0" w:noVBand="1"/>
                  </w:tblPr>
                  <w:tblGrid>
                    <w:gridCol w:w="4487"/>
                  </w:tblGrid>
                  <w:tr w:rsidR="00D005C5" w:rsidRPr="00FC099E" w14:paraId="7DD62F88" w14:textId="77777777">
                    <w:trPr>
                      <w:tblCellSpacing w:w="0" w:type="dxa"/>
                      <w:jc w:val="center"/>
                    </w:trPr>
                    <w:tc>
                      <w:tcPr>
                        <w:tcW w:w="4487" w:type="dxa"/>
                        <w:hideMark/>
                      </w:tcPr>
                      <w:tbl>
                        <w:tblPr>
                          <w:tblW w:w="5000" w:type="pct"/>
                          <w:tblCellSpacing w:w="0" w:type="dxa"/>
                          <w:tblCellMar>
                            <w:left w:w="0" w:type="dxa"/>
                            <w:right w:w="0" w:type="dxa"/>
                          </w:tblCellMar>
                          <w:tblLook w:val="04A0" w:firstRow="1" w:lastRow="0" w:firstColumn="1" w:lastColumn="0" w:noHBand="0" w:noVBand="1"/>
                        </w:tblPr>
                        <w:tblGrid>
                          <w:gridCol w:w="4487"/>
                        </w:tblGrid>
                        <w:tr w:rsidR="00D005C5" w:rsidRPr="00FC099E" w14:paraId="2C384CBA"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4487"/>
                              </w:tblGrid>
                              <w:tr w:rsidR="00D005C5" w:rsidRPr="00FC099E" w14:paraId="5C3FDC61" w14:textId="77777777">
                                <w:trPr>
                                  <w:tblCellSpacing w:w="0" w:type="dxa"/>
                                </w:trPr>
                                <w:tc>
                                  <w:tcPr>
                                    <w:tcW w:w="0" w:type="auto"/>
                                    <w:tcBorders>
                                      <w:top w:val="nil"/>
                                      <w:left w:val="nil"/>
                                      <w:bottom w:val="single" w:sz="18" w:space="0" w:color="E51C41"/>
                                      <w:right w:val="nil"/>
                                    </w:tcBorders>
                                    <w:tcMar>
                                      <w:top w:w="0" w:type="dxa"/>
                                      <w:left w:w="0"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360"/>
                                      <w:gridCol w:w="150"/>
                                      <w:gridCol w:w="3902"/>
                                    </w:tblGrid>
                                    <w:tr w:rsidR="00D005C5" w:rsidRPr="00FC099E" w14:paraId="290DED1F" w14:textId="77777777">
                                      <w:trPr>
                                        <w:tblCellSpacing w:w="0" w:type="dxa"/>
                                      </w:trPr>
                                      <w:tc>
                                        <w:tcPr>
                                          <w:tcW w:w="360" w:type="dxa"/>
                                          <w:vAlign w:val="center"/>
                                          <w:hideMark/>
                                        </w:tcPr>
                                        <w:p w14:paraId="006CA093" w14:textId="4C116DE8" w:rsidR="00D005C5" w:rsidRPr="00FC099E" w:rsidRDefault="00D005C5">
                                          <w:pPr>
                                            <w:spacing w:line="15" w:lineRule="atLeast"/>
                                            <w:rPr>
                                              <w:rFonts w:ascii="Arial" w:eastAsia="Times New Roman" w:hAnsi="Arial" w:cs="Arial"/>
                                              <w:sz w:val="24"/>
                                              <w:szCs w:val="24"/>
                                            </w:rPr>
                                          </w:pPr>
                                          <w:r w:rsidRPr="00FC099E">
                                            <w:rPr>
                                              <w:rFonts w:ascii="Arial" w:eastAsia="Times New Roman" w:hAnsi="Arial" w:cs="Arial"/>
                                              <w:noProof/>
                                              <w:sz w:val="24"/>
                                              <w:szCs w:val="24"/>
                                            </w:rPr>
                                            <w:drawing>
                                              <wp:inline distT="0" distB="0" distL="0" distR="0" wp14:anchorId="7DF12837" wp14:editId="0CB9B996">
                                                <wp:extent cx="219075" cy="342900"/>
                                                <wp:effectExtent l="0" t="0" r="9525" b="0"/>
                                                <wp:docPr id="9" name="Picture 9"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p>
                                      </w:tc>
                                      <w:tc>
                                        <w:tcPr>
                                          <w:tcW w:w="150" w:type="dxa"/>
                                          <w:vAlign w:val="center"/>
                                          <w:hideMark/>
                                        </w:tcPr>
                                        <w:p w14:paraId="6258D1E3" w14:textId="43089C3F" w:rsidR="00D005C5" w:rsidRPr="00FC099E" w:rsidRDefault="00D005C5">
                                          <w:pPr>
                                            <w:spacing w:line="15" w:lineRule="atLeast"/>
                                            <w:rPr>
                                              <w:rFonts w:ascii="Arial" w:eastAsia="Times New Roman" w:hAnsi="Arial" w:cs="Arial"/>
                                              <w:sz w:val="24"/>
                                              <w:szCs w:val="24"/>
                                            </w:rPr>
                                          </w:pPr>
                                          <w:r w:rsidRPr="00FC099E">
                                            <w:rPr>
                                              <w:rFonts w:ascii="Arial" w:eastAsia="Times New Roman" w:hAnsi="Arial" w:cs="Arial"/>
                                              <w:noProof/>
                                              <w:sz w:val="24"/>
                                              <w:szCs w:val="24"/>
                                            </w:rPr>
                                            <w:drawing>
                                              <wp:inline distT="0" distB="0" distL="0" distR="0" wp14:anchorId="27A0D073" wp14:editId="30157A7B">
                                                <wp:extent cx="95250" cy="95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vAlign w:val="center"/>
                                          <w:hideMark/>
                                        </w:tcPr>
                                        <w:p w14:paraId="0478CAEF" w14:textId="77777777" w:rsidR="00D005C5" w:rsidRPr="00FC099E" w:rsidRDefault="00D005C5">
                                          <w:pPr>
                                            <w:pStyle w:val="NormalWeb"/>
                                            <w:spacing w:before="0" w:beforeAutospacing="0" w:after="0" w:afterAutospacing="0" w:line="294" w:lineRule="atLeast"/>
                                            <w:rPr>
                                              <w:rFonts w:ascii="Arial" w:hAnsi="Arial" w:cs="Arial"/>
                                              <w:color w:val="333333"/>
                                              <w:sz w:val="24"/>
                                              <w:szCs w:val="24"/>
                                            </w:rPr>
                                          </w:pPr>
                                          <w:r w:rsidRPr="00FC099E">
                                            <w:rPr>
                                              <w:rFonts w:ascii="Arial" w:hAnsi="Arial" w:cs="Arial"/>
                                              <w:b/>
                                              <w:bCs/>
                                              <w:color w:val="333333"/>
                                              <w:sz w:val="24"/>
                                              <w:szCs w:val="24"/>
                                            </w:rPr>
                                            <w:t>Spring 2021 Webinar Series</w:t>
                                          </w:r>
                                        </w:p>
                                      </w:tc>
                                    </w:tr>
                                  </w:tbl>
                                  <w:p w14:paraId="164E7DE1" w14:textId="77777777" w:rsidR="00D005C5" w:rsidRPr="00FC099E" w:rsidRDefault="00D005C5">
                                    <w:pPr>
                                      <w:rPr>
                                        <w:rFonts w:ascii="Arial" w:eastAsia="Times New Roman" w:hAnsi="Arial" w:cs="Arial"/>
                                        <w:sz w:val="24"/>
                                        <w:szCs w:val="24"/>
                                      </w:rPr>
                                    </w:pPr>
                                  </w:p>
                                </w:tc>
                              </w:tr>
                            </w:tbl>
                            <w:p w14:paraId="18F6658F" w14:textId="77777777" w:rsidR="00D005C5" w:rsidRPr="00FC099E" w:rsidRDefault="00D005C5">
                              <w:pPr>
                                <w:rPr>
                                  <w:rFonts w:ascii="Arial" w:eastAsia="Times New Roman" w:hAnsi="Arial" w:cs="Arial"/>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487"/>
                              </w:tblGrid>
                              <w:tr w:rsidR="00D005C5" w:rsidRPr="00FC099E" w14:paraId="660A7EC6" w14:textId="77777777">
                                <w:trPr>
                                  <w:tblCellSpacing w:w="0" w:type="dxa"/>
                                </w:trPr>
                                <w:tc>
                                  <w:tcPr>
                                    <w:tcW w:w="0" w:type="auto"/>
                                    <w:tcMar>
                                      <w:top w:w="150" w:type="dxa"/>
                                      <w:left w:w="150" w:type="dxa"/>
                                      <w:bottom w:w="150" w:type="dxa"/>
                                      <w:right w:w="150" w:type="dxa"/>
                                    </w:tcMar>
                                    <w:vAlign w:val="center"/>
                                    <w:hideMark/>
                                  </w:tcPr>
                                  <w:p w14:paraId="3FA2DD24" w14:textId="18A6E162" w:rsidR="00D005C5" w:rsidRPr="00FC099E" w:rsidRDefault="00D005C5">
                                    <w:pPr>
                                      <w:spacing w:line="15" w:lineRule="atLeast"/>
                                      <w:jc w:val="center"/>
                                      <w:rPr>
                                        <w:rFonts w:ascii="Arial" w:eastAsia="Times New Roman" w:hAnsi="Arial" w:cs="Arial"/>
                                        <w:sz w:val="24"/>
                                        <w:szCs w:val="24"/>
                                      </w:rPr>
                                    </w:pPr>
                                    <w:r w:rsidRPr="00FC099E">
                                      <w:rPr>
                                        <w:rFonts w:ascii="Arial" w:eastAsia="Times New Roman" w:hAnsi="Arial" w:cs="Arial"/>
                                        <w:noProof/>
                                        <w:color w:val="0000FF"/>
                                        <w:sz w:val="24"/>
                                        <w:szCs w:val="24"/>
                                      </w:rPr>
                                      <w:drawing>
                                        <wp:inline distT="0" distB="0" distL="0" distR="0" wp14:anchorId="5F699907" wp14:editId="7B7A29EA">
                                          <wp:extent cx="2552700" cy="1885950"/>
                                          <wp:effectExtent l="0" t="0" r="0" b="0"/>
                                          <wp:docPr id="3" name="Picture 3" descr="Book for in-house delivery: maths and English motivation courses">
                                            <a:hlinkClick xmlns:a="http://schemas.openxmlformats.org/drawingml/2006/main" r:id="rId15" tooltip="Spring 2021 Webinar Series: Remote Teaching and Learn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ok for in-house delivery: maths and English motivation cours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1885950"/>
                                                  </a:xfrm>
                                                  <a:prstGeom prst="rect">
                                                    <a:avLst/>
                                                  </a:prstGeom>
                                                  <a:noFill/>
                                                  <a:ln>
                                                    <a:noFill/>
                                                  </a:ln>
                                                </pic:spPr>
                                              </pic:pic>
                                            </a:graphicData>
                                          </a:graphic>
                                        </wp:inline>
                                      </w:drawing>
                                    </w:r>
                                  </w:p>
                                </w:tc>
                              </w:tr>
                            </w:tbl>
                            <w:p w14:paraId="3BAE63D2" w14:textId="77777777" w:rsidR="00D005C5" w:rsidRPr="00FC099E" w:rsidRDefault="00D005C5">
                              <w:pPr>
                                <w:rPr>
                                  <w:rFonts w:ascii="Arial" w:eastAsia="Times New Roman" w:hAnsi="Arial" w:cs="Arial"/>
                                  <w:sz w:val="24"/>
                                  <w:szCs w:val="24"/>
                                </w:rPr>
                              </w:pPr>
                            </w:p>
                          </w:tc>
                        </w:tr>
                      </w:tbl>
                      <w:p w14:paraId="06E44275" w14:textId="77777777" w:rsidR="00D005C5" w:rsidRPr="00FC099E" w:rsidRDefault="00D005C5">
                        <w:pPr>
                          <w:rPr>
                            <w:rFonts w:ascii="Arial" w:eastAsia="Times New Roman" w:hAnsi="Arial" w:cs="Arial"/>
                            <w:sz w:val="24"/>
                            <w:szCs w:val="24"/>
                          </w:rPr>
                        </w:pPr>
                      </w:p>
                    </w:tc>
                  </w:tr>
                </w:tbl>
                <w:p w14:paraId="1CEA7AFB" w14:textId="77777777" w:rsidR="00D005C5" w:rsidRPr="00FC099E" w:rsidRDefault="00D005C5">
                  <w:pPr>
                    <w:jc w:val="center"/>
                    <w:rPr>
                      <w:rFonts w:ascii="Arial" w:eastAsia="Times New Roman" w:hAnsi="Arial" w:cs="Arial"/>
                      <w:sz w:val="24"/>
                      <w:szCs w:val="24"/>
                    </w:rPr>
                  </w:pPr>
                </w:p>
              </w:tc>
            </w:tr>
          </w:tbl>
          <w:p w14:paraId="4BC67010" w14:textId="77777777" w:rsidR="00D005C5" w:rsidRPr="00FC099E" w:rsidRDefault="00D005C5">
            <w:pPr>
              <w:rPr>
                <w:rFonts w:ascii="Arial" w:eastAsia="Times New Roman" w:hAnsi="Arial" w:cs="Arial"/>
                <w:vanish/>
                <w:sz w:val="24"/>
                <w:szCs w:val="24"/>
              </w:rPr>
            </w:pPr>
          </w:p>
          <w:tbl>
            <w:tblPr>
              <w:tblW w:w="4903" w:type="pct"/>
              <w:tblCellSpacing w:w="0" w:type="dxa"/>
              <w:tblCellMar>
                <w:left w:w="0" w:type="dxa"/>
                <w:right w:w="0" w:type="dxa"/>
              </w:tblCellMar>
              <w:tblLook w:val="04A0" w:firstRow="1" w:lastRow="0" w:firstColumn="1" w:lastColumn="0" w:noHBand="0" w:noVBand="1"/>
            </w:tblPr>
            <w:tblGrid>
              <w:gridCol w:w="4783"/>
            </w:tblGrid>
            <w:tr w:rsidR="00D005C5" w:rsidRPr="00FC099E" w14:paraId="458FC86C" w14:textId="77777777" w:rsidTr="003B257D">
              <w:trPr>
                <w:trHeight w:val="2256"/>
                <w:tblCellSpacing w:w="0" w:type="dxa"/>
              </w:trPr>
              <w:tc>
                <w:tcPr>
                  <w:tcW w:w="0" w:type="auto"/>
                  <w:tcMar>
                    <w:top w:w="150" w:type="dxa"/>
                    <w:left w:w="180" w:type="dxa"/>
                    <w:bottom w:w="225" w:type="dxa"/>
                    <w:right w:w="150" w:type="dxa"/>
                  </w:tcMar>
                  <w:hideMark/>
                </w:tcPr>
                <w:p w14:paraId="16C603E3" w14:textId="27193AB2" w:rsidR="00D005C5" w:rsidRPr="00FC099E" w:rsidRDefault="00D005C5" w:rsidP="003B257D">
                  <w:pPr>
                    <w:pStyle w:val="NormalWeb"/>
                    <w:tabs>
                      <w:tab w:val="clear" w:pos="720"/>
                      <w:tab w:val="num" w:pos="387"/>
                    </w:tabs>
                    <w:spacing w:after="0" w:afterAutospacing="0"/>
                    <w:ind w:left="386" w:hanging="386"/>
                    <w:rPr>
                      <w:rFonts w:ascii="Arial" w:hAnsi="Arial" w:cs="Arial"/>
                      <w:sz w:val="24"/>
                      <w:szCs w:val="24"/>
                    </w:rPr>
                  </w:pPr>
                  <w:r w:rsidRPr="00FC099E">
                    <w:rPr>
                      <w:rFonts w:ascii="Arial" w:hAnsi="Arial" w:cs="Arial"/>
                      <w:sz w:val="24"/>
                      <w:szCs w:val="24"/>
                    </w:rPr>
                    <w:t>The latest series of EdTech webinars focuses on helping teachers, trainers and support staff who have been supporting learners remotely for some time and need ongoing inspiration and ideas. All sessions are free to access and held on Thursdays from 12:30pm – 13:30pm.</w:t>
                  </w:r>
                  <w:r w:rsidR="00FC099E" w:rsidRPr="00FC099E">
                    <w:rPr>
                      <w:rFonts w:ascii="Arial" w:eastAsia="Times New Roman" w:hAnsi="Arial" w:cs="Arial"/>
                      <w:noProof/>
                      <w:sz w:val="24"/>
                      <w:szCs w:val="24"/>
                    </w:rPr>
                    <w:t xml:space="preserve"> </w:t>
                  </w:r>
                </w:p>
              </w:tc>
            </w:tr>
          </w:tbl>
          <w:p w14:paraId="3808B07A" w14:textId="77777777" w:rsidR="00D005C5" w:rsidRPr="00FC099E" w:rsidRDefault="00D005C5">
            <w:pPr>
              <w:rPr>
                <w:rFonts w:ascii="Arial" w:eastAsia="Times New Roman" w:hAnsi="Arial" w:cs="Arial"/>
                <w:vanish/>
                <w:sz w:val="24"/>
                <w:szCs w:val="24"/>
              </w:rPr>
            </w:pPr>
          </w:p>
          <w:p w14:paraId="74F60759" w14:textId="77777777" w:rsidR="00D005C5" w:rsidRPr="00FC099E" w:rsidRDefault="00D005C5">
            <w:pPr>
              <w:rPr>
                <w:rFonts w:ascii="Arial" w:eastAsia="Times New Roman" w:hAnsi="Arial" w:cs="Arial"/>
                <w:sz w:val="24"/>
                <w:szCs w:val="24"/>
              </w:rPr>
            </w:pPr>
          </w:p>
        </w:tc>
      </w:tr>
    </w:tbl>
    <w:p w14:paraId="2ACF36C4" w14:textId="6A74BE77" w:rsidR="008D033E" w:rsidRPr="00FC099E" w:rsidRDefault="008D033E" w:rsidP="003B257D">
      <w:pPr>
        <w:pBdr>
          <w:bottom w:val="single" w:sz="4" w:space="1" w:color="auto"/>
        </w:pBdr>
        <w:rPr>
          <w:rFonts w:ascii="Arial" w:hAnsi="Arial" w:cs="Arial"/>
          <w:b/>
          <w:bCs/>
          <w:sz w:val="24"/>
          <w:szCs w:val="24"/>
        </w:rPr>
      </w:pPr>
    </w:p>
    <w:p w14:paraId="1BBBBD17" w14:textId="43B9C334" w:rsidR="008D033E" w:rsidRPr="00FC099E" w:rsidRDefault="008D033E" w:rsidP="004C4748">
      <w:pPr>
        <w:jc w:val="center"/>
        <w:rPr>
          <w:rFonts w:ascii="Arial" w:hAnsi="Arial" w:cs="Arial"/>
          <w:b/>
          <w:bCs/>
          <w:sz w:val="24"/>
          <w:szCs w:val="24"/>
        </w:rPr>
      </w:pPr>
      <w:r w:rsidRPr="00FC099E">
        <w:rPr>
          <w:rFonts w:ascii="Arial" w:hAnsi="Arial" w:cs="Arial"/>
          <w:b/>
          <w:bCs/>
          <w:sz w:val="24"/>
          <w:szCs w:val="24"/>
        </w:rPr>
        <w:t>Wellbeing</w:t>
      </w:r>
    </w:p>
    <w:p w14:paraId="44D5B4A1" w14:textId="77777777" w:rsidR="00AF58D1" w:rsidRPr="00FC099E" w:rsidRDefault="00AF58D1" w:rsidP="00AF58D1">
      <w:pPr>
        <w:rPr>
          <w:rFonts w:ascii="Arial" w:hAnsi="Arial" w:cs="Arial"/>
          <w:sz w:val="24"/>
          <w:szCs w:val="24"/>
        </w:rPr>
      </w:pPr>
      <w:r w:rsidRPr="00FC099E">
        <w:rPr>
          <w:rFonts w:ascii="Arial" w:hAnsi="Arial" w:cs="Arial"/>
          <w:sz w:val="24"/>
          <w:szCs w:val="24"/>
        </w:rPr>
        <w:t xml:space="preserve">If you missed the recent session on sleep, rest and recovery you can now view the slides and Q&amp;As on the staff wellbeing pages </w:t>
      </w:r>
      <w:hyperlink r:id="rId17" w:tgtFrame="_blank" w:tooltip="https://hants.sharepoint.com/sites/CN/SitePages/looking-after-your-body.aspx" w:history="1">
        <w:r w:rsidRPr="00FC099E">
          <w:rPr>
            <w:rStyle w:val="Hyperlink"/>
            <w:rFonts w:ascii="Arial" w:hAnsi="Arial" w:cs="Arial"/>
            <w:sz w:val="24"/>
            <w:szCs w:val="24"/>
          </w:rPr>
          <w:t>Looking after your body (sharepoint.com)</w:t>
        </w:r>
      </w:hyperlink>
    </w:p>
    <w:p w14:paraId="557F4E5E" w14:textId="77777777" w:rsidR="00AF58D1" w:rsidRPr="00FC099E" w:rsidRDefault="00AF58D1" w:rsidP="00AF58D1">
      <w:pPr>
        <w:rPr>
          <w:rFonts w:ascii="Arial" w:hAnsi="Arial" w:cs="Arial"/>
          <w:sz w:val="24"/>
          <w:szCs w:val="24"/>
        </w:rPr>
      </w:pPr>
      <w:r w:rsidRPr="00FC099E">
        <w:rPr>
          <w:rFonts w:ascii="Arial" w:hAnsi="Arial" w:cs="Arial"/>
          <w:sz w:val="24"/>
          <w:szCs w:val="24"/>
        </w:rPr>
        <w:t> </w:t>
      </w:r>
    </w:p>
    <w:p w14:paraId="0FEE49BD" w14:textId="6F5ABAD9" w:rsidR="00AF58D1" w:rsidRPr="00FC099E" w:rsidRDefault="00AF58D1" w:rsidP="00AF58D1">
      <w:pPr>
        <w:rPr>
          <w:rFonts w:ascii="Arial" w:hAnsi="Arial" w:cs="Arial"/>
          <w:b/>
          <w:bCs/>
          <w:sz w:val="24"/>
          <w:szCs w:val="24"/>
        </w:rPr>
      </w:pPr>
      <w:r w:rsidRPr="00FC099E">
        <w:rPr>
          <w:rFonts w:ascii="Arial" w:hAnsi="Arial" w:cs="Arial"/>
          <w:sz w:val="24"/>
          <w:szCs w:val="24"/>
        </w:rPr>
        <w:t xml:space="preserve">On 17 March we will be holding a session looking at managing stress - Read the HantsHeadlines item to find out more </w:t>
      </w:r>
      <w:hyperlink r:id="rId18" w:tgtFrame="_blank" w:tooltip="https://hants.sharepoint.com/sites/CN/SitePages/Feeling-the-strain--Join-our-stress-and-wellbeing-session-for-advice.aspx" w:history="1">
        <w:r w:rsidRPr="00FC099E">
          <w:rPr>
            <w:rStyle w:val="Hyperlink"/>
            <w:rFonts w:ascii="Arial" w:hAnsi="Arial" w:cs="Arial"/>
            <w:sz w:val="24"/>
            <w:szCs w:val="24"/>
          </w:rPr>
          <w:t>Feeling the strain? Join the stress and wellbeing session for advice (sharepoint.com)</w:t>
        </w:r>
      </w:hyperlink>
      <w:r w:rsidRPr="00FC099E">
        <w:rPr>
          <w:rFonts w:ascii="Arial" w:hAnsi="Arial" w:cs="Arial"/>
          <w:b/>
          <w:bCs/>
          <w:sz w:val="24"/>
          <w:szCs w:val="24"/>
        </w:rPr>
        <w:t xml:space="preserve"> </w:t>
      </w:r>
    </w:p>
    <w:p w14:paraId="4F70ADC1" w14:textId="77777777" w:rsidR="000575F2" w:rsidRPr="00FC099E" w:rsidRDefault="000575F2" w:rsidP="000575F2">
      <w:pPr>
        <w:pBdr>
          <w:bottom w:val="single" w:sz="4" w:space="1" w:color="auto"/>
        </w:pBdr>
        <w:rPr>
          <w:rFonts w:ascii="Arial" w:eastAsia="Times New Roman" w:hAnsi="Arial" w:cs="Arial"/>
          <w:sz w:val="24"/>
          <w:szCs w:val="24"/>
        </w:rPr>
      </w:pPr>
    </w:p>
    <w:p w14:paraId="1DDD8E22" w14:textId="77777777" w:rsidR="00F72C0C" w:rsidRPr="00FC099E" w:rsidRDefault="00F72C0C" w:rsidP="00F72C0C">
      <w:pPr>
        <w:autoSpaceDE w:val="0"/>
        <w:autoSpaceDN w:val="0"/>
        <w:ind w:left="720"/>
        <w:jc w:val="center"/>
        <w:rPr>
          <w:rFonts w:ascii="Arial" w:hAnsi="Arial" w:cs="Arial"/>
          <w:b/>
          <w:bCs/>
          <w:color w:val="000000"/>
          <w:sz w:val="24"/>
          <w:szCs w:val="24"/>
        </w:rPr>
      </w:pPr>
      <w:r w:rsidRPr="00FC099E">
        <w:rPr>
          <w:rFonts w:ascii="Arial" w:hAnsi="Arial" w:cs="Arial"/>
          <w:b/>
          <w:bCs/>
          <w:color w:val="000000"/>
          <w:sz w:val="24"/>
          <w:szCs w:val="24"/>
        </w:rPr>
        <w:t>Colourveil</w:t>
      </w:r>
    </w:p>
    <w:p w14:paraId="57A27109" w14:textId="4DD7C8E0" w:rsidR="00F72C0C" w:rsidRPr="00FC099E" w:rsidRDefault="00F72C0C" w:rsidP="00F72C0C">
      <w:pPr>
        <w:autoSpaceDE w:val="0"/>
        <w:autoSpaceDN w:val="0"/>
        <w:rPr>
          <w:rFonts w:ascii="Arial" w:hAnsi="Arial" w:cs="Arial"/>
          <w:sz w:val="24"/>
          <w:szCs w:val="24"/>
          <w:lang w:val="en-US"/>
        </w:rPr>
      </w:pPr>
      <w:r w:rsidRPr="00FC099E">
        <w:rPr>
          <w:rFonts w:ascii="Arial" w:hAnsi="Arial" w:cs="Arial"/>
          <w:sz w:val="24"/>
          <w:szCs w:val="24"/>
          <w:lang w:val="en-US"/>
        </w:rPr>
        <w:t xml:space="preserve">If you need a colourveil when using a computer then you can find a free version at </w:t>
      </w:r>
      <w:hyperlink r:id="rId19" w:history="1">
        <w:r w:rsidRPr="00FC099E">
          <w:rPr>
            <w:rStyle w:val="Hyperlink"/>
            <w:rFonts w:ascii="Arial" w:hAnsi="Arial" w:cs="Arial"/>
            <w:sz w:val="24"/>
            <w:szCs w:val="24"/>
            <w:lang w:val="en-US"/>
          </w:rPr>
          <w:t>https://www.aurelitec.com/colorveil/windows/download/</w:t>
        </w:r>
      </w:hyperlink>
      <w:r w:rsidRPr="00FC099E">
        <w:rPr>
          <w:rFonts w:ascii="Arial" w:hAnsi="Arial" w:cs="Arial"/>
          <w:sz w:val="24"/>
          <w:szCs w:val="24"/>
          <w:lang w:val="en-US"/>
        </w:rPr>
        <w:t xml:space="preserve"> A </w:t>
      </w:r>
      <w:r w:rsidR="004D1E94" w:rsidRPr="00FC099E">
        <w:rPr>
          <w:rFonts w:ascii="Arial" w:hAnsi="Arial" w:cs="Arial"/>
          <w:sz w:val="24"/>
          <w:szCs w:val="24"/>
          <w:lang w:val="en-US"/>
        </w:rPr>
        <w:t>helpful</w:t>
      </w:r>
      <w:r w:rsidRPr="00FC099E">
        <w:rPr>
          <w:rFonts w:ascii="Arial" w:hAnsi="Arial" w:cs="Arial"/>
          <w:sz w:val="24"/>
          <w:szCs w:val="24"/>
          <w:lang w:val="en-US"/>
        </w:rPr>
        <w:t xml:space="preserve"> tool for those learners with dyslexia as you change the colour of the screen. You can change the intensity too so change how dark/light a shade it is.</w:t>
      </w:r>
    </w:p>
    <w:p w14:paraId="0DD75970" w14:textId="77777777" w:rsidR="00F72C0C" w:rsidRPr="00FC099E" w:rsidRDefault="00F72C0C" w:rsidP="006D31D3">
      <w:pPr>
        <w:autoSpaceDE w:val="0"/>
        <w:autoSpaceDN w:val="0"/>
        <w:rPr>
          <w:rFonts w:ascii="Arial" w:hAnsi="Arial" w:cs="Arial"/>
          <w:sz w:val="24"/>
          <w:szCs w:val="24"/>
          <w:lang w:val="en-US"/>
        </w:rPr>
      </w:pPr>
    </w:p>
    <w:p w14:paraId="699654E6" w14:textId="027EA445" w:rsidR="006F17CE" w:rsidRPr="00FC099E" w:rsidRDefault="008905DF" w:rsidP="000575F2">
      <w:pPr>
        <w:rPr>
          <w:rFonts w:ascii="Arial" w:hAnsi="Arial" w:cs="Arial"/>
          <w:b/>
          <w:bCs/>
          <w:color w:val="000000"/>
          <w:sz w:val="24"/>
          <w:szCs w:val="24"/>
        </w:rPr>
      </w:pPr>
      <w:r w:rsidRPr="00FC099E">
        <w:rPr>
          <w:rFonts w:ascii="Arial" w:hAnsi="Arial" w:cs="Arial"/>
          <w:b/>
          <w:bCs/>
          <w:color w:val="000000"/>
          <w:sz w:val="24"/>
          <w:szCs w:val="24"/>
        </w:rPr>
        <w:lastRenderedPageBreak/>
        <w:t>IT Service Desk Application</w:t>
      </w:r>
    </w:p>
    <w:p w14:paraId="200068E7" w14:textId="06FB2299" w:rsidR="0048237C" w:rsidRPr="00AF729C" w:rsidRDefault="0048237C" w:rsidP="000575F2">
      <w:pPr>
        <w:ind w:right="487"/>
        <w:rPr>
          <w:rFonts w:ascii="Arial" w:hAnsi="Arial" w:cs="Arial"/>
          <w:b/>
          <w:bCs/>
          <w:color w:val="000000"/>
          <w:sz w:val="24"/>
          <w:szCs w:val="24"/>
          <w:u w:val="single"/>
        </w:rPr>
      </w:pPr>
      <w:r w:rsidRPr="00FC099E">
        <w:rPr>
          <w:rFonts w:ascii="Arial" w:hAnsi="Arial" w:cs="Arial"/>
          <w:b/>
          <w:bCs/>
          <w:color w:val="000000"/>
          <w:sz w:val="24"/>
          <w:szCs w:val="24"/>
          <w:u w:val="single"/>
        </w:rPr>
        <w:t>What is happening?</w:t>
      </w:r>
      <w:r w:rsidRPr="00FC099E">
        <w:rPr>
          <w:rFonts w:ascii="Arial" w:hAnsi="Arial" w:cs="Arial"/>
          <w:b/>
          <w:bCs/>
          <w:color w:val="000000"/>
          <w:sz w:val="24"/>
          <w:szCs w:val="24"/>
          <w:u w:val="single"/>
        </w:rPr>
        <w:br/>
      </w:r>
      <w:r w:rsidRPr="00FC099E">
        <w:rPr>
          <w:rFonts w:ascii="Arial" w:hAnsi="Arial" w:cs="Arial"/>
          <w:color w:val="000000"/>
          <w:sz w:val="24"/>
          <w:szCs w:val="24"/>
        </w:rPr>
        <w:br/>
        <w:t xml:space="preserve">From Monday 08 March the </w:t>
      </w:r>
      <w:hyperlink r:id="rId20" w:history="1">
        <w:r w:rsidRPr="00FC099E">
          <w:rPr>
            <w:rStyle w:val="Hyperlink"/>
            <w:rFonts w:ascii="Arial" w:hAnsi="Arial" w:cs="Arial"/>
            <w:sz w:val="24"/>
            <w:szCs w:val="24"/>
          </w:rPr>
          <w:t>IT Service Desk Application</w:t>
        </w:r>
      </w:hyperlink>
      <w:r w:rsidRPr="00FC099E">
        <w:rPr>
          <w:rFonts w:ascii="Arial" w:hAnsi="Arial" w:cs="Arial"/>
          <w:color w:val="000000"/>
          <w:sz w:val="24"/>
          <w:szCs w:val="24"/>
        </w:rPr>
        <w:t xml:space="preserve"> will now only be available to access via the link on the righthand side of the our main </w:t>
      </w:r>
      <w:hyperlink r:id="rId21" w:history="1">
        <w:r w:rsidRPr="00FC099E">
          <w:rPr>
            <w:rStyle w:val="Hyperlink"/>
            <w:rFonts w:ascii="Arial" w:hAnsi="Arial" w:cs="Arial"/>
            <w:sz w:val="24"/>
            <w:szCs w:val="24"/>
          </w:rPr>
          <w:t>hub page</w:t>
        </w:r>
      </w:hyperlink>
      <w:r w:rsidRPr="00FC099E">
        <w:rPr>
          <w:rFonts w:ascii="Arial" w:hAnsi="Arial" w:cs="Arial"/>
          <w:color w:val="000000"/>
          <w:sz w:val="24"/>
          <w:szCs w:val="24"/>
        </w:rPr>
        <w:t>.</w:t>
      </w:r>
    </w:p>
    <w:p w14:paraId="4AC52C46" w14:textId="77777777" w:rsidR="0048237C" w:rsidRPr="00FC099E" w:rsidRDefault="0048237C" w:rsidP="000575F2">
      <w:pPr>
        <w:ind w:right="487"/>
        <w:rPr>
          <w:rFonts w:ascii="Arial" w:hAnsi="Arial" w:cs="Arial"/>
          <w:color w:val="000000"/>
          <w:sz w:val="24"/>
          <w:szCs w:val="24"/>
        </w:rPr>
      </w:pPr>
    </w:p>
    <w:p w14:paraId="094068C7" w14:textId="6855E36F" w:rsidR="0048237C" w:rsidRPr="00FC099E" w:rsidRDefault="0048237C" w:rsidP="00FC099E">
      <w:pPr>
        <w:ind w:right="487"/>
        <w:rPr>
          <w:rFonts w:ascii="Arial" w:hAnsi="Arial" w:cs="Arial"/>
          <w:color w:val="000000"/>
          <w:sz w:val="24"/>
          <w:szCs w:val="24"/>
        </w:rPr>
      </w:pPr>
      <w:r w:rsidRPr="00FC099E">
        <w:rPr>
          <w:rFonts w:ascii="Arial" w:hAnsi="Arial" w:cs="Arial"/>
          <w:noProof/>
          <w:color w:val="000000"/>
          <w:sz w:val="24"/>
          <w:szCs w:val="24"/>
        </w:rPr>
        <w:drawing>
          <wp:inline distT="0" distB="0" distL="0" distR="0" wp14:anchorId="04CDEE1A" wp14:editId="673E9E90">
            <wp:extent cx="2533650" cy="1343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533650" cy="1343025"/>
                    </a:xfrm>
                    <a:prstGeom prst="rect">
                      <a:avLst/>
                    </a:prstGeom>
                    <a:noFill/>
                    <a:ln>
                      <a:noFill/>
                    </a:ln>
                  </pic:spPr>
                </pic:pic>
              </a:graphicData>
            </a:graphic>
          </wp:inline>
        </w:drawing>
      </w:r>
    </w:p>
    <w:p w14:paraId="07004AA0" w14:textId="77777777" w:rsidR="0048237C" w:rsidRPr="00FC099E" w:rsidRDefault="0048237C" w:rsidP="000575F2">
      <w:pPr>
        <w:ind w:right="487"/>
        <w:rPr>
          <w:rFonts w:ascii="Arial" w:hAnsi="Arial" w:cs="Arial"/>
          <w:color w:val="000000"/>
          <w:sz w:val="24"/>
          <w:szCs w:val="24"/>
        </w:rPr>
      </w:pPr>
    </w:p>
    <w:p w14:paraId="313B95AC" w14:textId="09C8A2D0" w:rsidR="0048237C" w:rsidRPr="00FC099E" w:rsidRDefault="0048237C" w:rsidP="000575F2">
      <w:pPr>
        <w:ind w:right="487"/>
        <w:rPr>
          <w:rFonts w:ascii="Arial" w:hAnsi="Arial" w:cs="Arial"/>
          <w:color w:val="000000"/>
          <w:sz w:val="24"/>
          <w:szCs w:val="24"/>
        </w:rPr>
      </w:pPr>
      <w:r w:rsidRPr="00FC099E">
        <w:rPr>
          <w:rFonts w:ascii="Arial" w:hAnsi="Arial" w:cs="Arial"/>
          <w:color w:val="000000"/>
          <w:sz w:val="24"/>
          <w:szCs w:val="24"/>
        </w:rPr>
        <w:t xml:space="preserve">You will no longer have an IT Service Desk icon in your Business </w:t>
      </w:r>
      <w:r w:rsidR="00AF729C" w:rsidRPr="00FC099E">
        <w:rPr>
          <w:rFonts w:ascii="Arial" w:hAnsi="Arial" w:cs="Arial"/>
          <w:color w:val="000000"/>
          <w:sz w:val="24"/>
          <w:szCs w:val="24"/>
        </w:rPr>
        <w:t>Applications.</w:t>
      </w:r>
    </w:p>
    <w:p w14:paraId="55E9AE24" w14:textId="77777777" w:rsidR="0048237C" w:rsidRPr="00FC099E" w:rsidRDefault="0048237C" w:rsidP="000575F2">
      <w:pPr>
        <w:ind w:right="487"/>
        <w:rPr>
          <w:rFonts w:ascii="Arial" w:hAnsi="Arial" w:cs="Arial"/>
          <w:color w:val="000000"/>
          <w:sz w:val="24"/>
          <w:szCs w:val="24"/>
        </w:rPr>
      </w:pPr>
    </w:p>
    <w:p w14:paraId="00CA7FF0" w14:textId="08F9382C" w:rsidR="0048237C" w:rsidRPr="00FC099E" w:rsidRDefault="0048237C" w:rsidP="000575F2">
      <w:pPr>
        <w:ind w:right="487"/>
        <w:rPr>
          <w:rFonts w:ascii="Arial" w:hAnsi="Arial" w:cs="Arial"/>
          <w:color w:val="000000"/>
          <w:sz w:val="24"/>
          <w:szCs w:val="24"/>
        </w:rPr>
      </w:pPr>
      <w:r w:rsidRPr="00FC099E">
        <w:rPr>
          <w:rFonts w:ascii="Arial" w:hAnsi="Arial" w:cs="Arial"/>
          <w:noProof/>
          <w:color w:val="000000"/>
          <w:sz w:val="24"/>
          <w:szCs w:val="24"/>
        </w:rPr>
        <w:drawing>
          <wp:inline distT="0" distB="0" distL="0" distR="0" wp14:anchorId="6B340A0C" wp14:editId="7F3AAC84">
            <wp:extent cx="2428875" cy="1247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428875" cy="1247775"/>
                    </a:xfrm>
                    <a:prstGeom prst="rect">
                      <a:avLst/>
                    </a:prstGeom>
                    <a:noFill/>
                    <a:ln>
                      <a:noFill/>
                    </a:ln>
                  </pic:spPr>
                </pic:pic>
              </a:graphicData>
            </a:graphic>
          </wp:inline>
        </w:drawing>
      </w:r>
    </w:p>
    <w:p w14:paraId="739ABA07" w14:textId="77777777" w:rsidR="0048237C" w:rsidRPr="00FC099E" w:rsidRDefault="0048237C" w:rsidP="000575F2">
      <w:pPr>
        <w:ind w:right="487"/>
        <w:rPr>
          <w:rFonts w:ascii="Arial" w:hAnsi="Arial" w:cs="Arial"/>
          <w:b/>
          <w:bCs/>
          <w:color w:val="000000"/>
          <w:sz w:val="24"/>
          <w:szCs w:val="24"/>
        </w:rPr>
      </w:pPr>
    </w:p>
    <w:p w14:paraId="11DFA651" w14:textId="77777777" w:rsidR="0048237C" w:rsidRPr="00FC099E" w:rsidRDefault="0048237C" w:rsidP="000575F2">
      <w:pPr>
        <w:ind w:right="487"/>
        <w:rPr>
          <w:rFonts w:ascii="Arial" w:hAnsi="Arial" w:cs="Arial"/>
          <w:color w:val="000000"/>
          <w:sz w:val="24"/>
          <w:szCs w:val="24"/>
        </w:rPr>
      </w:pPr>
      <w:r w:rsidRPr="00FC099E">
        <w:rPr>
          <w:rFonts w:ascii="Arial" w:hAnsi="Arial" w:cs="Arial"/>
          <w:color w:val="000000"/>
          <w:sz w:val="24"/>
          <w:szCs w:val="24"/>
        </w:rPr>
        <w:t xml:space="preserve">Please note that your Virtual Private Network (VPN) needs to be running to access IT Service Desk. </w:t>
      </w:r>
    </w:p>
    <w:p w14:paraId="4BFC3589" w14:textId="77777777" w:rsidR="0048237C" w:rsidRPr="00FC099E" w:rsidRDefault="0048237C" w:rsidP="000575F2">
      <w:pPr>
        <w:ind w:right="487"/>
        <w:rPr>
          <w:rFonts w:ascii="Arial" w:hAnsi="Arial" w:cs="Arial"/>
          <w:color w:val="000000"/>
          <w:sz w:val="24"/>
          <w:szCs w:val="24"/>
        </w:rPr>
      </w:pPr>
      <w:r w:rsidRPr="00FC099E">
        <w:rPr>
          <w:rFonts w:ascii="Arial" w:hAnsi="Arial" w:cs="Arial"/>
          <w:color w:val="000000"/>
          <w:sz w:val="24"/>
          <w:szCs w:val="24"/>
          <w:lang w:val="en-US"/>
        </w:rPr>
        <w:t xml:space="preserve">Your VPN status is shown by a globe icon in your </w:t>
      </w:r>
      <w:proofErr w:type="gramStart"/>
      <w:r w:rsidRPr="00FC099E">
        <w:rPr>
          <w:rFonts w:ascii="Arial" w:hAnsi="Arial" w:cs="Arial"/>
          <w:color w:val="000000"/>
          <w:sz w:val="24"/>
          <w:szCs w:val="24"/>
          <w:lang w:val="en-US"/>
        </w:rPr>
        <w:t>Taskbar</w:t>
      </w:r>
      <w:proofErr w:type="gramEnd"/>
    </w:p>
    <w:p w14:paraId="259EA6E2" w14:textId="77777777" w:rsidR="0048237C" w:rsidRPr="00FC099E" w:rsidRDefault="0048237C" w:rsidP="000575F2">
      <w:pPr>
        <w:ind w:right="487"/>
        <w:rPr>
          <w:rFonts w:ascii="Arial" w:hAnsi="Arial" w:cs="Arial"/>
          <w:color w:val="000000"/>
          <w:sz w:val="24"/>
          <w:szCs w:val="24"/>
        </w:rPr>
      </w:pPr>
    </w:p>
    <w:p w14:paraId="5274E4F9" w14:textId="11CA10A9" w:rsidR="0048237C" w:rsidRPr="00FC099E" w:rsidRDefault="0048237C" w:rsidP="000575F2">
      <w:pPr>
        <w:ind w:right="487"/>
        <w:rPr>
          <w:rFonts w:ascii="Arial" w:hAnsi="Arial" w:cs="Arial"/>
          <w:color w:val="000000"/>
          <w:sz w:val="24"/>
          <w:szCs w:val="24"/>
        </w:rPr>
      </w:pPr>
      <w:r w:rsidRPr="00FC099E">
        <w:rPr>
          <w:rFonts w:ascii="Arial" w:hAnsi="Arial" w:cs="Arial"/>
          <w:noProof/>
          <w:color w:val="000000"/>
          <w:sz w:val="24"/>
          <w:szCs w:val="24"/>
        </w:rPr>
        <w:drawing>
          <wp:inline distT="0" distB="0" distL="0" distR="0" wp14:anchorId="46726DD0" wp14:editId="6BA41BC4">
            <wp:extent cx="1476375" cy="1514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476375" cy="1514475"/>
                    </a:xfrm>
                    <a:prstGeom prst="rect">
                      <a:avLst/>
                    </a:prstGeom>
                    <a:noFill/>
                    <a:ln>
                      <a:noFill/>
                    </a:ln>
                  </pic:spPr>
                </pic:pic>
              </a:graphicData>
            </a:graphic>
          </wp:inline>
        </w:drawing>
      </w:r>
    </w:p>
    <w:p w14:paraId="6980F920" w14:textId="77777777" w:rsidR="0048237C" w:rsidRPr="00FC099E" w:rsidRDefault="0048237C" w:rsidP="000575F2">
      <w:pPr>
        <w:ind w:right="487"/>
        <w:rPr>
          <w:rFonts w:ascii="Arial" w:hAnsi="Arial" w:cs="Arial"/>
          <w:sz w:val="24"/>
          <w:szCs w:val="24"/>
        </w:rPr>
      </w:pPr>
    </w:p>
    <w:p w14:paraId="13E22435" w14:textId="77777777" w:rsidR="0048237C" w:rsidRPr="00FC099E" w:rsidRDefault="0048237C" w:rsidP="000575F2">
      <w:pPr>
        <w:autoSpaceDE w:val="0"/>
        <w:autoSpaceDN w:val="0"/>
        <w:rPr>
          <w:rFonts w:ascii="Arial" w:hAnsi="Arial" w:cs="Arial"/>
          <w:b/>
          <w:bCs/>
          <w:sz w:val="24"/>
          <w:szCs w:val="24"/>
        </w:rPr>
      </w:pPr>
    </w:p>
    <w:p w14:paraId="6593C817" w14:textId="77777777" w:rsidR="0048237C" w:rsidRPr="00FC099E" w:rsidRDefault="0048237C" w:rsidP="000575F2">
      <w:pPr>
        <w:autoSpaceDE w:val="0"/>
        <w:autoSpaceDN w:val="0"/>
        <w:rPr>
          <w:rFonts w:ascii="Arial" w:hAnsi="Arial" w:cs="Arial"/>
          <w:b/>
          <w:bCs/>
          <w:color w:val="000000"/>
          <w:sz w:val="24"/>
          <w:szCs w:val="24"/>
        </w:rPr>
      </w:pPr>
      <w:r w:rsidRPr="00FC099E">
        <w:rPr>
          <w:rFonts w:ascii="Arial" w:hAnsi="Arial" w:cs="Arial"/>
          <w:b/>
          <w:bCs/>
          <w:color w:val="000000"/>
          <w:sz w:val="24"/>
          <w:szCs w:val="24"/>
        </w:rPr>
        <w:t xml:space="preserve">Hampshire IT Service Desk </w:t>
      </w:r>
    </w:p>
    <w:p w14:paraId="716FF517" w14:textId="113DBD1C" w:rsidR="0048237C" w:rsidRPr="00FC099E" w:rsidRDefault="0048237C" w:rsidP="000575F2">
      <w:pPr>
        <w:autoSpaceDE w:val="0"/>
        <w:autoSpaceDN w:val="0"/>
        <w:rPr>
          <w:rFonts w:ascii="Arial" w:hAnsi="Arial" w:cs="Arial"/>
          <w:b/>
          <w:bCs/>
          <w:color w:val="000000"/>
          <w:sz w:val="24"/>
          <w:szCs w:val="24"/>
        </w:rPr>
      </w:pPr>
      <w:r w:rsidRPr="00FC099E">
        <w:rPr>
          <w:rFonts w:ascii="Arial" w:hAnsi="Arial" w:cs="Arial"/>
          <w:b/>
          <w:bCs/>
          <w:color w:val="000000"/>
          <w:sz w:val="24"/>
          <w:szCs w:val="24"/>
        </w:rPr>
        <w:t>01962 847000</w:t>
      </w:r>
    </w:p>
    <w:p w14:paraId="088CA594" w14:textId="16B8E068" w:rsidR="000E7991" w:rsidRPr="00FC099E" w:rsidRDefault="000E7991" w:rsidP="000575F2">
      <w:pPr>
        <w:autoSpaceDE w:val="0"/>
        <w:autoSpaceDN w:val="0"/>
        <w:rPr>
          <w:rFonts w:ascii="Arial" w:hAnsi="Arial" w:cs="Arial"/>
          <w:b/>
          <w:bCs/>
          <w:color w:val="000000"/>
          <w:sz w:val="24"/>
          <w:szCs w:val="24"/>
        </w:rPr>
      </w:pPr>
    </w:p>
    <w:p w14:paraId="4D85ADC1" w14:textId="1C6792E4" w:rsidR="000E7991" w:rsidRPr="00FC099E" w:rsidRDefault="000E7991" w:rsidP="006D31D3">
      <w:pPr>
        <w:autoSpaceDE w:val="0"/>
        <w:autoSpaceDN w:val="0"/>
        <w:rPr>
          <w:rFonts w:ascii="Arial" w:hAnsi="Arial" w:cs="Arial"/>
          <w:b/>
          <w:bCs/>
          <w:color w:val="000000"/>
          <w:sz w:val="24"/>
          <w:szCs w:val="24"/>
        </w:rPr>
      </w:pPr>
    </w:p>
    <w:p w14:paraId="2C728131" w14:textId="77777777" w:rsidR="00AF729C" w:rsidRDefault="00AF729C" w:rsidP="00D73B7D">
      <w:pPr>
        <w:autoSpaceDE w:val="0"/>
        <w:autoSpaceDN w:val="0"/>
        <w:ind w:left="720"/>
        <w:jc w:val="center"/>
        <w:rPr>
          <w:rFonts w:ascii="Arial" w:hAnsi="Arial" w:cs="Arial"/>
          <w:b/>
          <w:bCs/>
          <w:color w:val="000000"/>
          <w:sz w:val="24"/>
          <w:szCs w:val="24"/>
        </w:rPr>
      </w:pPr>
    </w:p>
    <w:p w14:paraId="573B0FE4" w14:textId="711ACE8A" w:rsidR="00D73B7D" w:rsidRPr="00FC099E" w:rsidRDefault="00D73B7D" w:rsidP="00AF729C">
      <w:pPr>
        <w:autoSpaceDE w:val="0"/>
        <w:autoSpaceDN w:val="0"/>
        <w:jc w:val="center"/>
        <w:rPr>
          <w:rFonts w:ascii="Arial" w:hAnsi="Arial" w:cs="Arial"/>
          <w:b/>
          <w:bCs/>
          <w:color w:val="000000"/>
          <w:sz w:val="24"/>
          <w:szCs w:val="24"/>
        </w:rPr>
      </w:pPr>
      <w:r w:rsidRPr="00FC099E">
        <w:rPr>
          <w:rFonts w:ascii="Arial" w:hAnsi="Arial" w:cs="Arial"/>
          <w:b/>
          <w:bCs/>
          <w:color w:val="000000"/>
          <w:sz w:val="24"/>
          <w:szCs w:val="24"/>
        </w:rPr>
        <w:t>Recording in MS Teams</w:t>
      </w:r>
    </w:p>
    <w:p w14:paraId="25796FDE" w14:textId="7F7A411B" w:rsidR="00D73B7D" w:rsidRPr="00FC099E" w:rsidRDefault="00D73B7D" w:rsidP="008B5F52">
      <w:pPr>
        <w:autoSpaceDE w:val="0"/>
        <w:autoSpaceDN w:val="0"/>
        <w:rPr>
          <w:rFonts w:ascii="Arial" w:hAnsi="Arial" w:cs="Arial"/>
          <w:color w:val="000000"/>
          <w:sz w:val="24"/>
          <w:szCs w:val="24"/>
        </w:rPr>
      </w:pPr>
      <w:r w:rsidRPr="00FC099E">
        <w:rPr>
          <w:rFonts w:ascii="Arial" w:hAnsi="Arial" w:cs="Arial"/>
          <w:color w:val="000000"/>
          <w:sz w:val="24"/>
          <w:szCs w:val="24"/>
        </w:rPr>
        <w:t>Did you know you can record professional discussions done over MS Teams using MS Teams recording function!</w:t>
      </w:r>
    </w:p>
    <w:p w14:paraId="3EC56FB1" w14:textId="77777777" w:rsidR="00D73B7D" w:rsidRPr="00FC099E" w:rsidRDefault="00D73B7D" w:rsidP="008B5F52">
      <w:pPr>
        <w:autoSpaceDE w:val="0"/>
        <w:autoSpaceDN w:val="0"/>
        <w:rPr>
          <w:rFonts w:ascii="Arial" w:hAnsi="Arial" w:cs="Arial"/>
          <w:color w:val="000000"/>
          <w:sz w:val="24"/>
          <w:szCs w:val="24"/>
        </w:rPr>
      </w:pPr>
    </w:p>
    <w:p w14:paraId="6E349110" w14:textId="4CF626DC" w:rsidR="00AF729C" w:rsidRPr="00FC099E" w:rsidRDefault="008614CB" w:rsidP="008B5F52">
      <w:pPr>
        <w:autoSpaceDE w:val="0"/>
        <w:autoSpaceDN w:val="0"/>
        <w:rPr>
          <w:rFonts w:ascii="Arial" w:hAnsi="Arial" w:cs="Arial"/>
          <w:color w:val="000000"/>
          <w:sz w:val="24"/>
          <w:szCs w:val="24"/>
        </w:rPr>
      </w:pPr>
      <w:r w:rsidRPr="00FC099E">
        <w:rPr>
          <w:rFonts w:ascii="Arial" w:hAnsi="Arial" w:cs="Arial"/>
          <w:color w:val="000000"/>
          <w:sz w:val="24"/>
          <w:szCs w:val="24"/>
        </w:rPr>
        <w:t>It quick and easy to do:</w:t>
      </w:r>
    </w:p>
    <w:p w14:paraId="375A9D30" w14:textId="2A7042A8" w:rsidR="00D73B7D" w:rsidRPr="00FC099E" w:rsidRDefault="003A1344" w:rsidP="008B5F52">
      <w:pPr>
        <w:autoSpaceDE w:val="0"/>
        <w:autoSpaceDN w:val="0"/>
        <w:rPr>
          <w:rFonts w:ascii="Arial" w:hAnsi="Arial" w:cs="Arial"/>
          <w:color w:val="000000"/>
          <w:sz w:val="24"/>
          <w:szCs w:val="24"/>
        </w:rPr>
      </w:pPr>
      <w:r w:rsidRPr="00FC099E">
        <w:rPr>
          <w:rFonts w:ascii="Arial" w:hAnsi="Arial" w:cs="Arial"/>
          <w:color w:val="000000"/>
          <w:sz w:val="24"/>
          <w:szCs w:val="24"/>
        </w:rPr>
        <w:t xml:space="preserve">With </w:t>
      </w:r>
      <w:r w:rsidR="00AF729C" w:rsidRPr="00FC099E">
        <w:rPr>
          <w:rFonts w:ascii="Arial" w:hAnsi="Arial" w:cs="Arial"/>
          <w:color w:val="000000"/>
          <w:sz w:val="24"/>
          <w:szCs w:val="24"/>
        </w:rPr>
        <w:t>learner’s</w:t>
      </w:r>
      <w:r w:rsidRPr="00FC099E">
        <w:rPr>
          <w:rFonts w:ascii="Arial" w:hAnsi="Arial" w:cs="Arial"/>
          <w:color w:val="000000"/>
          <w:sz w:val="24"/>
          <w:szCs w:val="24"/>
        </w:rPr>
        <w:t xml:space="preserve"> permission </w:t>
      </w:r>
      <w:r w:rsidR="00D73B7D" w:rsidRPr="00FC099E">
        <w:rPr>
          <w:rFonts w:ascii="Arial" w:hAnsi="Arial" w:cs="Arial"/>
          <w:color w:val="000000"/>
          <w:sz w:val="24"/>
          <w:szCs w:val="24"/>
        </w:rPr>
        <w:t>hit record. Rememb</w:t>
      </w:r>
      <w:r w:rsidR="007B601E" w:rsidRPr="00FC099E">
        <w:rPr>
          <w:rFonts w:ascii="Arial" w:hAnsi="Arial" w:cs="Arial"/>
          <w:color w:val="000000"/>
          <w:sz w:val="24"/>
          <w:szCs w:val="24"/>
        </w:rPr>
        <w:t>er</w:t>
      </w:r>
      <w:r w:rsidR="00D73B7D" w:rsidRPr="00FC099E">
        <w:rPr>
          <w:rFonts w:ascii="Arial" w:hAnsi="Arial" w:cs="Arial"/>
          <w:color w:val="000000"/>
          <w:sz w:val="24"/>
          <w:szCs w:val="24"/>
        </w:rPr>
        <w:t xml:space="preserve"> to cancel the recording when we have finished.</w:t>
      </w:r>
    </w:p>
    <w:p w14:paraId="17014676" w14:textId="2FB9ED9D" w:rsidR="00B00849" w:rsidRPr="00FC099E" w:rsidRDefault="007B601E" w:rsidP="007B601E">
      <w:pPr>
        <w:autoSpaceDE w:val="0"/>
        <w:autoSpaceDN w:val="0"/>
        <w:rPr>
          <w:rFonts w:ascii="Arial" w:hAnsi="Arial" w:cs="Arial"/>
          <w:color w:val="000000"/>
          <w:sz w:val="24"/>
          <w:szCs w:val="24"/>
        </w:rPr>
      </w:pPr>
      <w:r w:rsidRPr="00FC099E">
        <w:rPr>
          <w:rFonts w:ascii="Arial" w:hAnsi="Arial" w:cs="Arial"/>
          <w:color w:val="000000"/>
          <w:sz w:val="24"/>
          <w:szCs w:val="24"/>
        </w:rPr>
        <w:t>T</w:t>
      </w:r>
      <w:r w:rsidR="00D73B7D" w:rsidRPr="00FC099E">
        <w:rPr>
          <w:rFonts w:ascii="Arial" w:hAnsi="Arial" w:cs="Arial"/>
          <w:color w:val="000000"/>
          <w:sz w:val="24"/>
          <w:szCs w:val="24"/>
        </w:rPr>
        <w:t xml:space="preserve">he recording comes through to </w:t>
      </w:r>
      <w:r w:rsidRPr="00FC099E">
        <w:rPr>
          <w:rFonts w:ascii="Arial" w:hAnsi="Arial" w:cs="Arial"/>
          <w:color w:val="000000"/>
          <w:sz w:val="24"/>
          <w:szCs w:val="24"/>
        </w:rPr>
        <w:t>your</w:t>
      </w:r>
      <w:r w:rsidR="00D73B7D" w:rsidRPr="00FC099E">
        <w:rPr>
          <w:rFonts w:ascii="Arial" w:hAnsi="Arial" w:cs="Arial"/>
          <w:color w:val="000000"/>
          <w:sz w:val="24"/>
          <w:szCs w:val="24"/>
        </w:rPr>
        <w:t xml:space="preserve"> emails</w:t>
      </w:r>
      <w:r w:rsidR="008B5F52" w:rsidRPr="00FC099E">
        <w:rPr>
          <w:rFonts w:ascii="Arial" w:hAnsi="Arial" w:cs="Arial"/>
          <w:color w:val="000000"/>
          <w:sz w:val="24"/>
          <w:szCs w:val="24"/>
        </w:rPr>
        <w:t>,</w:t>
      </w:r>
      <w:r w:rsidR="00D73B7D" w:rsidRPr="00FC099E">
        <w:rPr>
          <w:rFonts w:ascii="Arial" w:hAnsi="Arial" w:cs="Arial"/>
          <w:color w:val="000000"/>
          <w:sz w:val="24"/>
          <w:szCs w:val="24"/>
        </w:rPr>
        <w:t xml:space="preserve"> click the link and download the file to </w:t>
      </w:r>
      <w:r w:rsidR="008B5F52" w:rsidRPr="00FC099E">
        <w:rPr>
          <w:rFonts w:ascii="Arial" w:hAnsi="Arial" w:cs="Arial"/>
          <w:color w:val="000000"/>
          <w:sz w:val="24"/>
          <w:szCs w:val="24"/>
        </w:rPr>
        <w:t>your</w:t>
      </w:r>
      <w:r w:rsidR="00D73B7D" w:rsidRPr="00FC099E">
        <w:rPr>
          <w:rFonts w:ascii="Arial" w:hAnsi="Arial" w:cs="Arial"/>
          <w:color w:val="000000"/>
          <w:sz w:val="24"/>
          <w:szCs w:val="24"/>
        </w:rPr>
        <w:t xml:space="preserve"> docs. </w:t>
      </w:r>
      <w:r w:rsidR="008B5F52" w:rsidRPr="00FC099E">
        <w:rPr>
          <w:rFonts w:ascii="Arial" w:hAnsi="Arial" w:cs="Arial"/>
          <w:color w:val="000000"/>
          <w:sz w:val="24"/>
          <w:szCs w:val="24"/>
        </w:rPr>
        <w:t xml:space="preserve">You can </w:t>
      </w:r>
      <w:r w:rsidR="00D73B7D" w:rsidRPr="00FC099E">
        <w:rPr>
          <w:rFonts w:ascii="Arial" w:hAnsi="Arial" w:cs="Arial"/>
          <w:color w:val="000000"/>
          <w:sz w:val="24"/>
          <w:szCs w:val="24"/>
        </w:rPr>
        <w:t>then covert the MP4 to an MP3 (using https://www.zamzar.com/ which is free!) and upload to OneFile.</w:t>
      </w:r>
    </w:p>
    <w:p w14:paraId="595A2D6B" w14:textId="501185DD" w:rsidR="00576970" w:rsidRPr="00FC099E" w:rsidRDefault="00576970" w:rsidP="00A91472">
      <w:pPr>
        <w:pBdr>
          <w:bottom w:val="single" w:sz="4" w:space="3" w:color="auto"/>
        </w:pBdr>
        <w:autoSpaceDE w:val="0"/>
        <w:autoSpaceDN w:val="0"/>
        <w:rPr>
          <w:rFonts w:ascii="Arial" w:hAnsi="Arial" w:cs="Arial"/>
          <w:b/>
          <w:bCs/>
          <w:color w:val="000000"/>
          <w:sz w:val="24"/>
          <w:szCs w:val="24"/>
        </w:rPr>
      </w:pPr>
    </w:p>
    <w:p w14:paraId="4B4947DA" w14:textId="44CA213E" w:rsidR="00576970" w:rsidRPr="00FC099E" w:rsidRDefault="007C5D13" w:rsidP="0048237C">
      <w:pPr>
        <w:autoSpaceDE w:val="0"/>
        <w:autoSpaceDN w:val="0"/>
        <w:ind w:left="720"/>
        <w:rPr>
          <w:rFonts w:ascii="Arial" w:hAnsi="Arial" w:cs="Arial"/>
          <w:b/>
          <w:bCs/>
          <w:color w:val="000000"/>
          <w:sz w:val="24"/>
          <w:szCs w:val="24"/>
        </w:rPr>
      </w:pPr>
      <w:r w:rsidRPr="00FC099E">
        <w:rPr>
          <w:rFonts w:ascii="Arial" w:hAnsi="Arial" w:cs="Arial"/>
          <w:b/>
          <w:bCs/>
          <w:color w:val="000000"/>
          <w:sz w:val="24"/>
          <w:szCs w:val="24"/>
        </w:rPr>
        <w:t xml:space="preserve">Team Problem solving for </w:t>
      </w:r>
      <w:proofErr w:type="gramStart"/>
      <w:r w:rsidRPr="00FC099E">
        <w:rPr>
          <w:rFonts w:ascii="Arial" w:hAnsi="Arial" w:cs="Arial"/>
          <w:b/>
          <w:bCs/>
          <w:color w:val="000000"/>
          <w:sz w:val="24"/>
          <w:szCs w:val="24"/>
        </w:rPr>
        <w:t>teaching</w:t>
      </w:r>
      <w:proofErr w:type="gramEnd"/>
    </w:p>
    <w:p w14:paraId="196A1D52" w14:textId="5FB61391" w:rsidR="007C5D13" w:rsidRPr="00FC099E" w:rsidRDefault="007C5D13" w:rsidP="007C5D13">
      <w:pPr>
        <w:autoSpaceDE w:val="0"/>
        <w:autoSpaceDN w:val="0"/>
        <w:rPr>
          <w:rFonts w:ascii="Arial" w:hAnsi="Arial" w:cs="Arial"/>
          <w:color w:val="000000"/>
          <w:sz w:val="24"/>
          <w:szCs w:val="24"/>
        </w:rPr>
      </w:pPr>
      <w:r w:rsidRPr="00FC099E">
        <w:rPr>
          <w:rFonts w:ascii="Arial" w:hAnsi="Arial" w:cs="Arial"/>
          <w:color w:val="000000"/>
          <w:sz w:val="24"/>
          <w:szCs w:val="24"/>
        </w:rPr>
        <w:t>Learners view not on the same slide as yours?</w:t>
      </w:r>
    </w:p>
    <w:p w14:paraId="67198B79" w14:textId="416BC821" w:rsidR="003A634C" w:rsidRPr="00FC099E" w:rsidRDefault="003A634C" w:rsidP="007C5D13">
      <w:pPr>
        <w:autoSpaceDE w:val="0"/>
        <w:autoSpaceDN w:val="0"/>
        <w:rPr>
          <w:rFonts w:ascii="Arial" w:hAnsi="Arial" w:cs="Arial"/>
          <w:color w:val="000000"/>
          <w:sz w:val="24"/>
          <w:szCs w:val="24"/>
        </w:rPr>
      </w:pPr>
      <w:r w:rsidRPr="00FC099E">
        <w:rPr>
          <w:rFonts w:ascii="Arial" w:hAnsi="Arial" w:cs="Arial"/>
          <w:color w:val="000000"/>
          <w:sz w:val="24"/>
          <w:szCs w:val="24"/>
        </w:rPr>
        <w:t xml:space="preserve">You can prevent people jumping around in the shared PP by clicking on the </w:t>
      </w:r>
      <w:r w:rsidR="00884255" w:rsidRPr="00FC099E">
        <w:rPr>
          <w:rFonts w:ascii="Arial" w:hAnsi="Arial" w:cs="Arial"/>
          <w:color w:val="000000"/>
          <w:sz w:val="24"/>
          <w:szCs w:val="24"/>
        </w:rPr>
        <w:t>‘eye’ button</w:t>
      </w:r>
      <w:r w:rsidR="00E7048E" w:rsidRPr="00FC099E">
        <w:rPr>
          <w:rFonts w:ascii="Arial" w:hAnsi="Arial" w:cs="Arial"/>
          <w:color w:val="000000"/>
          <w:sz w:val="24"/>
          <w:szCs w:val="24"/>
        </w:rPr>
        <w:t xml:space="preserve"> in the top bar next to </w:t>
      </w:r>
      <w:r w:rsidR="00093D1C" w:rsidRPr="00FC099E">
        <w:rPr>
          <w:rFonts w:ascii="Arial" w:hAnsi="Arial" w:cs="Arial"/>
          <w:color w:val="000000"/>
          <w:sz w:val="24"/>
          <w:szCs w:val="24"/>
        </w:rPr>
        <w:t>‘</w:t>
      </w:r>
      <w:r w:rsidR="00E97070" w:rsidRPr="00FC099E">
        <w:rPr>
          <w:rFonts w:ascii="Arial" w:hAnsi="Arial" w:cs="Arial"/>
          <w:color w:val="000000"/>
          <w:sz w:val="24"/>
          <w:szCs w:val="24"/>
        </w:rPr>
        <w:t>presenting’.</w:t>
      </w:r>
    </w:p>
    <w:p w14:paraId="606E3DB2" w14:textId="0041D053" w:rsidR="000D6394" w:rsidRPr="00FC099E" w:rsidRDefault="000D6394" w:rsidP="007C5D13">
      <w:pPr>
        <w:autoSpaceDE w:val="0"/>
        <w:autoSpaceDN w:val="0"/>
        <w:rPr>
          <w:rFonts w:ascii="Arial" w:hAnsi="Arial" w:cs="Arial"/>
          <w:color w:val="000000"/>
          <w:sz w:val="24"/>
          <w:szCs w:val="24"/>
        </w:rPr>
      </w:pPr>
    </w:p>
    <w:p w14:paraId="77E1C0E3" w14:textId="4FD00CC7" w:rsidR="000D6394" w:rsidRPr="00FC099E" w:rsidRDefault="00F93220" w:rsidP="007C5D13">
      <w:pPr>
        <w:autoSpaceDE w:val="0"/>
        <w:autoSpaceDN w:val="0"/>
        <w:rPr>
          <w:rFonts w:ascii="Arial" w:hAnsi="Arial" w:cs="Arial"/>
          <w:color w:val="000000"/>
          <w:sz w:val="24"/>
          <w:szCs w:val="24"/>
        </w:rPr>
      </w:pPr>
      <w:r w:rsidRPr="00FC099E">
        <w:rPr>
          <w:rFonts w:ascii="Arial" w:hAnsi="Arial" w:cs="Arial"/>
          <w:color w:val="000000"/>
          <w:sz w:val="24"/>
          <w:szCs w:val="24"/>
        </w:rPr>
        <w:t xml:space="preserve">How to return to </w:t>
      </w:r>
      <w:r w:rsidR="00093D1C" w:rsidRPr="00FC099E">
        <w:rPr>
          <w:rFonts w:ascii="Arial" w:hAnsi="Arial" w:cs="Arial"/>
          <w:color w:val="000000"/>
          <w:sz w:val="24"/>
          <w:szCs w:val="24"/>
        </w:rPr>
        <w:t xml:space="preserve">the </w:t>
      </w:r>
      <w:r w:rsidRPr="00FC099E">
        <w:rPr>
          <w:rFonts w:ascii="Arial" w:hAnsi="Arial" w:cs="Arial"/>
          <w:color w:val="000000"/>
          <w:sz w:val="24"/>
          <w:szCs w:val="24"/>
        </w:rPr>
        <w:t>slide you were sharing without going back to the beginning</w:t>
      </w:r>
      <w:r w:rsidR="00093D1C" w:rsidRPr="00FC099E">
        <w:rPr>
          <w:rFonts w:ascii="Arial" w:hAnsi="Arial" w:cs="Arial"/>
          <w:color w:val="000000"/>
          <w:sz w:val="24"/>
          <w:szCs w:val="24"/>
        </w:rPr>
        <w:t>?</w:t>
      </w:r>
    </w:p>
    <w:p w14:paraId="7B871F6E" w14:textId="47A80B29" w:rsidR="00093D1C" w:rsidRPr="00FC099E" w:rsidRDefault="00093D1C" w:rsidP="00093D1C">
      <w:pPr>
        <w:pStyle w:val="ListParagraph"/>
        <w:numPr>
          <w:ilvl w:val="0"/>
          <w:numId w:val="21"/>
        </w:numPr>
        <w:autoSpaceDE w:val="0"/>
        <w:autoSpaceDN w:val="0"/>
        <w:rPr>
          <w:rFonts w:ascii="Arial" w:hAnsi="Arial" w:cs="Arial"/>
          <w:color w:val="000000"/>
          <w:sz w:val="24"/>
          <w:szCs w:val="24"/>
        </w:rPr>
      </w:pPr>
      <w:r w:rsidRPr="00FC099E">
        <w:rPr>
          <w:rFonts w:ascii="Arial" w:hAnsi="Arial" w:cs="Arial"/>
          <w:color w:val="000000"/>
          <w:sz w:val="24"/>
          <w:szCs w:val="24"/>
        </w:rPr>
        <w:t>Use presenter mode and select the slide you want to use</w:t>
      </w:r>
      <w:r w:rsidR="00B025D3" w:rsidRPr="00FC099E">
        <w:rPr>
          <w:rFonts w:ascii="Arial" w:hAnsi="Arial" w:cs="Arial"/>
          <w:color w:val="000000"/>
          <w:sz w:val="24"/>
          <w:szCs w:val="24"/>
        </w:rPr>
        <w:t>, OR</w:t>
      </w:r>
    </w:p>
    <w:p w14:paraId="1D024E1C" w14:textId="41118242" w:rsidR="00093D1C" w:rsidRPr="00FC099E" w:rsidRDefault="00093D1C" w:rsidP="00093D1C">
      <w:pPr>
        <w:pStyle w:val="ListParagraph"/>
        <w:numPr>
          <w:ilvl w:val="0"/>
          <w:numId w:val="21"/>
        </w:numPr>
        <w:autoSpaceDE w:val="0"/>
        <w:autoSpaceDN w:val="0"/>
        <w:rPr>
          <w:rFonts w:ascii="Arial" w:hAnsi="Arial" w:cs="Arial"/>
          <w:color w:val="000000"/>
          <w:sz w:val="24"/>
          <w:szCs w:val="24"/>
        </w:rPr>
      </w:pPr>
      <w:r w:rsidRPr="00FC099E">
        <w:rPr>
          <w:rFonts w:ascii="Arial" w:hAnsi="Arial" w:cs="Arial"/>
          <w:color w:val="000000"/>
          <w:sz w:val="24"/>
          <w:szCs w:val="24"/>
        </w:rPr>
        <w:t xml:space="preserve">Share </w:t>
      </w:r>
      <w:r w:rsidR="00ED7796" w:rsidRPr="00FC099E">
        <w:rPr>
          <w:rFonts w:ascii="Arial" w:hAnsi="Arial" w:cs="Arial"/>
          <w:color w:val="000000"/>
          <w:sz w:val="24"/>
          <w:szCs w:val="24"/>
        </w:rPr>
        <w:t xml:space="preserve">screen </w:t>
      </w:r>
      <w:r w:rsidR="00B025D3" w:rsidRPr="00FC099E">
        <w:rPr>
          <w:rFonts w:ascii="Arial" w:hAnsi="Arial" w:cs="Arial"/>
          <w:color w:val="000000"/>
          <w:sz w:val="24"/>
          <w:szCs w:val="24"/>
        </w:rPr>
        <w:t xml:space="preserve">(not window) </w:t>
      </w:r>
      <w:r w:rsidR="00ED7796" w:rsidRPr="00FC099E">
        <w:rPr>
          <w:rFonts w:ascii="Arial" w:hAnsi="Arial" w:cs="Arial"/>
          <w:color w:val="000000"/>
          <w:sz w:val="24"/>
          <w:szCs w:val="24"/>
        </w:rPr>
        <w:t>with presentation open</w:t>
      </w:r>
      <w:r w:rsidR="005C287F" w:rsidRPr="00FC099E">
        <w:rPr>
          <w:rFonts w:ascii="Arial" w:hAnsi="Arial" w:cs="Arial"/>
          <w:color w:val="000000"/>
          <w:sz w:val="24"/>
          <w:szCs w:val="24"/>
        </w:rPr>
        <w:t>, when you re-share screen it will show the last slide you were on</w:t>
      </w:r>
    </w:p>
    <w:p w14:paraId="41FD7259" w14:textId="331890F5" w:rsidR="00884255" w:rsidRPr="00FC099E" w:rsidRDefault="00884255" w:rsidP="007C5D13">
      <w:pPr>
        <w:autoSpaceDE w:val="0"/>
        <w:autoSpaceDN w:val="0"/>
        <w:rPr>
          <w:rFonts w:ascii="Arial" w:hAnsi="Arial" w:cs="Arial"/>
          <w:color w:val="000000"/>
          <w:sz w:val="24"/>
          <w:szCs w:val="24"/>
        </w:rPr>
      </w:pPr>
    </w:p>
    <w:p w14:paraId="507DCB90" w14:textId="715817B8" w:rsidR="00884255" w:rsidRPr="00FC099E" w:rsidRDefault="00884255" w:rsidP="007C5D13">
      <w:pPr>
        <w:autoSpaceDE w:val="0"/>
        <w:autoSpaceDN w:val="0"/>
        <w:rPr>
          <w:rFonts w:ascii="Arial" w:hAnsi="Arial" w:cs="Arial"/>
          <w:color w:val="000000"/>
          <w:sz w:val="24"/>
          <w:szCs w:val="24"/>
        </w:rPr>
      </w:pPr>
      <w:r w:rsidRPr="00FC099E">
        <w:rPr>
          <w:rFonts w:ascii="Arial" w:hAnsi="Arial" w:cs="Arial"/>
          <w:color w:val="000000"/>
          <w:sz w:val="24"/>
          <w:szCs w:val="24"/>
        </w:rPr>
        <w:t>Want to see you</w:t>
      </w:r>
      <w:r w:rsidR="00E16B34" w:rsidRPr="00FC099E">
        <w:rPr>
          <w:rFonts w:ascii="Arial" w:hAnsi="Arial" w:cs="Arial"/>
          <w:color w:val="000000"/>
          <w:sz w:val="24"/>
          <w:szCs w:val="24"/>
        </w:rPr>
        <w:t>r</w:t>
      </w:r>
      <w:r w:rsidRPr="00FC099E">
        <w:rPr>
          <w:rFonts w:ascii="Arial" w:hAnsi="Arial" w:cs="Arial"/>
          <w:color w:val="000000"/>
          <w:sz w:val="24"/>
          <w:szCs w:val="24"/>
        </w:rPr>
        <w:t xml:space="preserve"> notes from the slides?</w:t>
      </w:r>
    </w:p>
    <w:p w14:paraId="621256B3" w14:textId="7D550C71" w:rsidR="00884255" w:rsidRPr="00FC099E" w:rsidRDefault="00884255" w:rsidP="007C5D13">
      <w:pPr>
        <w:autoSpaceDE w:val="0"/>
        <w:autoSpaceDN w:val="0"/>
        <w:rPr>
          <w:rFonts w:ascii="Arial" w:hAnsi="Arial" w:cs="Arial"/>
          <w:color w:val="000000"/>
          <w:sz w:val="24"/>
          <w:szCs w:val="24"/>
        </w:rPr>
      </w:pPr>
      <w:r w:rsidRPr="00FC099E">
        <w:rPr>
          <w:rFonts w:ascii="Arial" w:hAnsi="Arial" w:cs="Arial"/>
          <w:color w:val="000000"/>
          <w:sz w:val="24"/>
          <w:szCs w:val="24"/>
        </w:rPr>
        <w:t>New Presentation mode</w:t>
      </w:r>
      <w:r w:rsidR="00D42FCD" w:rsidRPr="00FC099E">
        <w:rPr>
          <w:rFonts w:ascii="Arial" w:hAnsi="Arial" w:cs="Arial"/>
          <w:color w:val="000000"/>
          <w:sz w:val="24"/>
          <w:szCs w:val="24"/>
        </w:rPr>
        <w:t xml:space="preserve"> lets you see you</w:t>
      </w:r>
      <w:r w:rsidR="000C15C3" w:rsidRPr="00FC099E">
        <w:rPr>
          <w:rFonts w:ascii="Arial" w:hAnsi="Arial" w:cs="Arial"/>
          <w:color w:val="000000"/>
          <w:sz w:val="24"/>
          <w:szCs w:val="24"/>
        </w:rPr>
        <w:t>r</w:t>
      </w:r>
      <w:r w:rsidR="00D42FCD" w:rsidRPr="00FC099E">
        <w:rPr>
          <w:rFonts w:ascii="Arial" w:hAnsi="Arial" w:cs="Arial"/>
          <w:color w:val="000000"/>
          <w:sz w:val="24"/>
          <w:szCs w:val="24"/>
        </w:rPr>
        <w:t xml:space="preserve"> notes, and preview slides as well as seeing others in the meeting so you can see hands up</w:t>
      </w:r>
      <w:r w:rsidR="004D25F8" w:rsidRPr="00FC099E">
        <w:rPr>
          <w:rFonts w:ascii="Arial" w:hAnsi="Arial" w:cs="Arial"/>
          <w:color w:val="000000"/>
          <w:sz w:val="24"/>
          <w:szCs w:val="24"/>
        </w:rPr>
        <w:t xml:space="preserve">, you can even have chat open at the same time. </w:t>
      </w:r>
      <w:hyperlink r:id="rId28" w:history="1">
        <w:r w:rsidR="003903D9">
          <w:rPr>
            <w:rStyle w:val="Hyperlink"/>
            <w:rFonts w:ascii="Arial" w:hAnsi="Arial" w:cs="Arial"/>
            <w:sz w:val="24"/>
            <w:szCs w:val="24"/>
          </w:rPr>
          <w:t>P</w:t>
        </w:r>
        <w:r w:rsidR="00E7048E" w:rsidRPr="00FC099E">
          <w:rPr>
            <w:rStyle w:val="Hyperlink"/>
            <w:rFonts w:ascii="Arial" w:hAnsi="Arial" w:cs="Arial"/>
            <w:sz w:val="24"/>
            <w:szCs w:val="24"/>
          </w:rPr>
          <w:t>ublic preview: PowerPoint Presenter View in Teams - Microsoft Tech Community</w:t>
        </w:r>
      </w:hyperlink>
    </w:p>
    <w:p w14:paraId="076B82BF" w14:textId="77777777" w:rsidR="00F93220" w:rsidRPr="00FC099E" w:rsidRDefault="00F93220" w:rsidP="007C5D13">
      <w:pPr>
        <w:autoSpaceDE w:val="0"/>
        <w:autoSpaceDN w:val="0"/>
        <w:rPr>
          <w:rFonts w:ascii="Arial" w:hAnsi="Arial" w:cs="Arial"/>
          <w:color w:val="000000"/>
          <w:sz w:val="24"/>
          <w:szCs w:val="24"/>
        </w:rPr>
      </w:pPr>
    </w:p>
    <w:p w14:paraId="33B8C1C3" w14:textId="77777777" w:rsidR="00E45874" w:rsidRPr="00E45874" w:rsidRDefault="00E45874" w:rsidP="00E45874">
      <w:pPr>
        <w:jc w:val="center"/>
        <w:rPr>
          <w:rFonts w:ascii="Arial" w:hAnsi="Arial" w:cs="Arial"/>
          <w:b/>
          <w:bCs/>
          <w:sz w:val="24"/>
          <w:szCs w:val="24"/>
        </w:rPr>
      </w:pPr>
      <w:r w:rsidRPr="00E45874">
        <w:rPr>
          <w:rFonts w:ascii="Arial" w:hAnsi="Arial" w:cs="Arial"/>
          <w:b/>
          <w:bCs/>
          <w:sz w:val="24"/>
          <w:szCs w:val="24"/>
        </w:rPr>
        <w:t>Classroomscreen</w:t>
      </w:r>
    </w:p>
    <w:p w14:paraId="51EE324D" w14:textId="2CB2E758" w:rsidR="00E45874" w:rsidRPr="00AE0ECF" w:rsidRDefault="00E45874" w:rsidP="00E45874">
      <w:pPr>
        <w:rPr>
          <w:rFonts w:ascii="Arial" w:hAnsi="Arial" w:cs="Arial"/>
          <w:sz w:val="24"/>
          <w:szCs w:val="24"/>
        </w:rPr>
      </w:pPr>
      <w:r w:rsidRPr="00AE0ECF">
        <w:rPr>
          <w:rFonts w:ascii="Arial" w:hAnsi="Arial" w:cs="Arial"/>
          <w:sz w:val="24"/>
          <w:szCs w:val="24"/>
        </w:rPr>
        <w:t>Classroom screen is an online tool that lets you select learner names as random, set timer for activities to name just a few</w:t>
      </w:r>
      <w:r w:rsidR="00936668">
        <w:rPr>
          <w:rFonts w:ascii="Arial" w:hAnsi="Arial" w:cs="Arial"/>
          <w:sz w:val="24"/>
          <w:szCs w:val="24"/>
        </w:rPr>
        <w:t xml:space="preserve"> – try out the free version</w:t>
      </w:r>
      <w:r w:rsidRPr="00AE0ECF">
        <w:rPr>
          <w:rFonts w:ascii="Arial" w:hAnsi="Arial" w:cs="Arial"/>
          <w:sz w:val="24"/>
          <w:szCs w:val="24"/>
        </w:rPr>
        <w:t xml:space="preserve">. </w:t>
      </w:r>
      <w:hyperlink r:id="rId29" w:history="1">
        <w:r w:rsidRPr="00AE0ECF">
          <w:rPr>
            <w:rStyle w:val="Hyperlink"/>
            <w:rFonts w:ascii="Arial" w:hAnsi="Arial" w:cs="Arial"/>
            <w:sz w:val="24"/>
            <w:szCs w:val="24"/>
          </w:rPr>
          <w:t>Home - Classroomscreen</w:t>
        </w:r>
      </w:hyperlink>
    </w:p>
    <w:p w14:paraId="3D43FB3B" w14:textId="77777777" w:rsidR="00E97070" w:rsidRDefault="00E97070" w:rsidP="00921051">
      <w:pPr>
        <w:rPr>
          <w:rFonts w:ascii="Arial" w:hAnsi="Arial" w:cs="Arial"/>
          <w:b/>
          <w:bCs/>
          <w:sz w:val="24"/>
          <w:szCs w:val="24"/>
        </w:rPr>
      </w:pPr>
    </w:p>
    <w:p w14:paraId="4E1AB146" w14:textId="3485AE49" w:rsidR="00921051" w:rsidRPr="003903D9" w:rsidRDefault="00921051" w:rsidP="00921051">
      <w:pPr>
        <w:rPr>
          <w:rFonts w:ascii="Arial" w:hAnsi="Arial" w:cs="Arial"/>
          <w:b/>
          <w:bCs/>
          <w:sz w:val="24"/>
          <w:szCs w:val="24"/>
        </w:rPr>
      </w:pPr>
      <w:r w:rsidRPr="00FC099E">
        <w:rPr>
          <w:rFonts w:ascii="Arial" w:hAnsi="Arial" w:cs="Arial"/>
          <w:b/>
          <w:bCs/>
          <w:sz w:val="24"/>
          <w:szCs w:val="24"/>
        </w:rPr>
        <w:t>Attachments:</w:t>
      </w:r>
    </w:p>
    <w:p w14:paraId="1540CB37" w14:textId="4AAFAA02" w:rsidR="00AA11A3" w:rsidRPr="00FC099E" w:rsidRDefault="00BA5C08" w:rsidP="000C15C3">
      <w:pPr>
        <w:pStyle w:val="ListParagraph"/>
        <w:numPr>
          <w:ilvl w:val="0"/>
          <w:numId w:val="22"/>
        </w:numPr>
        <w:rPr>
          <w:rFonts w:ascii="Arial" w:hAnsi="Arial" w:cs="Arial"/>
          <w:sz w:val="24"/>
          <w:szCs w:val="24"/>
        </w:rPr>
      </w:pPr>
      <w:r w:rsidRPr="00FC099E">
        <w:rPr>
          <w:rFonts w:ascii="Arial" w:hAnsi="Arial" w:cs="Arial"/>
          <w:sz w:val="24"/>
          <w:szCs w:val="24"/>
        </w:rPr>
        <w:t>Hampshire Achieves Ensuring Accessibility</w:t>
      </w:r>
    </w:p>
    <w:sectPr w:rsidR="00AA11A3" w:rsidRPr="00FC099E" w:rsidSect="00375E4E">
      <w:footerReference w:type="default" r:id="rId30"/>
      <w:type w:val="continuous"/>
      <w:pgSz w:w="11906" w:h="16838"/>
      <w:pgMar w:top="2127" w:right="720" w:bottom="720" w:left="720"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88D41" w14:textId="77777777" w:rsidR="00FF4D2B" w:rsidRDefault="00FF4D2B" w:rsidP="005411AD">
      <w:r>
        <w:separator/>
      </w:r>
    </w:p>
  </w:endnote>
  <w:endnote w:type="continuationSeparator" w:id="0">
    <w:p w14:paraId="155552E0" w14:textId="77777777" w:rsidR="00FF4D2B" w:rsidRDefault="00FF4D2B" w:rsidP="0054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6F9A2" w14:textId="40F9E3DD" w:rsidR="00B16139" w:rsidRPr="00CE6FA1" w:rsidRDefault="008D033E">
    <w:pPr>
      <w:pStyle w:val="Footer"/>
      <w:rPr>
        <w:rFonts w:ascii="Arial" w:hAnsi="Arial" w:cs="Arial"/>
        <w:sz w:val="18"/>
        <w:szCs w:val="18"/>
      </w:rPr>
    </w:pPr>
    <w:r>
      <w:rPr>
        <w:rFonts w:ascii="Arial" w:hAnsi="Arial" w:cs="Arial"/>
        <w:sz w:val="18"/>
        <w:szCs w:val="18"/>
      </w:rPr>
      <w:t>March</w:t>
    </w:r>
    <w:r w:rsidR="00CE6FA1" w:rsidRPr="00CE6FA1">
      <w:rPr>
        <w:rFonts w:ascii="Arial" w:hAnsi="Arial" w:cs="Arial"/>
        <w:sz w:val="18"/>
        <w:szCs w:val="18"/>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24D32" w14:textId="4D169CF5" w:rsidR="00B751D7" w:rsidRPr="00B751D7" w:rsidRDefault="00B751D7" w:rsidP="00B75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6D268" w14:textId="77777777" w:rsidR="00FF4D2B" w:rsidRDefault="00FF4D2B" w:rsidP="005411AD">
      <w:r>
        <w:separator/>
      </w:r>
    </w:p>
  </w:footnote>
  <w:footnote w:type="continuationSeparator" w:id="0">
    <w:p w14:paraId="7C25B301" w14:textId="77777777" w:rsidR="00FF4D2B" w:rsidRDefault="00FF4D2B" w:rsidP="00541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B03F6" w14:textId="1BAF9EFB" w:rsidR="005411AD" w:rsidRDefault="00104601" w:rsidP="005411AD">
    <w:pPr>
      <w:pStyle w:val="Header"/>
    </w:pPr>
    <w:r>
      <w:rPr>
        <w:noProof/>
      </w:rPr>
      <w:drawing>
        <wp:anchor distT="0" distB="0" distL="114300" distR="114300" simplePos="0" relativeHeight="251659264" behindDoc="0" locked="0" layoutInCell="1" allowOverlap="1" wp14:anchorId="72E7EE7C" wp14:editId="470BB7F1">
          <wp:simplePos x="0" y="0"/>
          <wp:positionH relativeFrom="page">
            <wp:posOffset>5162550</wp:posOffset>
          </wp:positionH>
          <wp:positionV relativeFrom="paragraph">
            <wp:posOffset>-215900</wp:posOffset>
          </wp:positionV>
          <wp:extent cx="2115185" cy="642620"/>
          <wp:effectExtent l="0" t="0" r="0" b="5080"/>
          <wp:wrapThrough wrapText="bothSides">
            <wp:wrapPolygon edited="0">
              <wp:start x="1556" y="0"/>
              <wp:lineTo x="0" y="3842"/>
              <wp:lineTo x="0" y="16008"/>
              <wp:lineTo x="1362" y="20490"/>
              <wp:lineTo x="1945" y="21130"/>
              <wp:lineTo x="17897" y="21130"/>
              <wp:lineTo x="21399" y="21130"/>
              <wp:lineTo x="21399" y="17289"/>
              <wp:lineTo x="17119" y="10245"/>
              <wp:lineTo x="19648" y="6403"/>
              <wp:lineTo x="18675" y="1921"/>
              <wp:lineTo x="3696" y="0"/>
              <wp:lineTo x="155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15185" cy="642620"/>
                  </a:xfrm>
                  <a:prstGeom prst="rect">
                    <a:avLst/>
                  </a:prstGeom>
                </pic:spPr>
              </pic:pic>
            </a:graphicData>
          </a:graphic>
          <wp14:sizeRelH relativeFrom="margin">
            <wp14:pctWidth>0</wp14:pctWidth>
          </wp14:sizeRelH>
          <wp14:sizeRelV relativeFrom="margin">
            <wp14:pctHeight>0</wp14:pctHeight>
          </wp14:sizeRelV>
        </wp:anchor>
      </w:drawing>
    </w:r>
    <w:r w:rsidR="00B16139">
      <w:rPr>
        <w:noProof/>
      </w:rPr>
      <mc:AlternateContent>
        <mc:Choice Requires="wps">
          <w:drawing>
            <wp:anchor distT="0" distB="0" distL="114300" distR="114300" simplePos="0" relativeHeight="251663360" behindDoc="0" locked="0" layoutInCell="1" allowOverlap="1" wp14:anchorId="4061B76B" wp14:editId="3B72CC3D">
              <wp:simplePos x="0" y="0"/>
              <wp:positionH relativeFrom="column">
                <wp:posOffset>-428625</wp:posOffset>
              </wp:positionH>
              <wp:positionV relativeFrom="paragraph">
                <wp:posOffset>797560</wp:posOffset>
              </wp:positionV>
              <wp:extent cx="7486650" cy="381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4866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4E823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3.75pt,62.8pt" to="555.7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" strokecolor="black [3200]" strokeweight=".5pt">
              <v:stroke joinstyle="miter"/>
            </v:line>
          </w:pict>
        </mc:Fallback>
      </mc:AlternateContent>
    </w:r>
    <w:r w:rsidR="005411AD">
      <w:rPr>
        <w:noProof/>
      </w:rPr>
      <w:drawing>
        <wp:anchor distT="0" distB="0" distL="114300" distR="114300" simplePos="0" relativeHeight="251658240" behindDoc="0" locked="0" layoutInCell="1" allowOverlap="1" wp14:anchorId="24389431" wp14:editId="45292234">
          <wp:simplePos x="0" y="0"/>
          <wp:positionH relativeFrom="page">
            <wp:align>right</wp:align>
          </wp:positionH>
          <wp:positionV relativeFrom="paragraph">
            <wp:posOffset>-450801</wp:posOffset>
          </wp:positionV>
          <wp:extent cx="3328864" cy="1104351"/>
          <wp:effectExtent l="0" t="0" r="5080" b="635"/>
          <wp:wrapThrough wrapText="bothSides">
            <wp:wrapPolygon edited="0">
              <wp:start x="0" y="0"/>
              <wp:lineTo x="0" y="745"/>
              <wp:lineTo x="1360" y="5962"/>
              <wp:lineTo x="3709" y="12297"/>
              <wp:lineTo x="7293" y="18259"/>
              <wp:lineTo x="11002" y="21240"/>
              <wp:lineTo x="11744" y="21240"/>
              <wp:lineTo x="16317" y="21240"/>
              <wp:lineTo x="17059" y="21240"/>
              <wp:lineTo x="20768" y="18259"/>
              <wp:lineTo x="21509" y="17141"/>
              <wp:lineTo x="21509" y="0"/>
              <wp:lineTo x="0" y="0"/>
            </wp:wrapPolygon>
          </wp:wrapThrough>
          <wp:docPr id="1" name="Picture 1" descr="A picture containing ax,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x,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328864" cy="11043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B9C"/>
    <w:multiLevelType w:val="hybridMultilevel"/>
    <w:tmpl w:val="3B082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FB511E"/>
    <w:multiLevelType w:val="hybridMultilevel"/>
    <w:tmpl w:val="17D81B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32FD6"/>
    <w:multiLevelType w:val="multilevel"/>
    <w:tmpl w:val="B29A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644CC"/>
    <w:multiLevelType w:val="hybridMultilevel"/>
    <w:tmpl w:val="EE4A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4488C"/>
    <w:multiLevelType w:val="hybridMultilevel"/>
    <w:tmpl w:val="CA605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9C0462"/>
    <w:multiLevelType w:val="hybridMultilevel"/>
    <w:tmpl w:val="B2B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F2502"/>
    <w:multiLevelType w:val="hybridMultilevel"/>
    <w:tmpl w:val="CC36A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E05747F"/>
    <w:multiLevelType w:val="multilevel"/>
    <w:tmpl w:val="6D085962"/>
    <w:lvl w:ilvl="0">
      <w:start w:val="1"/>
      <w:numFmt w:val="bullet"/>
      <w:pStyle w:val="NormalWeb"/>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82F21"/>
    <w:multiLevelType w:val="hybridMultilevel"/>
    <w:tmpl w:val="933CC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8C49E1"/>
    <w:multiLevelType w:val="multilevel"/>
    <w:tmpl w:val="128A8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3356DC6"/>
    <w:multiLevelType w:val="hybridMultilevel"/>
    <w:tmpl w:val="95347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22768"/>
    <w:multiLevelType w:val="hybridMultilevel"/>
    <w:tmpl w:val="052A6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305D64"/>
    <w:multiLevelType w:val="hybridMultilevel"/>
    <w:tmpl w:val="EEC0E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6333DA2"/>
    <w:multiLevelType w:val="hybridMultilevel"/>
    <w:tmpl w:val="6C0A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94772"/>
    <w:multiLevelType w:val="hybridMultilevel"/>
    <w:tmpl w:val="3CD05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0A7704"/>
    <w:multiLevelType w:val="hybridMultilevel"/>
    <w:tmpl w:val="4CD2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AD4FBA"/>
    <w:multiLevelType w:val="hybridMultilevel"/>
    <w:tmpl w:val="A984C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E6388B"/>
    <w:multiLevelType w:val="hybridMultilevel"/>
    <w:tmpl w:val="E91448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BB3321"/>
    <w:multiLevelType w:val="hybridMultilevel"/>
    <w:tmpl w:val="7548E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D97452"/>
    <w:multiLevelType w:val="hybridMultilevel"/>
    <w:tmpl w:val="EEC0E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1"/>
  </w:num>
  <w:num w:numId="2">
    <w:abstractNumId w:val="8"/>
  </w:num>
  <w:num w:numId="3">
    <w:abstractNumId w:val="0"/>
  </w:num>
  <w:num w:numId="4">
    <w:abstractNumId w:val="6"/>
  </w:num>
  <w:num w:numId="5">
    <w:abstractNumId w:val="16"/>
  </w:num>
  <w:num w:numId="6">
    <w:abstractNumId w:val="14"/>
  </w:num>
  <w:num w:numId="7">
    <w:abstractNumId w:val="0"/>
  </w:num>
  <w:num w:numId="8">
    <w:abstractNumId w:val="10"/>
  </w:num>
  <w:num w:numId="9">
    <w:abstractNumId w:val="13"/>
  </w:num>
  <w:num w:numId="10">
    <w:abstractNumId w:val="5"/>
  </w:num>
  <w:num w:numId="11">
    <w:abstractNumId w:val="7"/>
  </w:num>
  <w:num w:numId="12">
    <w:abstractNumId w:val="2"/>
  </w:num>
  <w:num w:numId="13">
    <w:abstractNumId w:val="4"/>
  </w:num>
  <w:num w:numId="14">
    <w:abstractNumId w:val="17"/>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drawingGridHorizontalSpacing w:val="120"/>
  <w:displayHorizontalDrawingGridEvery w:val="2"/>
  <w:displayVerticalDrawingGridEvery w:val="2"/>
  <w:characterSpacingControl w:val="doNotCompress"/>
  <w:hdrShapeDefaults>
    <o:shapedefaults v:ext="edit" spidmax="6145">
      <o:colormru v:ext="edit" colors="#9eecf4,#dab8c7,#bbdcb6,#e5e5ad,#9ae8f8,#d0f5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AD"/>
    <w:rsid w:val="000018E9"/>
    <w:rsid w:val="000148A4"/>
    <w:rsid w:val="00040730"/>
    <w:rsid w:val="000575F2"/>
    <w:rsid w:val="00062513"/>
    <w:rsid w:val="0008512B"/>
    <w:rsid w:val="00093D1C"/>
    <w:rsid w:val="00095130"/>
    <w:rsid w:val="000A7A59"/>
    <w:rsid w:val="000C15C3"/>
    <w:rsid w:val="000D6394"/>
    <w:rsid w:val="000D7623"/>
    <w:rsid w:val="000E17CF"/>
    <w:rsid w:val="000E4351"/>
    <w:rsid w:val="000E7991"/>
    <w:rsid w:val="000F27C5"/>
    <w:rsid w:val="000F413C"/>
    <w:rsid w:val="00104601"/>
    <w:rsid w:val="0011425F"/>
    <w:rsid w:val="00114D35"/>
    <w:rsid w:val="00152237"/>
    <w:rsid w:val="00170DF2"/>
    <w:rsid w:val="001C110B"/>
    <w:rsid w:val="001C77E2"/>
    <w:rsid w:val="001C7DA5"/>
    <w:rsid w:val="001D45D6"/>
    <w:rsid w:val="001E5D86"/>
    <w:rsid w:val="00201104"/>
    <w:rsid w:val="00211EB6"/>
    <w:rsid w:val="00216588"/>
    <w:rsid w:val="00226C52"/>
    <w:rsid w:val="00231D43"/>
    <w:rsid w:val="00242CB2"/>
    <w:rsid w:val="00263FC6"/>
    <w:rsid w:val="002802A3"/>
    <w:rsid w:val="0028217E"/>
    <w:rsid w:val="002D5D32"/>
    <w:rsid w:val="002E67E4"/>
    <w:rsid w:val="00320891"/>
    <w:rsid w:val="003337E9"/>
    <w:rsid w:val="003719DB"/>
    <w:rsid w:val="00375E4E"/>
    <w:rsid w:val="003903D9"/>
    <w:rsid w:val="003A037A"/>
    <w:rsid w:val="003A1344"/>
    <w:rsid w:val="003A1E6A"/>
    <w:rsid w:val="003A634C"/>
    <w:rsid w:val="003B257D"/>
    <w:rsid w:val="003D0A43"/>
    <w:rsid w:val="003E1521"/>
    <w:rsid w:val="00412B81"/>
    <w:rsid w:val="00423F86"/>
    <w:rsid w:val="00431D2E"/>
    <w:rsid w:val="004641EC"/>
    <w:rsid w:val="00467AE4"/>
    <w:rsid w:val="0048237C"/>
    <w:rsid w:val="00494838"/>
    <w:rsid w:val="004B18CD"/>
    <w:rsid w:val="004C300C"/>
    <w:rsid w:val="004C4748"/>
    <w:rsid w:val="004D1E94"/>
    <w:rsid w:val="004D25F8"/>
    <w:rsid w:val="004D7E3B"/>
    <w:rsid w:val="004F46D9"/>
    <w:rsid w:val="004F6843"/>
    <w:rsid w:val="00506C34"/>
    <w:rsid w:val="00510FE5"/>
    <w:rsid w:val="00516989"/>
    <w:rsid w:val="00517322"/>
    <w:rsid w:val="0053027C"/>
    <w:rsid w:val="005335C8"/>
    <w:rsid w:val="0053641F"/>
    <w:rsid w:val="005411AD"/>
    <w:rsid w:val="00562605"/>
    <w:rsid w:val="00574A7C"/>
    <w:rsid w:val="00576970"/>
    <w:rsid w:val="0059528D"/>
    <w:rsid w:val="005A0977"/>
    <w:rsid w:val="005A26A6"/>
    <w:rsid w:val="005C287F"/>
    <w:rsid w:val="005D0F50"/>
    <w:rsid w:val="005D4A58"/>
    <w:rsid w:val="005E4D20"/>
    <w:rsid w:val="005E5207"/>
    <w:rsid w:val="005F2805"/>
    <w:rsid w:val="006020C7"/>
    <w:rsid w:val="0065430D"/>
    <w:rsid w:val="006617D2"/>
    <w:rsid w:val="00671743"/>
    <w:rsid w:val="00683B46"/>
    <w:rsid w:val="00697DB0"/>
    <w:rsid w:val="006A4DC2"/>
    <w:rsid w:val="006D31D3"/>
    <w:rsid w:val="006D6C08"/>
    <w:rsid w:val="006E5149"/>
    <w:rsid w:val="006F17CE"/>
    <w:rsid w:val="0071444C"/>
    <w:rsid w:val="007214E8"/>
    <w:rsid w:val="00770F38"/>
    <w:rsid w:val="007743DD"/>
    <w:rsid w:val="007816E8"/>
    <w:rsid w:val="007A33D2"/>
    <w:rsid w:val="007B601E"/>
    <w:rsid w:val="007C0A50"/>
    <w:rsid w:val="007C5050"/>
    <w:rsid w:val="007C5D13"/>
    <w:rsid w:val="007C66FE"/>
    <w:rsid w:val="007D417F"/>
    <w:rsid w:val="007F5191"/>
    <w:rsid w:val="00856D47"/>
    <w:rsid w:val="0085721E"/>
    <w:rsid w:val="00857A90"/>
    <w:rsid w:val="008614CB"/>
    <w:rsid w:val="008645FC"/>
    <w:rsid w:val="00884255"/>
    <w:rsid w:val="008905DF"/>
    <w:rsid w:val="008A12DF"/>
    <w:rsid w:val="008B5F52"/>
    <w:rsid w:val="008D033E"/>
    <w:rsid w:val="008E5310"/>
    <w:rsid w:val="0091249F"/>
    <w:rsid w:val="009155EF"/>
    <w:rsid w:val="00921051"/>
    <w:rsid w:val="00926543"/>
    <w:rsid w:val="00936668"/>
    <w:rsid w:val="00952A21"/>
    <w:rsid w:val="00973FB8"/>
    <w:rsid w:val="00980B66"/>
    <w:rsid w:val="00984AFC"/>
    <w:rsid w:val="0098798B"/>
    <w:rsid w:val="009B1A50"/>
    <w:rsid w:val="009F1D29"/>
    <w:rsid w:val="009F32D7"/>
    <w:rsid w:val="00A00E7C"/>
    <w:rsid w:val="00A42958"/>
    <w:rsid w:val="00A44C4F"/>
    <w:rsid w:val="00A66BD1"/>
    <w:rsid w:val="00A81DE2"/>
    <w:rsid w:val="00A83A1B"/>
    <w:rsid w:val="00A8499F"/>
    <w:rsid w:val="00A91472"/>
    <w:rsid w:val="00A9256C"/>
    <w:rsid w:val="00A93FC0"/>
    <w:rsid w:val="00A97354"/>
    <w:rsid w:val="00AA11A3"/>
    <w:rsid w:val="00AA278A"/>
    <w:rsid w:val="00AA3B8B"/>
    <w:rsid w:val="00AA7A61"/>
    <w:rsid w:val="00AB3908"/>
    <w:rsid w:val="00AD7A94"/>
    <w:rsid w:val="00AE7F20"/>
    <w:rsid w:val="00AF11E5"/>
    <w:rsid w:val="00AF58D1"/>
    <w:rsid w:val="00AF729C"/>
    <w:rsid w:val="00B00849"/>
    <w:rsid w:val="00B025D3"/>
    <w:rsid w:val="00B07269"/>
    <w:rsid w:val="00B16139"/>
    <w:rsid w:val="00B3091E"/>
    <w:rsid w:val="00B70C21"/>
    <w:rsid w:val="00B71FE0"/>
    <w:rsid w:val="00B73C39"/>
    <w:rsid w:val="00B751D7"/>
    <w:rsid w:val="00B81E9C"/>
    <w:rsid w:val="00B8562A"/>
    <w:rsid w:val="00B87EED"/>
    <w:rsid w:val="00BA5C08"/>
    <w:rsid w:val="00BA689A"/>
    <w:rsid w:val="00BB18F2"/>
    <w:rsid w:val="00BD26DD"/>
    <w:rsid w:val="00BD501A"/>
    <w:rsid w:val="00C440AD"/>
    <w:rsid w:val="00C47697"/>
    <w:rsid w:val="00C74419"/>
    <w:rsid w:val="00CA54C4"/>
    <w:rsid w:val="00CA7E24"/>
    <w:rsid w:val="00CB08FD"/>
    <w:rsid w:val="00CB1108"/>
    <w:rsid w:val="00CC0B54"/>
    <w:rsid w:val="00CD41DC"/>
    <w:rsid w:val="00CE6FA1"/>
    <w:rsid w:val="00D00155"/>
    <w:rsid w:val="00D005C5"/>
    <w:rsid w:val="00D068AF"/>
    <w:rsid w:val="00D374D8"/>
    <w:rsid w:val="00D40D6B"/>
    <w:rsid w:val="00D41365"/>
    <w:rsid w:val="00D42FCD"/>
    <w:rsid w:val="00D67FF4"/>
    <w:rsid w:val="00D70217"/>
    <w:rsid w:val="00D73B7D"/>
    <w:rsid w:val="00D87694"/>
    <w:rsid w:val="00D965AC"/>
    <w:rsid w:val="00DA01D1"/>
    <w:rsid w:val="00DB4C8B"/>
    <w:rsid w:val="00DB5525"/>
    <w:rsid w:val="00DB7BE2"/>
    <w:rsid w:val="00DD1AFD"/>
    <w:rsid w:val="00DF5EC7"/>
    <w:rsid w:val="00E021EA"/>
    <w:rsid w:val="00E10213"/>
    <w:rsid w:val="00E16B34"/>
    <w:rsid w:val="00E422B1"/>
    <w:rsid w:val="00E45874"/>
    <w:rsid w:val="00E5335C"/>
    <w:rsid w:val="00E7048E"/>
    <w:rsid w:val="00E864D0"/>
    <w:rsid w:val="00E94CC1"/>
    <w:rsid w:val="00E95527"/>
    <w:rsid w:val="00E97070"/>
    <w:rsid w:val="00EA16CC"/>
    <w:rsid w:val="00EA6A4C"/>
    <w:rsid w:val="00EB00CA"/>
    <w:rsid w:val="00EC39EA"/>
    <w:rsid w:val="00EC4BB7"/>
    <w:rsid w:val="00EC5BB7"/>
    <w:rsid w:val="00ED355B"/>
    <w:rsid w:val="00ED7796"/>
    <w:rsid w:val="00EF01D3"/>
    <w:rsid w:val="00F00255"/>
    <w:rsid w:val="00F3747A"/>
    <w:rsid w:val="00F43D19"/>
    <w:rsid w:val="00F442A1"/>
    <w:rsid w:val="00F54719"/>
    <w:rsid w:val="00F60C71"/>
    <w:rsid w:val="00F613AF"/>
    <w:rsid w:val="00F72C0C"/>
    <w:rsid w:val="00F767F3"/>
    <w:rsid w:val="00F81C46"/>
    <w:rsid w:val="00F8244C"/>
    <w:rsid w:val="00F87EEB"/>
    <w:rsid w:val="00F93220"/>
    <w:rsid w:val="00FC099E"/>
    <w:rsid w:val="00FD631C"/>
    <w:rsid w:val="00FE0F01"/>
    <w:rsid w:val="00FE7C8E"/>
    <w:rsid w:val="00FF0191"/>
    <w:rsid w:val="00FF2FBD"/>
    <w:rsid w:val="00FF4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9eecf4,#dab8c7,#bbdcb6,#e5e5ad,#9ae8f8,#d0f5fc"/>
    </o:shapedefaults>
    <o:shapelayout v:ext="edit">
      <o:idmap v:ext="edit" data="1"/>
    </o:shapelayout>
  </w:shapeDefaults>
  <w:decimalSymbol w:val="."/>
  <w:listSeparator w:val=","/>
  <w14:docId w14:val="62978B3F"/>
  <w15:chartTrackingRefBased/>
  <w15:docId w15:val="{C382AF5B-48CA-456B-9303-A3A93EB6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56C"/>
    <w:rPr>
      <w:rFonts w:ascii="Verdana Pro" w:hAnsi="Verdana Pro"/>
      <w:sz w:val="22"/>
    </w:rPr>
  </w:style>
  <w:style w:type="paragraph" w:styleId="Heading1">
    <w:name w:val="heading 1"/>
    <w:basedOn w:val="Normal"/>
    <w:next w:val="Normal"/>
    <w:link w:val="Heading1Char"/>
    <w:uiPriority w:val="9"/>
    <w:qFormat/>
    <w:rsid w:val="005411AD"/>
    <w:pPr>
      <w:outlineLvl w:val="0"/>
    </w:pPr>
    <w:rPr>
      <w:b/>
      <w:bCs/>
      <w:sz w:val="28"/>
      <w:szCs w:val="32"/>
    </w:rPr>
  </w:style>
  <w:style w:type="paragraph" w:styleId="Heading2">
    <w:name w:val="heading 2"/>
    <w:basedOn w:val="Normal"/>
    <w:next w:val="Normal"/>
    <w:link w:val="Heading2Char"/>
    <w:uiPriority w:val="9"/>
    <w:unhideWhenUsed/>
    <w:qFormat/>
    <w:rsid w:val="00A00E7C"/>
    <w:pPr>
      <w:keepNext/>
      <w:keepLines/>
      <w:spacing w:before="40"/>
      <w:jc w:val="center"/>
      <w:outlineLvl w:val="1"/>
    </w:pPr>
    <w:rPr>
      <w:rFonts w:ascii="Arial" w:eastAsiaTheme="maj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1AD"/>
    <w:pPr>
      <w:tabs>
        <w:tab w:val="center" w:pos="4513"/>
        <w:tab w:val="right" w:pos="9026"/>
      </w:tabs>
    </w:pPr>
  </w:style>
  <w:style w:type="character" w:customStyle="1" w:styleId="HeaderChar">
    <w:name w:val="Header Char"/>
    <w:basedOn w:val="DefaultParagraphFont"/>
    <w:link w:val="Header"/>
    <w:uiPriority w:val="99"/>
    <w:rsid w:val="005411AD"/>
  </w:style>
  <w:style w:type="paragraph" w:styleId="Footer">
    <w:name w:val="footer"/>
    <w:basedOn w:val="Normal"/>
    <w:link w:val="FooterChar"/>
    <w:uiPriority w:val="99"/>
    <w:unhideWhenUsed/>
    <w:rsid w:val="005411AD"/>
    <w:pPr>
      <w:tabs>
        <w:tab w:val="center" w:pos="4513"/>
        <w:tab w:val="right" w:pos="9026"/>
      </w:tabs>
    </w:pPr>
  </w:style>
  <w:style w:type="character" w:customStyle="1" w:styleId="FooterChar">
    <w:name w:val="Footer Char"/>
    <w:basedOn w:val="DefaultParagraphFont"/>
    <w:link w:val="Footer"/>
    <w:uiPriority w:val="99"/>
    <w:rsid w:val="005411AD"/>
  </w:style>
  <w:style w:type="character" w:customStyle="1" w:styleId="Heading1Char">
    <w:name w:val="Heading 1 Char"/>
    <w:basedOn w:val="DefaultParagraphFont"/>
    <w:link w:val="Heading1"/>
    <w:uiPriority w:val="9"/>
    <w:rsid w:val="005411AD"/>
    <w:rPr>
      <w:rFonts w:ascii="Verdana Pro" w:hAnsi="Verdana Pro"/>
      <w:b/>
      <w:bCs/>
      <w:sz w:val="28"/>
      <w:szCs w:val="32"/>
    </w:rPr>
  </w:style>
  <w:style w:type="paragraph" w:styleId="Title">
    <w:name w:val="Title"/>
    <w:basedOn w:val="Normal"/>
    <w:next w:val="Normal"/>
    <w:link w:val="TitleChar"/>
    <w:uiPriority w:val="10"/>
    <w:qFormat/>
    <w:rsid w:val="005411AD"/>
    <w:rPr>
      <w:rFonts w:ascii="Arial Nova" w:hAnsi="Arial Nova"/>
      <w:b/>
      <w:bCs/>
      <w:sz w:val="40"/>
      <w:szCs w:val="40"/>
    </w:rPr>
  </w:style>
  <w:style w:type="character" w:customStyle="1" w:styleId="TitleChar">
    <w:name w:val="Title Char"/>
    <w:basedOn w:val="DefaultParagraphFont"/>
    <w:link w:val="Title"/>
    <w:uiPriority w:val="10"/>
    <w:rsid w:val="005411AD"/>
    <w:rPr>
      <w:rFonts w:ascii="Arial Nova" w:hAnsi="Arial Nova"/>
      <w:b/>
      <w:bCs/>
      <w:sz w:val="40"/>
      <w:szCs w:val="40"/>
    </w:rPr>
  </w:style>
  <w:style w:type="paragraph" w:styleId="ListParagraph">
    <w:name w:val="List Paragraph"/>
    <w:basedOn w:val="Normal"/>
    <w:uiPriority w:val="34"/>
    <w:qFormat/>
    <w:rsid w:val="00A9256C"/>
    <w:pPr>
      <w:ind w:left="720"/>
      <w:contextualSpacing/>
    </w:pPr>
  </w:style>
  <w:style w:type="table" w:styleId="TableGrid">
    <w:name w:val="Table Grid"/>
    <w:basedOn w:val="TableNormal"/>
    <w:uiPriority w:val="39"/>
    <w:rsid w:val="00A9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6139"/>
    <w:rPr>
      <w:color w:val="0563C1" w:themeColor="hyperlink"/>
      <w:u w:val="single"/>
    </w:rPr>
  </w:style>
  <w:style w:type="character" w:styleId="UnresolvedMention">
    <w:name w:val="Unresolved Mention"/>
    <w:basedOn w:val="DefaultParagraphFont"/>
    <w:uiPriority w:val="99"/>
    <w:semiHidden/>
    <w:unhideWhenUsed/>
    <w:rsid w:val="00B16139"/>
    <w:rPr>
      <w:color w:val="605E5C"/>
      <w:shd w:val="clear" w:color="auto" w:fill="E1DFDD"/>
    </w:rPr>
  </w:style>
  <w:style w:type="character" w:customStyle="1" w:styleId="Heading2Char">
    <w:name w:val="Heading 2 Char"/>
    <w:basedOn w:val="DefaultParagraphFont"/>
    <w:link w:val="Heading2"/>
    <w:uiPriority w:val="9"/>
    <w:rsid w:val="00A00E7C"/>
    <w:rPr>
      <w:rFonts w:eastAsiaTheme="majorEastAsia" w:cs="Arial"/>
      <w:b/>
      <w:bCs/>
      <w:sz w:val="28"/>
      <w:szCs w:val="28"/>
    </w:rPr>
  </w:style>
  <w:style w:type="paragraph" w:styleId="NormalWeb">
    <w:name w:val="Normal (Web)"/>
    <w:basedOn w:val="Normal"/>
    <w:uiPriority w:val="99"/>
    <w:unhideWhenUsed/>
    <w:rsid w:val="00E5335C"/>
    <w:pPr>
      <w:numPr>
        <w:numId w:val="11"/>
      </w:numPr>
      <w:spacing w:before="100" w:beforeAutospacing="1" w:after="100" w:afterAutospacing="1"/>
    </w:pPr>
    <w:rPr>
      <w:rFonts w:ascii="Calibri" w:hAnsi="Calibri" w:cs="Calibri"/>
      <w:lang w:eastAsia="en-GB"/>
    </w:rPr>
  </w:style>
  <w:style w:type="character" w:styleId="FollowedHyperlink">
    <w:name w:val="FollowedHyperlink"/>
    <w:basedOn w:val="DefaultParagraphFont"/>
    <w:uiPriority w:val="99"/>
    <w:semiHidden/>
    <w:unhideWhenUsed/>
    <w:rsid w:val="000D7623"/>
    <w:rPr>
      <w:color w:val="954F72" w:themeColor="followedHyperlink"/>
      <w:u w:val="single"/>
    </w:rPr>
  </w:style>
  <w:style w:type="paragraph" w:customStyle="1" w:styleId="paragraph-321">
    <w:name w:val="paragraph-321"/>
    <w:basedOn w:val="Normal"/>
    <w:rsid w:val="003A037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358">
    <w:name w:val="text-358"/>
    <w:basedOn w:val="DefaultParagraphFont"/>
    <w:rsid w:val="003A037A"/>
  </w:style>
  <w:style w:type="paragraph" w:customStyle="1" w:styleId="y-list--item">
    <w:name w:val="y-list--item"/>
    <w:basedOn w:val="Normal"/>
    <w:rsid w:val="003A037A"/>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2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72227">
      <w:bodyDiv w:val="1"/>
      <w:marLeft w:val="0"/>
      <w:marRight w:val="0"/>
      <w:marTop w:val="0"/>
      <w:marBottom w:val="0"/>
      <w:divBdr>
        <w:top w:val="none" w:sz="0" w:space="0" w:color="auto"/>
        <w:left w:val="none" w:sz="0" w:space="0" w:color="auto"/>
        <w:bottom w:val="none" w:sz="0" w:space="0" w:color="auto"/>
        <w:right w:val="none" w:sz="0" w:space="0" w:color="auto"/>
      </w:divBdr>
    </w:div>
    <w:div w:id="175579474">
      <w:bodyDiv w:val="1"/>
      <w:marLeft w:val="0"/>
      <w:marRight w:val="0"/>
      <w:marTop w:val="0"/>
      <w:marBottom w:val="0"/>
      <w:divBdr>
        <w:top w:val="none" w:sz="0" w:space="0" w:color="auto"/>
        <w:left w:val="none" w:sz="0" w:space="0" w:color="auto"/>
        <w:bottom w:val="none" w:sz="0" w:space="0" w:color="auto"/>
        <w:right w:val="none" w:sz="0" w:space="0" w:color="auto"/>
      </w:divBdr>
    </w:div>
    <w:div w:id="299112999">
      <w:bodyDiv w:val="1"/>
      <w:marLeft w:val="0"/>
      <w:marRight w:val="0"/>
      <w:marTop w:val="0"/>
      <w:marBottom w:val="0"/>
      <w:divBdr>
        <w:top w:val="none" w:sz="0" w:space="0" w:color="auto"/>
        <w:left w:val="none" w:sz="0" w:space="0" w:color="auto"/>
        <w:bottom w:val="none" w:sz="0" w:space="0" w:color="auto"/>
        <w:right w:val="none" w:sz="0" w:space="0" w:color="auto"/>
      </w:divBdr>
    </w:div>
    <w:div w:id="447628431">
      <w:bodyDiv w:val="1"/>
      <w:marLeft w:val="0"/>
      <w:marRight w:val="0"/>
      <w:marTop w:val="0"/>
      <w:marBottom w:val="0"/>
      <w:divBdr>
        <w:top w:val="none" w:sz="0" w:space="0" w:color="auto"/>
        <w:left w:val="none" w:sz="0" w:space="0" w:color="auto"/>
        <w:bottom w:val="none" w:sz="0" w:space="0" w:color="auto"/>
        <w:right w:val="none" w:sz="0" w:space="0" w:color="auto"/>
      </w:divBdr>
    </w:div>
    <w:div w:id="727610296">
      <w:bodyDiv w:val="1"/>
      <w:marLeft w:val="0"/>
      <w:marRight w:val="0"/>
      <w:marTop w:val="0"/>
      <w:marBottom w:val="0"/>
      <w:divBdr>
        <w:top w:val="none" w:sz="0" w:space="0" w:color="auto"/>
        <w:left w:val="none" w:sz="0" w:space="0" w:color="auto"/>
        <w:bottom w:val="none" w:sz="0" w:space="0" w:color="auto"/>
        <w:right w:val="none" w:sz="0" w:space="0" w:color="auto"/>
      </w:divBdr>
    </w:div>
    <w:div w:id="898857266">
      <w:bodyDiv w:val="1"/>
      <w:marLeft w:val="0"/>
      <w:marRight w:val="0"/>
      <w:marTop w:val="0"/>
      <w:marBottom w:val="0"/>
      <w:divBdr>
        <w:top w:val="none" w:sz="0" w:space="0" w:color="auto"/>
        <w:left w:val="none" w:sz="0" w:space="0" w:color="auto"/>
        <w:bottom w:val="none" w:sz="0" w:space="0" w:color="auto"/>
        <w:right w:val="none" w:sz="0" w:space="0" w:color="auto"/>
      </w:divBdr>
    </w:div>
    <w:div w:id="1021780014">
      <w:bodyDiv w:val="1"/>
      <w:marLeft w:val="0"/>
      <w:marRight w:val="0"/>
      <w:marTop w:val="0"/>
      <w:marBottom w:val="0"/>
      <w:divBdr>
        <w:top w:val="none" w:sz="0" w:space="0" w:color="auto"/>
        <w:left w:val="none" w:sz="0" w:space="0" w:color="auto"/>
        <w:bottom w:val="none" w:sz="0" w:space="0" w:color="auto"/>
        <w:right w:val="none" w:sz="0" w:space="0" w:color="auto"/>
      </w:divBdr>
    </w:div>
    <w:div w:id="1357579215">
      <w:bodyDiv w:val="1"/>
      <w:marLeft w:val="0"/>
      <w:marRight w:val="0"/>
      <w:marTop w:val="0"/>
      <w:marBottom w:val="0"/>
      <w:divBdr>
        <w:top w:val="none" w:sz="0" w:space="0" w:color="auto"/>
        <w:left w:val="none" w:sz="0" w:space="0" w:color="auto"/>
        <w:bottom w:val="none" w:sz="0" w:space="0" w:color="auto"/>
        <w:right w:val="none" w:sz="0" w:space="0" w:color="auto"/>
      </w:divBdr>
    </w:div>
    <w:div w:id="1358846418">
      <w:bodyDiv w:val="1"/>
      <w:marLeft w:val="0"/>
      <w:marRight w:val="0"/>
      <w:marTop w:val="0"/>
      <w:marBottom w:val="0"/>
      <w:divBdr>
        <w:top w:val="none" w:sz="0" w:space="0" w:color="auto"/>
        <w:left w:val="none" w:sz="0" w:space="0" w:color="auto"/>
        <w:bottom w:val="none" w:sz="0" w:space="0" w:color="auto"/>
        <w:right w:val="none" w:sz="0" w:space="0" w:color="auto"/>
      </w:divBdr>
    </w:div>
    <w:div w:id="1440100819">
      <w:bodyDiv w:val="1"/>
      <w:marLeft w:val="0"/>
      <w:marRight w:val="0"/>
      <w:marTop w:val="0"/>
      <w:marBottom w:val="0"/>
      <w:divBdr>
        <w:top w:val="none" w:sz="0" w:space="0" w:color="auto"/>
        <w:left w:val="none" w:sz="0" w:space="0" w:color="auto"/>
        <w:bottom w:val="none" w:sz="0" w:space="0" w:color="auto"/>
        <w:right w:val="none" w:sz="0" w:space="0" w:color="auto"/>
      </w:divBdr>
    </w:div>
    <w:div w:id="1504853929">
      <w:bodyDiv w:val="1"/>
      <w:marLeft w:val="0"/>
      <w:marRight w:val="0"/>
      <w:marTop w:val="0"/>
      <w:marBottom w:val="0"/>
      <w:divBdr>
        <w:top w:val="none" w:sz="0" w:space="0" w:color="auto"/>
        <w:left w:val="none" w:sz="0" w:space="0" w:color="auto"/>
        <w:bottom w:val="none" w:sz="0" w:space="0" w:color="auto"/>
        <w:right w:val="none" w:sz="0" w:space="0" w:color="auto"/>
      </w:divBdr>
    </w:div>
    <w:div w:id="20696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hants.sharepoint.com/sites/CN/SitePages/Feeling-the-strain--Join-our-stress-and-wellbeing-session-for-advice.aspx"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hub.hiow.gov.uk/" TargetMode="External"/><Relationship Id="rId7" Type="http://schemas.openxmlformats.org/officeDocument/2006/relationships/header" Target="header1.xml"/><Relationship Id="rId12" Type="http://schemas.openxmlformats.org/officeDocument/2006/relationships/hyperlink" Target="https://www.gov.uk/coronavirus/education-and-childcare" TargetMode="External"/><Relationship Id="rId17" Type="http://schemas.openxmlformats.org/officeDocument/2006/relationships/hyperlink" Target="https://hants.sharepoint.com/sites/CN/SitePages/looking-after-your-body.aspx" TargetMode="External"/><Relationship Id="rId25" Type="http://schemas.openxmlformats.org/officeDocument/2006/relationships/image" Target="cid:image003.png@01D70E89.E05208E0"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hants.saasiteu.com/" TargetMode="External"/><Relationship Id="rId29" Type="http://schemas.openxmlformats.org/officeDocument/2006/relationships/hyperlink" Target="https://classroomscree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mpshirescp.org.uk/"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mail.etfoundation.co.uk/4XJY-GXOT-3H3BZG-DUNJ9-1/c.aspx" TargetMode="External"/><Relationship Id="rId23" Type="http://schemas.openxmlformats.org/officeDocument/2006/relationships/image" Target="cid:image002.png@01D70E89.E05208E0" TargetMode="External"/><Relationship Id="rId28" Type="http://schemas.openxmlformats.org/officeDocument/2006/relationships/hyperlink" Target="https://techcommunity.microsoft.com/t5/microsoft-teams-public-preview/now-in-public-preview-powerpoint-presenter-view-in-teams/m-p/2062591" TargetMode="External"/><Relationship Id="rId10" Type="http://schemas.openxmlformats.org/officeDocument/2006/relationships/hyperlink" Target="https://web.microsoftstream.com/video/7652d516-8457-45ca-b4d3-4e42b66b0920" TargetMode="External"/><Relationship Id="rId19" Type="http://schemas.openxmlformats.org/officeDocument/2006/relationships/hyperlink" Target="https://www.aurelitec.com/colorveil/windows/downloa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microsoftstream.com/video/419f0d30-df44-4d91-aa2a-3cf4bdbc16f3" TargetMode="External"/><Relationship Id="rId14" Type="http://schemas.openxmlformats.org/officeDocument/2006/relationships/image" Target="media/image4.gif"/><Relationship Id="rId22" Type="http://schemas.openxmlformats.org/officeDocument/2006/relationships/image" Target="media/image6.png"/><Relationship Id="rId27" Type="http://schemas.openxmlformats.org/officeDocument/2006/relationships/image" Target="cid:image004.png@01D70E89.E05208E0"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Standley, Bob</dc:creator>
  <cp:keywords/>
  <dc:description/>
  <cp:lastModifiedBy>Rhodes, Kevin</cp:lastModifiedBy>
  <cp:revision>4</cp:revision>
  <dcterms:created xsi:type="dcterms:W3CDTF">2021-03-05T10:17:00Z</dcterms:created>
  <dcterms:modified xsi:type="dcterms:W3CDTF">2021-03-05T10:22:00Z</dcterms:modified>
</cp:coreProperties>
</file>