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08B5" w14:textId="53930296" w:rsidR="00750F6D" w:rsidRPr="006E7FC1" w:rsidRDefault="00750F6D" w:rsidP="00E54836">
      <w:pPr>
        <w:ind w:right="-11"/>
        <w:rPr>
          <w:rFonts w:cs="Arial"/>
          <w:szCs w:val="24"/>
        </w:rPr>
      </w:pPr>
      <w:r w:rsidRPr="006E7FC1">
        <w:rPr>
          <w:rFonts w:cs="Arial"/>
          <w:szCs w:val="24"/>
        </w:rPr>
        <w:tab/>
      </w:r>
      <w:r w:rsidRPr="006E7FC1">
        <w:rPr>
          <w:rFonts w:cs="Arial"/>
          <w:szCs w:val="24"/>
        </w:rPr>
        <w:tab/>
      </w:r>
      <w:r w:rsidRPr="006E7FC1">
        <w:rPr>
          <w:rFonts w:cs="Arial"/>
          <w:szCs w:val="24"/>
        </w:rPr>
        <w:tab/>
      </w:r>
    </w:p>
    <w:p w14:paraId="5659DAA0" w14:textId="2D00251C" w:rsidR="00750F6D" w:rsidRPr="006E7FC1" w:rsidRDefault="00750F6D">
      <w:pPr>
        <w:jc w:val="both"/>
        <w:rPr>
          <w:rFonts w:cs="Arial"/>
          <w:sz w:val="56"/>
          <w:szCs w:val="56"/>
        </w:rPr>
      </w:pPr>
    </w:p>
    <w:p w14:paraId="502501EB" w14:textId="3CFA9591" w:rsidR="004B6058" w:rsidRPr="006E7FC1" w:rsidRDefault="004B6058">
      <w:pPr>
        <w:jc w:val="both"/>
        <w:rPr>
          <w:rFonts w:cs="Arial"/>
          <w:sz w:val="56"/>
          <w:szCs w:val="56"/>
        </w:rPr>
      </w:pPr>
    </w:p>
    <w:p w14:paraId="200B667A" w14:textId="77777777" w:rsidR="001C3C94" w:rsidRPr="006E7FC1" w:rsidRDefault="001C3C94">
      <w:pPr>
        <w:jc w:val="both"/>
        <w:rPr>
          <w:rFonts w:cs="Arial"/>
          <w:sz w:val="56"/>
          <w:szCs w:val="56"/>
        </w:rPr>
      </w:pPr>
    </w:p>
    <w:p w14:paraId="7067206C" w14:textId="77777777" w:rsidR="005D14F8" w:rsidRDefault="005D14F8" w:rsidP="00710787">
      <w:pPr>
        <w:pStyle w:val="Title"/>
        <w:rPr>
          <w:rFonts w:ascii="Arial" w:hAnsi="Arial"/>
          <w:szCs w:val="56"/>
        </w:rPr>
      </w:pPr>
    </w:p>
    <w:p w14:paraId="03DD3ECE" w14:textId="77777777" w:rsidR="0005649E" w:rsidRDefault="0005649E" w:rsidP="00710787">
      <w:pPr>
        <w:pStyle w:val="Title"/>
        <w:rPr>
          <w:rFonts w:ascii="Arial" w:hAnsi="Arial"/>
          <w:szCs w:val="56"/>
        </w:rPr>
      </w:pPr>
    </w:p>
    <w:p w14:paraId="1393010C" w14:textId="77777777" w:rsidR="0005649E" w:rsidRPr="006E7FC1" w:rsidRDefault="0005649E" w:rsidP="00710787">
      <w:pPr>
        <w:pStyle w:val="Title"/>
        <w:rPr>
          <w:rFonts w:ascii="Arial" w:hAnsi="Arial"/>
          <w:szCs w:val="56"/>
        </w:rPr>
      </w:pPr>
    </w:p>
    <w:p w14:paraId="47BB4A2A" w14:textId="39062F60" w:rsidR="00DF1771" w:rsidRPr="006E7FC1" w:rsidRDefault="00DF1771" w:rsidP="00710787">
      <w:pPr>
        <w:pStyle w:val="Title"/>
        <w:rPr>
          <w:rFonts w:ascii="Arial" w:hAnsi="Arial"/>
          <w:b/>
          <w:sz w:val="72"/>
          <w:szCs w:val="72"/>
        </w:rPr>
      </w:pPr>
      <w:r w:rsidRPr="006E7FC1">
        <w:rPr>
          <w:rFonts w:ascii="Arial" w:hAnsi="Arial"/>
          <w:b/>
          <w:sz w:val="72"/>
          <w:szCs w:val="72"/>
        </w:rPr>
        <w:t xml:space="preserve">Hampshire </w:t>
      </w:r>
      <w:r w:rsidR="00CA06FA" w:rsidRPr="006E7FC1">
        <w:rPr>
          <w:rFonts w:ascii="Arial" w:hAnsi="Arial"/>
          <w:b/>
          <w:sz w:val="72"/>
          <w:szCs w:val="72"/>
        </w:rPr>
        <w:t>Achieves</w:t>
      </w:r>
    </w:p>
    <w:p w14:paraId="3F53C1BA" w14:textId="3D545602" w:rsidR="00750F6D" w:rsidRPr="006E7FC1" w:rsidRDefault="009A4B45" w:rsidP="00710787">
      <w:pPr>
        <w:pStyle w:val="Title"/>
        <w:rPr>
          <w:rFonts w:ascii="Arial" w:hAnsi="Arial"/>
          <w:b/>
          <w:sz w:val="72"/>
          <w:szCs w:val="72"/>
        </w:rPr>
      </w:pPr>
      <w:r w:rsidRPr="006E7FC1">
        <w:rPr>
          <w:rFonts w:ascii="Arial" w:hAnsi="Arial"/>
          <w:b/>
          <w:sz w:val="72"/>
          <w:szCs w:val="72"/>
        </w:rPr>
        <w:t xml:space="preserve">Adult </w:t>
      </w:r>
      <w:r w:rsidR="00CA06FA" w:rsidRPr="006E7FC1">
        <w:rPr>
          <w:rFonts w:ascii="Arial" w:hAnsi="Arial"/>
          <w:b/>
          <w:sz w:val="72"/>
          <w:szCs w:val="72"/>
        </w:rPr>
        <w:t xml:space="preserve">Tailored </w:t>
      </w:r>
      <w:r w:rsidR="00750F6D" w:rsidRPr="006E7FC1">
        <w:rPr>
          <w:rFonts w:ascii="Arial" w:hAnsi="Arial"/>
          <w:b/>
          <w:sz w:val="72"/>
          <w:szCs w:val="72"/>
        </w:rPr>
        <w:t>Learning</w:t>
      </w:r>
    </w:p>
    <w:p w14:paraId="0B3BC508" w14:textId="77777777" w:rsidR="00D7576E" w:rsidRPr="006E7FC1" w:rsidRDefault="00D7576E" w:rsidP="00710787">
      <w:pPr>
        <w:pStyle w:val="Title"/>
        <w:rPr>
          <w:rFonts w:ascii="Arial" w:hAnsi="Arial"/>
          <w:b/>
          <w:sz w:val="72"/>
          <w:szCs w:val="72"/>
        </w:rPr>
      </w:pPr>
    </w:p>
    <w:p w14:paraId="0F0269D3" w14:textId="77777777" w:rsidR="00750F6D" w:rsidRPr="006E7FC1" w:rsidRDefault="00750F6D" w:rsidP="00710787">
      <w:pPr>
        <w:pStyle w:val="Title"/>
        <w:rPr>
          <w:rFonts w:ascii="Arial" w:hAnsi="Arial"/>
          <w:b/>
          <w:sz w:val="72"/>
          <w:szCs w:val="72"/>
        </w:rPr>
      </w:pPr>
      <w:r w:rsidRPr="006E7FC1">
        <w:rPr>
          <w:rFonts w:ascii="Arial" w:hAnsi="Arial"/>
          <w:b/>
          <w:sz w:val="72"/>
          <w:szCs w:val="72"/>
        </w:rPr>
        <w:t>Fees Policy</w:t>
      </w:r>
    </w:p>
    <w:p w14:paraId="6AA273AE" w14:textId="77777777" w:rsidR="001B1520" w:rsidRPr="006E7FC1" w:rsidRDefault="001B1520" w:rsidP="00710787">
      <w:pPr>
        <w:pStyle w:val="Title"/>
        <w:rPr>
          <w:rFonts w:ascii="Arial" w:hAnsi="Arial"/>
          <w:b/>
          <w:sz w:val="72"/>
          <w:szCs w:val="72"/>
        </w:rPr>
      </w:pPr>
    </w:p>
    <w:p w14:paraId="753CC49B" w14:textId="7CD9118A" w:rsidR="001B1520" w:rsidRPr="006E7FC1" w:rsidRDefault="00E54836" w:rsidP="00710787">
      <w:pPr>
        <w:pStyle w:val="Title"/>
        <w:rPr>
          <w:rFonts w:ascii="Arial" w:hAnsi="Arial"/>
          <w:b/>
          <w:sz w:val="72"/>
          <w:szCs w:val="72"/>
        </w:rPr>
      </w:pPr>
      <w:r w:rsidRPr="006E7FC1">
        <w:rPr>
          <w:rFonts w:ascii="Arial" w:hAnsi="Arial"/>
          <w:b/>
          <w:sz w:val="72"/>
          <w:szCs w:val="72"/>
        </w:rPr>
        <w:t>20</w:t>
      </w:r>
      <w:r w:rsidR="001C512F" w:rsidRPr="006E7FC1">
        <w:rPr>
          <w:rFonts w:ascii="Arial" w:hAnsi="Arial"/>
          <w:b/>
          <w:sz w:val="72"/>
          <w:szCs w:val="72"/>
        </w:rPr>
        <w:t>2</w:t>
      </w:r>
      <w:r w:rsidR="00104A8F">
        <w:rPr>
          <w:rFonts w:ascii="Arial" w:hAnsi="Arial"/>
          <w:b/>
          <w:sz w:val="72"/>
          <w:szCs w:val="72"/>
        </w:rPr>
        <w:t>6</w:t>
      </w:r>
      <w:r w:rsidRPr="006E7FC1">
        <w:rPr>
          <w:rFonts w:ascii="Arial" w:hAnsi="Arial"/>
          <w:b/>
          <w:sz w:val="72"/>
          <w:szCs w:val="72"/>
        </w:rPr>
        <w:t>/</w:t>
      </w:r>
      <w:r w:rsidR="001C512F" w:rsidRPr="006E7FC1">
        <w:rPr>
          <w:rFonts w:ascii="Arial" w:hAnsi="Arial"/>
          <w:b/>
          <w:sz w:val="72"/>
          <w:szCs w:val="72"/>
        </w:rPr>
        <w:t>2</w:t>
      </w:r>
      <w:r w:rsidR="00104A8F">
        <w:rPr>
          <w:rFonts w:ascii="Arial" w:hAnsi="Arial"/>
          <w:b/>
          <w:sz w:val="72"/>
          <w:szCs w:val="72"/>
        </w:rPr>
        <w:t>7</w:t>
      </w:r>
    </w:p>
    <w:p w14:paraId="02DAB47D" w14:textId="1B4ACB78" w:rsidR="00A25AD6" w:rsidRPr="006E7FC1" w:rsidRDefault="00A25AD6" w:rsidP="00710787">
      <w:pPr>
        <w:pStyle w:val="Title"/>
        <w:rPr>
          <w:rFonts w:ascii="Arial" w:hAnsi="Arial"/>
          <w:b/>
          <w:sz w:val="72"/>
          <w:szCs w:val="72"/>
        </w:rPr>
      </w:pPr>
    </w:p>
    <w:p w14:paraId="1F6C8CF2" w14:textId="2B37D89E" w:rsidR="00A25AD6" w:rsidRDefault="00A25AD6" w:rsidP="00710787">
      <w:pPr>
        <w:pStyle w:val="Title"/>
        <w:rPr>
          <w:rFonts w:ascii="Arial" w:hAnsi="Arial"/>
          <w:bCs w:val="0"/>
          <w:sz w:val="24"/>
          <w:szCs w:val="24"/>
        </w:rPr>
      </w:pPr>
    </w:p>
    <w:p w14:paraId="5D5C51B1" w14:textId="77777777" w:rsidR="0005649E" w:rsidRDefault="0005649E" w:rsidP="00710787">
      <w:pPr>
        <w:pStyle w:val="Title"/>
        <w:rPr>
          <w:rFonts w:ascii="Arial" w:hAnsi="Arial"/>
          <w:bCs w:val="0"/>
          <w:sz w:val="24"/>
          <w:szCs w:val="24"/>
        </w:rPr>
      </w:pPr>
    </w:p>
    <w:p w14:paraId="380AABAB" w14:textId="77777777" w:rsidR="0005649E" w:rsidRDefault="0005649E" w:rsidP="00710787">
      <w:pPr>
        <w:pStyle w:val="Title"/>
        <w:rPr>
          <w:rFonts w:ascii="Arial" w:hAnsi="Arial"/>
          <w:bCs w:val="0"/>
          <w:sz w:val="24"/>
          <w:szCs w:val="24"/>
        </w:rPr>
      </w:pPr>
    </w:p>
    <w:p w14:paraId="23DAC5E1" w14:textId="77777777" w:rsidR="0005649E" w:rsidRDefault="0005649E" w:rsidP="00710787">
      <w:pPr>
        <w:pStyle w:val="Title"/>
        <w:rPr>
          <w:rFonts w:ascii="Arial" w:hAnsi="Arial"/>
          <w:bCs w:val="0"/>
          <w:sz w:val="24"/>
          <w:szCs w:val="24"/>
        </w:rPr>
      </w:pPr>
    </w:p>
    <w:p w14:paraId="55D6D549" w14:textId="77777777" w:rsidR="00A25AD6" w:rsidRPr="006E7FC1" w:rsidRDefault="00A25AD6" w:rsidP="00710787">
      <w:pPr>
        <w:pStyle w:val="Title"/>
        <w:rPr>
          <w:rFonts w:ascii="Arial" w:hAnsi="Arial"/>
          <w:bCs w:val="0"/>
          <w:sz w:val="24"/>
          <w:szCs w:val="24"/>
        </w:rPr>
      </w:pPr>
    </w:p>
    <w:p w14:paraId="68A20489" w14:textId="77777777" w:rsidR="00D7576E" w:rsidRPr="006E7FC1" w:rsidRDefault="00D7576E" w:rsidP="00BF3BB2">
      <w:pPr>
        <w:pStyle w:val="Subtitle"/>
        <w:jc w:val="both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page" w:tblpX="5986" w:tblpY="8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268"/>
      </w:tblGrid>
      <w:tr w:rsidR="006E7FC1" w:rsidRPr="006E7FC1" w14:paraId="2C5E8421" w14:textId="77777777" w:rsidTr="6BEE1D01">
        <w:tc>
          <w:tcPr>
            <w:tcW w:w="3227" w:type="dxa"/>
          </w:tcPr>
          <w:p w14:paraId="4EE7BDA8" w14:textId="77777777" w:rsidR="00A25AD6" w:rsidRPr="006E7FC1" w:rsidRDefault="00A25AD6" w:rsidP="00A25AD6">
            <w:r w:rsidRPr="006E7FC1">
              <w:t>Date of last review/update</w:t>
            </w:r>
          </w:p>
        </w:tc>
        <w:tc>
          <w:tcPr>
            <w:tcW w:w="2268" w:type="dxa"/>
          </w:tcPr>
          <w:p w14:paraId="2B63BD36" w14:textId="27E3AB67" w:rsidR="00A25AD6" w:rsidRPr="006E7FC1" w:rsidRDefault="008B3BED" w:rsidP="00A25AD6">
            <w:r>
              <w:t>July</w:t>
            </w:r>
            <w:r w:rsidR="1D38F876">
              <w:t xml:space="preserve"> 202</w:t>
            </w:r>
            <w:r w:rsidR="003945BA">
              <w:t>6</w:t>
            </w:r>
          </w:p>
        </w:tc>
      </w:tr>
      <w:tr w:rsidR="006E7FC1" w:rsidRPr="006E7FC1" w14:paraId="104B4B77" w14:textId="77777777" w:rsidTr="6BEE1D01">
        <w:tc>
          <w:tcPr>
            <w:tcW w:w="3227" w:type="dxa"/>
          </w:tcPr>
          <w:p w14:paraId="40FFB2B7" w14:textId="77777777" w:rsidR="00A25AD6" w:rsidRPr="006E7FC1" w:rsidRDefault="00A25AD6" w:rsidP="00A25AD6">
            <w:r w:rsidRPr="006E7FC1">
              <w:t xml:space="preserve">Review Frequency </w:t>
            </w:r>
          </w:p>
        </w:tc>
        <w:tc>
          <w:tcPr>
            <w:tcW w:w="2268" w:type="dxa"/>
          </w:tcPr>
          <w:p w14:paraId="2C77F052" w14:textId="77777777" w:rsidR="00A25AD6" w:rsidRPr="006E7FC1" w:rsidRDefault="00A25AD6" w:rsidP="00A25AD6">
            <w:r w:rsidRPr="006E7FC1">
              <w:t>Annual</w:t>
            </w:r>
          </w:p>
        </w:tc>
      </w:tr>
      <w:tr w:rsidR="006E7FC1" w:rsidRPr="006E7FC1" w14:paraId="469DA8EB" w14:textId="77777777" w:rsidTr="6BEE1D01">
        <w:tc>
          <w:tcPr>
            <w:tcW w:w="3227" w:type="dxa"/>
          </w:tcPr>
          <w:p w14:paraId="339AC742" w14:textId="71698DBD" w:rsidR="00A25AD6" w:rsidRPr="006E7FC1" w:rsidRDefault="00A25AD6" w:rsidP="00A25AD6">
            <w:r w:rsidRPr="006E7FC1">
              <w:t>Reviewer(s):</w:t>
            </w:r>
            <w:r w:rsidR="00787802" w:rsidRPr="006E7FC1">
              <w:t xml:space="preserve"> </w:t>
            </w:r>
          </w:p>
        </w:tc>
        <w:tc>
          <w:tcPr>
            <w:tcW w:w="2268" w:type="dxa"/>
          </w:tcPr>
          <w:p w14:paraId="53DAFD33" w14:textId="571A9DD5" w:rsidR="00A25AD6" w:rsidRPr="006E7FC1" w:rsidRDefault="003327F5" w:rsidP="00A25AD6">
            <w:r>
              <w:t>Rich Prosser</w:t>
            </w:r>
          </w:p>
          <w:p w14:paraId="1F8D80AF" w14:textId="77777777" w:rsidR="00A25AD6" w:rsidRPr="006E7FC1" w:rsidRDefault="001C512F" w:rsidP="00A25AD6">
            <w:r w:rsidRPr="006E7FC1">
              <w:t>Claire Allen</w:t>
            </w:r>
          </w:p>
          <w:p w14:paraId="13307FA5" w14:textId="780BD45B" w:rsidR="001C512F" w:rsidRPr="006E7FC1" w:rsidRDefault="00CA06FA" w:rsidP="00A25AD6">
            <w:r>
              <w:t>K</w:t>
            </w:r>
            <w:r w:rsidR="460B2B16">
              <w:t>evin Sumner</w:t>
            </w:r>
          </w:p>
        </w:tc>
      </w:tr>
    </w:tbl>
    <w:p w14:paraId="2A94DEE7" w14:textId="29662041" w:rsidR="00EA4613" w:rsidRPr="006E7FC1" w:rsidRDefault="00EA4613" w:rsidP="00BF3BB2">
      <w:pPr>
        <w:pStyle w:val="Subtitle"/>
        <w:jc w:val="both"/>
        <w:rPr>
          <w:rFonts w:ascii="Arial" w:hAnsi="Arial" w:cs="Arial"/>
          <w:sz w:val="24"/>
        </w:rPr>
      </w:pPr>
    </w:p>
    <w:p w14:paraId="4DF03222" w14:textId="12C017FF" w:rsidR="00A25AD6" w:rsidRPr="006E7FC1" w:rsidRDefault="00A25AD6" w:rsidP="00BF3BB2">
      <w:pPr>
        <w:pStyle w:val="Subtitle"/>
        <w:jc w:val="both"/>
        <w:rPr>
          <w:rFonts w:ascii="Arial" w:hAnsi="Arial" w:cs="Arial"/>
          <w:sz w:val="24"/>
        </w:rPr>
      </w:pPr>
    </w:p>
    <w:p w14:paraId="19A58548" w14:textId="4E90159F" w:rsidR="00A25AD6" w:rsidRPr="006E7FC1" w:rsidRDefault="00A25AD6" w:rsidP="00BF3BB2">
      <w:pPr>
        <w:pStyle w:val="Subtitle"/>
        <w:jc w:val="both"/>
        <w:rPr>
          <w:rFonts w:ascii="Arial" w:hAnsi="Arial" w:cs="Arial"/>
          <w:sz w:val="24"/>
        </w:rPr>
      </w:pPr>
    </w:p>
    <w:p w14:paraId="2C38034F" w14:textId="77777777" w:rsidR="00EA4613" w:rsidRPr="006E7FC1" w:rsidRDefault="00EA4613" w:rsidP="00BF3BB2">
      <w:pPr>
        <w:pStyle w:val="Subtitle"/>
        <w:jc w:val="both"/>
        <w:rPr>
          <w:rFonts w:ascii="Arial" w:hAnsi="Arial" w:cs="Arial"/>
          <w:sz w:val="24"/>
        </w:rPr>
      </w:pPr>
    </w:p>
    <w:p w14:paraId="3E1EEA56" w14:textId="77777777" w:rsidR="009C5147" w:rsidRPr="006E7FC1" w:rsidRDefault="009C5147" w:rsidP="00BF3BB2">
      <w:pPr>
        <w:pStyle w:val="Subtitle"/>
        <w:jc w:val="both"/>
        <w:rPr>
          <w:rFonts w:ascii="Arial" w:hAnsi="Arial" w:cs="Arial"/>
          <w:sz w:val="24"/>
        </w:rPr>
      </w:pPr>
    </w:p>
    <w:p w14:paraId="4310B6B0" w14:textId="77777777" w:rsidR="008E5E45" w:rsidRPr="006E7FC1" w:rsidRDefault="008E5E45" w:rsidP="00BF3BB2">
      <w:pPr>
        <w:pStyle w:val="Subtitle"/>
        <w:jc w:val="both"/>
        <w:rPr>
          <w:rFonts w:ascii="Arial" w:hAnsi="Arial" w:cs="Arial"/>
          <w:sz w:val="24"/>
        </w:rPr>
      </w:pPr>
    </w:p>
    <w:p w14:paraId="7FD80032" w14:textId="77777777" w:rsidR="009C5147" w:rsidRPr="006E7FC1" w:rsidRDefault="009C5147" w:rsidP="003B05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4"/>
          <w:szCs w:val="24"/>
        </w:rPr>
        <w:sectPr w:rsidR="009C5147" w:rsidRPr="006E7FC1" w:rsidSect="005A14B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080" w:bottom="1440" w:left="1080" w:header="533" w:footer="709" w:gutter="0"/>
          <w:pgNumType w:start="1"/>
          <w:cols w:space="708"/>
          <w:titlePg/>
          <w:docGrid w:linePitch="326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-178971085"/>
        <w:docPartObj>
          <w:docPartGallery w:val="Table of Contents"/>
          <w:docPartUnique/>
        </w:docPartObj>
      </w:sdtPr>
      <w:sdtEndPr>
        <w:rPr>
          <w:b/>
          <w:bCs/>
          <w:noProof/>
          <w:szCs w:val="24"/>
        </w:rPr>
      </w:sdtEndPr>
      <w:sdtContent>
        <w:p w14:paraId="349E918E" w14:textId="7660B9CC" w:rsidR="000B07D5" w:rsidRPr="00451516" w:rsidRDefault="00451516" w:rsidP="00451516">
          <w:pPr>
            <w:pStyle w:val="TOCHeading"/>
            <w:spacing w:before="0" w:line="360" w:lineRule="auto"/>
            <w:rPr>
              <w:b/>
              <w:bCs/>
              <w:color w:val="auto"/>
            </w:rPr>
          </w:pPr>
          <w:r w:rsidRPr="00451516">
            <w:rPr>
              <w:rFonts w:ascii="Arial" w:eastAsia="Times New Roman" w:hAnsi="Arial" w:cs="Times New Roman"/>
              <w:b/>
              <w:bCs/>
              <w:color w:val="auto"/>
              <w:sz w:val="24"/>
              <w:szCs w:val="20"/>
              <w:lang w:val="en-GB"/>
            </w:rPr>
            <w:t>Contents</w:t>
          </w:r>
        </w:p>
        <w:p w14:paraId="0E345968" w14:textId="0038E621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r w:rsidRPr="00225647">
            <w:rPr>
              <w:u w:val="none"/>
            </w:rPr>
            <w:fldChar w:fldCharType="begin"/>
          </w:r>
          <w:r w:rsidRPr="00225647">
            <w:rPr>
              <w:u w:val="none"/>
            </w:rPr>
            <w:instrText xml:space="preserve"> TOC \o "1-2" \h \z \u </w:instrText>
          </w:r>
          <w:r w:rsidRPr="00225647">
            <w:rPr>
              <w:u w:val="none"/>
            </w:rPr>
            <w:fldChar w:fldCharType="separate"/>
          </w:r>
          <w:hyperlink w:anchor="_Toc163049780" w:history="1">
            <w:r w:rsidRPr="00225647">
              <w:rPr>
                <w:rStyle w:val="Hyperlink"/>
                <w:noProof/>
                <w:u w:val="none"/>
              </w:rPr>
              <w:t>1.0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Introduction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_Toc163049780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2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180E7731" w14:textId="5598E0A6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hyperlink w:anchor="_Toc163049781" w:history="1">
            <w:r w:rsidRPr="00225647">
              <w:rPr>
                <w:rStyle w:val="Hyperlink"/>
                <w:noProof/>
                <w:u w:val="none"/>
              </w:rPr>
              <w:t>2.0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Learner Support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_Toc163049781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2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7DFF3E7B" w14:textId="220D87C7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hyperlink w:anchor="_Toc163049784" w:history="1">
            <w:r w:rsidRPr="00225647">
              <w:rPr>
                <w:rStyle w:val="Hyperlink"/>
                <w:noProof/>
                <w:u w:val="none"/>
              </w:rPr>
              <w:t>3.0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Remission of Fees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_Toc163049784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3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440CF0EA" w14:textId="4F281871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hyperlink w:anchor="_Toc163049785" w:history="1">
            <w:r w:rsidRPr="00225647">
              <w:rPr>
                <w:rStyle w:val="Hyperlink"/>
                <w:noProof/>
                <w:u w:val="none"/>
              </w:rPr>
              <w:t>4.0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Full cost courses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_Toc163049785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3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249B3DA4" w14:textId="383ABFCF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hyperlink w:anchor="_Toc163049787" w:history="1">
            <w:r w:rsidRPr="00225647">
              <w:rPr>
                <w:rStyle w:val="Hyperlink"/>
                <w:noProof/>
                <w:u w:val="none"/>
              </w:rPr>
              <w:t>5.0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Viability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_Toc163049787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4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72989511" w14:textId="4389B564" w:rsidR="00225647" w:rsidRPr="00225647" w:rsidRDefault="00225647" w:rsidP="00451516">
          <w:pPr>
            <w:pStyle w:val="TOC1"/>
            <w:tabs>
              <w:tab w:val="left" w:pos="660"/>
              <w:tab w:val="right" w:leader="dot" w:pos="9736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u w:val="none"/>
              <w:lang w:eastAsia="en-GB"/>
              <w14:ligatures w14:val="standardContextual"/>
            </w:rPr>
          </w:pPr>
          <w:hyperlink w:anchor="_Toc163049788" w:history="1">
            <w:r w:rsidRPr="00225647">
              <w:rPr>
                <w:rStyle w:val="Hyperlink"/>
                <w:noProof/>
                <w:u w:val="none"/>
              </w:rPr>
              <w:t>6.0</w:t>
            </w:r>
            <w:r w:rsidRPr="00225647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u w:val="none"/>
                <w:lang w:eastAsia="en-GB"/>
                <w14:ligatures w14:val="standardContextual"/>
              </w:rPr>
              <w:tab/>
            </w:r>
            <w:r w:rsidRPr="00225647">
              <w:rPr>
                <w:rStyle w:val="Hyperlink"/>
                <w:noProof/>
                <w:u w:val="none"/>
              </w:rPr>
              <w:t>Monitor, Review &amp; Audit</w:t>
            </w:r>
            <w:r w:rsidRPr="00225647">
              <w:rPr>
                <w:noProof/>
                <w:webHidden/>
                <w:u w:val="none"/>
              </w:rPr>
              <w:tab/>
            </w:r>
            <w:r w:rsidRPr="00225647">
              <w:rPr>
                <w:noProof/>
                <w:webHidden/>
                <w:u w:val="none"/>
              </w:rPr>
              <w:fldChar w:fldCharType="begin"/>
            </w:r>
            <w:r w:rsidRPr="00225647">
              <w:rPr>
                <w:noProof/>
                <w:webHidden/>
                <w:u w:val="none"/>
              </w:rPr>
              <w:instrText xml:space="preserve"> PAGEREF _Toc163049788 \h </w:instrText>
            </w:r>
            <w:r w:rsidRPr="00225647">
              <w:rPr>
                <w:noProof/>
                <w:webHidden/>
                <w:u w:val="none"/>
              </w:rPr>
            </w:r>
            <w:r w:rsidRPr="00225647">
              <w:rPr>
                <w:noProof/>
                <w:webHidden/>
                <w:u w:val="none"/>
              </w:rPr>
              <w:fldChar w:fldCharType="separate"/>
            </w:r>
            <w:r w:rsidR="00451516">
              <w:rPr>
                <w:noProof/>
                <w:webHidden/>
                <w:u w:val="none"/>
              </w:rPr>
              <w:t>4</w:t>
            </w:r>
            <w:r w:rsidRPr="00225647">
              <w:rPr>
                <w:noProof/>
                <w:webHidden/>
                <w:u w:val="none"/>
              </w:rPr>
              <w:fldChar w:fldCharType="end"/>
            </w:r>
          </w:hyperlink>
        </w:p>
        <w:p w14:paraId="4242D47F" w14:textId="629B9ADE" w:rsidR="000B07D5" w:rsidRPr="00225647" w:rsidRDefault="00225647" w:rsidP="00451516">
          <w:pPr>
            <w:spacing w:line="360" w:lineRule="auto"/>
          </w:pPr>
          <w:r w:rsidRPr="00225647">
            <w:fldChar w:fldCharType="end"/>
          </w:r>
        </w:p>
      </w:sdtContent>
    </w:sdt>
    <w:p w14:paraId="786DF429" w14:textId="04B72E11" w:rsidR="00D730FE" w:rsidRPr="006E7FC1" w:rsidRDefault="00D730FE">
      <w:pPr>
        <w:overflowPunct/>
        <w:autoSpaceDE/>
        <w:autoSpaceDN/>
        <w:adjustRightInd/>
        <w:textAlignment w:val="auto"/>
        <w:rPr>
          <w:rStyle w:val="normaltextrun"/>
          <w:rFonts w:cs="Arial"/>
          <w:b/>
          <w:bCs/>
          <w:szCs w:val="24"/>
        </w:rPr>
      </w:pPr>
      <w:r w:rsidRPr="006E7FC1">
        <w:rPr>
          <w:rStyle w:val="normaltextrun"/>
          <w:rFonts w:cs="Arial"/>
          <w:b/>
          <w:bCs/>
          <w:szCs w:val="24"/>
        </w:rPr>
        <w:t xml:space="preserve"> </w:t>
      </w:r>
    </w:p>
    <w:p w14:paraId="40BC63FD" w14:textId="077CB100" w:rsidR="00225647" w:rsidRDefault="00225647">
      <w:pPr>
        <w:overflowPunct/>
        <w:autoSpaceDE/>
        <w:autoSpaceDN/>
        <w:adjustRightInd/>
        <w:textAlignment w:val="auto"/>
        <w:rPr>
          <w:rStyle w:val="normaltextrun"/>
          <w:rFonts w:eastAsia="Calibri" w:cs="Arial"/>
          <w:b/>
          <w:bCs/>
          <w:szCs w:val="24"/>
          <w:lang w:eastAsia="en-GB"/>
        </w:rPr>
      </w:pPr>
      <w:r>
        <w:rPr>
          <w:rStyle w:val="normaltextrun"/>
          <w:rFonts w:cs="Arial"/>
          <w:b/>
          <w:bCs/>
          <w:szCs w:val="24"/>
        </w:rPr>
        <w:br w:type="page"/>
      </w:r>
    </w:p>
    <w:p w14:paraId="1C8C851D" w14:textId="75F8D991" w:rsidR="003B057E" w:rsidRPr="006E7FC1" w:rsidRDefault="003B057E" w:rsidP="00451516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24"/>
          <w:szCs w:val="24"/>
        </w:rPr>
      </w:pPr>
      <w:r w:rsidRPr="006E7FC1">
        <w:rPr>
          <w:rStyle w:val="normaltextrun"/>
          <w:rFonts w:ascii="Arial" w:hAnsi="Arial" w:cs="Arial"/>
          <w:b/>
          <w:bCs/>
          <w:sz w:val="24"/>
          <w:szCs w:val="24"/>
        </w:rPr>
        <w:lastRenderedPageBreak/>
        <w:t>A</w:t>
      </w:r>
      <w:r w:rsidR="00372159">
        <w:rPr>
          <w:rStyle w:val="normaltextrun"/>
          <w:rFonts w:ascii="Arial" w:hAnsi="Arial" w:cs="Arial"/>
          <w:b/>
          <w:bCs/>
          <w:sz w:val="24"/>
          <w:szCs w:val="24"/>
        </w:rPr>
        <w:t>T</w:t>
      </w:r>
      <w:r w:rsidRPr="006E7FC1">
        <w:rPr>
          <w:rStyle w:val="normaltextrun"/>
          <w:rFonts w:ascii="Arial" w:hAnsi="Arial" w:cs="Arial"/>
          <w:b/>
          <w:bCs/>
          <w:sz w:val="24"/>
          <w:szCs w:val="24"/>
        </w:rPr>
        <w:t>L Fees Policy</w:t>
      </w:r>
    </w:p>
    <w:p w14:paraId="55DB6241" w14:textId="0BB898ED" w:rsidR="003B057E" w:rsidRPr="006E7FC1" w:rsidRDefault="00210B7E" w:rsidP="0045151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4"/>
          <w:szCs w:val="24"/>
        </w:rPr>
      </w:pPr>
      <w:r w:rsidRPr="6BEE1D01">
        <w:rPr>
          <w:rStyle w:val="normaltextrun"/>
          <w:rFonts w:ascii="Arial" w:hAnsi="Arial" w:cs="Arial"/>
          <w:sz w:val="24"/>
          <w:szCs w:val="24"/>
          <w:lang w:val="en-US"/>
        </w:rPr>
        <w:t>T</w:t>
      </w:r>
      <w:r w:rsidR="003B057E" w:rsidRPr="6BEE1D01">
        <w:rPr>
          <w:rStyle w:val="normaltextrun"/>
          <w:rFonts w:ascii="Arial" w:hAnsi="Arial" w:cs="Arial"/>
          <w:sz w:val="24"/>
          <w:szCs w:val="24"/>
          <w:lang w:val="en-US"/>
        </w:rPr>
        <w:t>he content</w:t>
      </w:r>
      <w:r w:rsidR="000437CD" w:rsidRPr="6BEE1D01">
        <w:rPr>
          <w:rStyle w:val="normaltextrun"/>
          <w:rFonts w:ascii="Arial" w:hAnsi="Arial" w:cs="Arial"/>
          <w:sz w:val="24"/>
          <w:szCs w:val="24"/>
          <w:lang w:val="en-US"/>
        </w:rPr>
        <w:t>s</w:t>
      </w:r>
      <w:r w:rsidR="00DF1771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</w:t>
      </w:r>
      <w:r w:rsidR="003B057E" w:rsidRPr="6BEE1D01">
        <w:rPr>
          <w:rStyle w:val="normaltextrun"/>
          <w:rFonts w:ascii="Arial" w:hAnsi="Arial" w:cs="Arial"/>
          <w:sz w:val="24"/>
          <w:szCs w:val="24"/>
          <w:lang w:val="en-US"/>
        </w:rPr>
        <w:t>of this policy</w:t>
      </w:r>
      <w:r w:rsidR="00DF1771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</w:t>
      </w:r>
      <w:r w:rsidR="003A4ADF" w:rsidRPr="6BEE1D01">
        <w:rPr>
          <w:rStyle w:val="normaltextrun"/>
          <w:rFonts w:ascii="Arial" w:hAnsi="Arial" w:cs="Arial"/>
          <w:sz w:val="24"/>
          <w:szCs w:val="24"/>
          <w:lang w:val="en-US"/>
        </w:rPr>
        <w:t>are</w:t>
      </w:r>
      <w:r w:rsidR="00DF1771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</w:t>
      </w:r>
      <w:r w:rsidR="003B057E" w:rsidRPr="6BEE1D01">
        <w:rPr>
          <w:rStyle w:val="normaltextrun"/>
          <w:rFonts w:ascii="Arial" w:hAnsi="Arial" w:cs="Arial"/>
          <w:sz w:val="24"/>
          <w:szCs w:val="24"/>
          <w:lang w:val="en-US"/>
        </w:rPr>
        <w:t>an integral part of the H</w:t>
      </w:r>
      <w:r w:rsidR="70B2E54A" w:rsidRPr="6BEE1D01">
        <w:rPr>
          <w:rStyle w:val="normaltextrun"/>
          <w:rFonts w:ascii="Arial" w:hAnsi="Arial" w:cs="Arial"/>
          <w:sz w:val="24"/>
          <w:szCs w:val="24"/>
          <w:lang w:val="en-US"/>
        </w:rPr>
        <w:t>ampshire Achieves</w:t>
      </w:r>
      <w:r w:rsidR="003B057E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Quality</w:t>
      </w:r>
      <w:r w:rsidR="00DF1771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</w:t>
      </w:r>
      <w:r w:rsidR="003B057E" w:rsidRPr="6BEE1D01">
        <w:rPr>
          <w:rStyle w:val="normaltextrun"/>
          <w:rFonts w:ascii="Arial" w:hAnsi="Arial" w:cs="Arial"/>
          <w:sz w:val="24"/>
          <w:szCs w:val="24"/>
          <w:lang w:val="en-US"/>
        </w:rPr>
        <w:t>Assurance</w:t>
      </w:r>
      <w:r w:rsidR="00DF1771" w:rsidRPr="6BEE1D01">
        <w:rPr>
          <w:rStyle w:val="normaltextrun"/>
          <w:rFonts w:ascii="Arial" w:hAnsi="Arial" w:cs="Arial"/>
          <w:sz w:val="24"/>
          <w:szCs w:val="24"/>
          <w:lang w:val="en-US"/>
        </w:rPr>
        <w:t xml:space="preserve"> </w:t>
      </w:r>
      <w:r w:rsidR="00A952DE" w:rsidRPr="6BEE1D01">
        <w:rPr>
          <w:rStyle w:val="normaltextrun"/>
          <w:rFonts w:ascii="Arial" w:hAnsi="Arial" w:cs="Arial"/>
          <w:sz w:val="24"/>
          <w:szCs w:val="24"/>
          <w:lang w:val="en-US"/>
        </w:rPr>
        <w:t>Framework.</w:t>
      </w:r>
    </w:p>
    <w:p w14:paraId="5C5544B5" w14:textId="77777777" w:rsidR="003B057E" w:rsidRPr="002E0254" w:rsidRDefault="003B057E" w:rsidP="002E0254"/>
    <w:p w14:paraId="4E39BF93" w14:textId="45908ED7" w:rsidR="00750F6D" w:rsidRDefault="00D730FE" w:rsidP="00610A75">
      <w:pPr>
        <w:pStyle w:val="Heading1"/>
        <w:numPr>
          <w:ilvl w:val="0"/>
          <w:numId w:val="35"/>
        </w:numPr>
      </w:pPr>
      <w:bookmarkStart w:id="0" w:name="_Toc132098516"/>
      <w:bookmarkStart w:id="1" w:name="_Toc163049780"/>
      <w:r w:rsidRPr="006E7FC1">
        <w:t>Introduction</w:t>
      </w:r>
      <w:bookmarkEnd w:id="0"/>
      <w:bookmarkEnd w:id="1"/>
    </w:p>
    <w:p w14:paraId="34B256FA" w14:textId="25ACA820" w:rsidR="00750F6D" w:rsidRPr="006E7FC1" w:rsidRDefault="00EA4613" w:rsidP="00CC2CC7">
      <w:pPr>
        <w:ind w:left="720"/>
        <w:rPr>
          <w:rFonts w:cs="Arial"/>
        </w:rPr>
      </w:pPr>
      <w:r w:rsidRPr="6BEE1D01">
        <w:rPr>
          <w:rFonts w:cs="Arial"/>
        </w:rPr>
        <w:t>Hampshire Achieves</w:t>
      </w:r>
      <w:r w:rsidR="006F280B" w:rsidRPr="6BEE1D01">
        <w:rPr>
          <w:rFonts w:cs="Arial"/>
        </w:rPr>
        <w:t xml:space="preserve"> </w:t>
      </w:r>
      <w:r w:rsidR="6C8B65DF" w:rsidRPr="6BEE1D01">
        <w:rPr>
          <w:rFonts w:cs="Arial"/>
        </w:rPr>
        <w:t xml:space="preserve">(HA) </w:t>
      </w:r>
      <w:r w:rsidR="009A4B45" w:rsidRPr="6BEE1D01">
        <w:rPr>
          <w:rFonts w:cs="Arial"/>
        </w:rPr>
        <w:t xml:space="preserve">Adult </w:t>
      </w:r>
      <w:r w:rsidR="00866F4B" w:rsidRPr="6BEE1D01">
        <w:rPr>
          <w:rFonts w:cs="Arial"/>
        </w:rPr>
        <w:t xml:space="preserve">Tailored </w:t>
      </w:r>
      <w:r w:rsidR="006F280B" w:rsidRPr="6BEE1D01">
        <w:rPr>
          <w:rFonts w:cs="Arial"/>
        </w:rPr>
        <w:t>Learning</w:t>
      </w:r>
      <w:r w:rsidR="00F42971" w:rsidRPr="6BEE1D01">
        <w:rPr>
          <w:rFonts w:cs="Arial"/>
        </w:rPr>
        <w:t xml:space="preserve"> Fees Policy</w:t>
      </w:r>
      <w:r w:rsidR="005A1B9E" w:rsidRPr="6BEE1D01">
        <w:rPr>
          <w:rFonts w:cs="Arial"/>
        </w:rPr>
        <w:t xml:space="preserve"> </w:t>
      </w:r>
      <w:r w:rsidR="00372159" w:rsidRPr="6BEE1D01">
        <w:rPr>
          <w:rFonts w:cs="Arial"/>
        </w:rPr>
        <w:t>202</w:t>
      </w:r>
      <w:r w:rsidR="00DA2BB8">
        <w:rPr>
          <w:rFonts w:cs="Arial"/>
        </w:rPr>
        <w:t>6</w:t>
      </w:r>
      <w:r w:rsidR="00372159" w:rsidRPr="6BEE1D01">
        <w:rPr>
          <w:rFonts w:cs="Arial"/>
        </w:rPr>
        <w:t>/2</w:t>
      </w:r>
      <w:r w:rsidR="00DA2BB8">
        <w:rPr>
          <w:rFonts w:cs="Arial"/>
        </w:rPr>
        <w:t>7</w:t>
      </w:r>
      <w:r w:rsidRPr="6BEE1D01">
        <w:rPr>
          <w:rFonts w:cs="Arial"/>
        </w:rPr>
        <w:t xml:space="preserve"> </w:t>
      </w:r>
      <w:r w:rsidR="00750F6D" w:rsidRPr="6BEE1D01">
        <w:rPr>
          <w:rFonts w:cs="Arial"/>
        </w:rPr>
        <w:t>offers guidance to</w:t>
      </w:r>
      <w:r w:rsidR="00DF22D4" w:rsidRPr="6BEE1D01">
        <w:rPr>
          <w:rFonts w:cs="Arial"/>
        </w:rPr>
        <w:t xml:space="preserve"> </w:t>
      </w:r>
      <w:r w:rsidR="00610A75" w:rsidRPr="6BEE1D01">
        <w:rPr>
          <w:rFonts w:cs="Arial"/>
        </w:rPr>
        <w:t>all H</w:t>
      </w:r>
      <w:r w:rsidR="5B9D5345" w:rsidRPr="6BEE1D01">
        <w:rPr>
          <w:rFonts w:cs="Arial"/>
        </w:rPr>
        <w:t>A</w:t>
      </w:r>
      <w:r w:rsidR="00610A75" w:rsidRPr="6BEE1D01">
        <w:rPr>
          <w:rFonts w:cs="Arial"/>
        </w:rPr>
        <w:t xml:space="preserve"> </w:t>
      </w:r>
      <w:r w:rsidR="00C860B4" w:rsidRPr="6BEE1D01">
        <w:rPr>
          <w:rFonts w:cs="Arial"/>
        </w:rPr>
        <w:t xml:space="preserve">staff </w:t>
      </w:r>
      <w:r w:rsidR="00065998" w:rsidRPr="6BEE1D01">
        <w:rPr>
          <w:rFonts w:cs="Arial"/>
        </w:rPr>
        <w:t>and</w:t>
      </w:r>
      <w:r w:rsidR="00595538">
        <w:rPr>
          <w:rFonts w:cs="Arial"/>
        </w:rPr>
        <w:t xml:space="preserve"> </w:t>
      </w:r>
      <w:r w:rsidR="00595538" w:rsidRPr="00AB631B">
        <w:rPr>
          <w:rFonts w:cs="Arial"/>
        </w:rPr>
        <w:t>Partner P</w:t>
      </w:r>
      <w:r w:rsidR="00E251B7" w:rsidRPr="00595538">
        <w:rPr>
          <w:rFonts w:cs="Arial"/>
        </w:rPr>
        <w:t>roviders</w:t>
      </w:r>
      <w:r w:rsidR="00E251B7" w:rsidRPr="6BEE1D01">
        <w:rPr>
          <w:rFonts w:cs="Arial"/>
        </w:rPr>
        <w:t xml:space="preserve"> </w:t>
      </w:r>
      <w:r w:rsidR="00750F6D" w:rsidRPr="6BEE1D01">
        <w:rPr>
          <w:rFonts w:cs="Arial"/>
        </w:rPr>
        <w:t>on setting appropriate fees for adult learners</w:t>
      </w:r>
      <w:r w:rsidR="00A920C3" w:rsidRPr="6BEE1D01">
        <w:rPr>
          <w:rFonts w:cs="Arial"/>
        </w:rPr>
        <w:t xml:space="preserve"> to support</w:t>
      </w:r>
      <w:r w:rsidR="00750F6D" w:rsidRPr="6BEE1D01">
        <w:rPr>
          <w:rFonts w:cs="Arial"/>
        </w:rPr>
        <w:t xml:space="preserve"> equality of entitlement for learners on </w:t>
      </w:r>
      <w:r w:rsidR="003327F5" w:rsidRPr="6BEE1D01">
        <w:rPr>
          <w:rFonts w:cs="Arial"/>
        </w:rPr>
        <w:t xml:space="preserve">Department of Education </w:t>
      </w:r>
      <w:r w:rsidR="005D571D" w:rsidRPr="6BEE1D01">
        <w:rPr>
          <w:rFonts w:cs="Arial"/>
        </w:rPr>
        <w:t>(</w:t>
      </w:r>
      <w:r w:rsidR="003327F5" w:rsidRPr="6BEE1D01">
        <w:rPr>
          <w:rFonts w:cs="Arial"/>
        </w:rPr>
        <w:t xml:space="preserve">DfE) </w:t>
      </w:r>
      <w:r w:rsidR="00750F6D" w:rsidRPr="6BEE1D01">
        <w:rPr>
          <w:rFonts w:cs="Arial"/>
        </w:rPr>
        <w:t>and Hampshire County Council funded programmes across the County</w:t>
      </w:r>
      <w:r w:rsidR="00296B63" w:rsidRPr="6BEE1D01">
        <w:rPr>
          <w:rFonts w:cs="Arial"/>
        </w:rPr>
        <w:t>.</w:t>
      </w:r>
    </w:p>
    <w:p w14:paraId="38BF903C" w14:textId="77777777" w:rsidR="00296B63" w:rsidRPr="006E7FC1" w:rsidRDefault="00296B63" w:rsidP="008E5E45">
      <w:pPr>
        <w:rPr>
          <w:rFonts w:cs="Arial"/>
          <w:szCs w:val="24"/>
        </w:rPr>
      </w:pPr>
    </w:p>
    <w:p w14:paraId="280D185A" w14:textId="23E4E3BC" w:rsidR="005D571D" w:rsidRPr="006E7FC1" w:rsidRDefault="00750F6D" w:rsidP="00CC2CC7">
      <w:pPr>
        <w:ind w:left="720"/>
        <w:rPr>
          <w:rFonts w:cs="Arial"/>
        </w:rPr>
      </w:pPr>
      <w:r w:rsidRPr="6BEE1D01">
        <w:rPr>
          <w:rFonts w:cs="Arial"/>
        </w:rPr>
        <w:t>The County Co</w:t>
      </w:r>
      <w:r w:rsidR="005A1B9E" w:rsidRPr="6BEE1D01">
        <w:rPr>
          <w:rFonts w:cs="Arial"/>
        </w:rPr>
        <w:t xml:space="preserve">uncil’s </w:t>
      </w:r>
      <w:r w:rsidR="0099317A" w:rsidRPr="6BEE1D01">
        <w:rPr>
          <w:rFonts w:cs="Arial"/>
        </w:rPr>
        <w:t>ATL</w:t>
      </w:r>
      <w:r w:rsidR="005A1B9E" w:rsidRPr="6BEE1D01">
        <w:rPr>
          <w:rFonts w:cs="Arial"/>
        </w:rPr>
        <w:t xml:space="preserve"> </w:t>
      </w:r>
      <w:r w:rsidRPr="6BEE1D01">
        <w:rPr>
          <w:rFonts w:cs="Arial"/>
        </w:rPr>
        <w:t xml:space="preserve">provision is funded through a contract with the </w:t>
      </w:r>
      <w:r w:rsidR="00E9420E" w:rsidRPr="00AB631B">
        <w:rPr>
          <w:rFonts w:cs="Arial"/>
        </w:rPr>
        <w:t>DWP/</w:t>
      </w:r>
      <w:r w:rsidR="003327F5" w:rsidRPr="00AB631B">
        <w:rPr>
          <w:rFonts w:cs="Arial"/>
        </w:rPr>
        <w:t>DfE</w:t>
      </w:r>
      <w:r w:rsidRPr="00AB631B">
        <w:rPr>
          <w:rFonts w:cs="Arial"/>
        </w:rPr>
        <w:t>.</w:t>
      </w:r>
      <w:r w:rsidRPr="6BEE1D01">
        <w:rPr>
          <w:rFonts w:cs="Arial"/>
        </w:rPr>
        <w:t xml:space="preserve"> The level of funding made available to </w:t>
      </w:r>
      <w:r w:rsidR="004A6956" w:rsidRPr="6BEE1D01">
        <w:rPr>
          <w:rFonts w:cs="Arial"/>
        </w:rPr>
        <w:t>all providers</w:t>
      </w:r>
      <w:r w:rsidRPr="6BEE1D01">
        <w:rPr>
          <w:rFonts w:cs="Arial"/>
        </w:rPr>
        <w:t xml:space="preserve"> for delivering different programmes is determined by </w:t>
      </w:r>
      <w:r w:rsidR="006C0C14" w:rsidRPr="6BEE1D01">
        <w:rPr>
          <w:rFonts w:cs="Arial"/>
        </w:rPr>
        <w:t>Hampshire</w:t>
      </w:r>
      <w:r w:rsidRPr="6BEE1D01">
        <w:rPr>
          <w:rFonts w:cs="Arial"/>
        </w:rPr>
        <w:t xml:space="preserve"> County Council, with guidance from the </w:t>
      </w:r>
      <w:r w:rsidR="004678DB" w:rsidRPr="6BEE1D01">
        <w:rPr>
          <w:rFonts w:cs="Arial"/>
        </w:rPr>
        <w:t>DfE</w:t>
      </w:r>
      <w:r w:rsidRPr="6BEE1D01">
        <w:rPr>
          <w:rFonts w:cs="Arial"/>
        </w:rPr>
        <w:t>.</w:t>
      </w:r>
    </w:p>
    <w:p w14:paraId="196C0446" w14:textId="7A1B71A1" w:rsidR="007051FD" w:rsidRPr="006E7FC1" w:rsidRDefault="007051FD" w:rsidP="008E5E45">
      <w:pPr>
        <w:rPr>
          <w:rFonts w:cs="Arial"/>
        </w:rPr>
      </w:pPr>
    </w:p>
    <w:p w14:paraId="63B8A07F" w14:textId="29BDCD50" w:rsidR="00ED0DC2" w:rsidRPr="006E7FC1" w:rsidRDefault="009D756D" w:rsidP="00977DD4">
      <w:pPr>
        <w:pStyle w:val="Heading1"/>
      </w:pPr>
      <w:bookmarkStart w:id="2" w:name="_Toc132098517"/>
      <w:bookmarkStart w:id="3" w:name="_Toc163049781"/>
      <w:r w:rsidRPr="006E7FC1">
        <w:t>2.0</w:t>
      </w:r>
      <w:r w:rsidRPr="006E7FC1">
        <w:tab/>
      </w:r>
      <w:r w:rsidR="00ED0DC2" w:rsidRPr="006E7FC1">
        <w:t xml:space="preserve">Learner </w:t>
      </w:r>
      <w:r w:rsidRPr="006E7FC1">
        <w:t>S</w:t>
      </w:r>
      <w:r w:rsidR="00ED0DC2" w:rsidRPr="006E7FC1">
        <w:t>upport</w:t>
      </w:r>
      <w:bookmarkEnd w:id="2"/>
      <w:bookmarkEnd w:id="3"/>
    </w:p>
    <w:p w14:paraId="3CF209FE" w14:textId="5085E254" w:rsidR="00ED0DC2" w:rsidRPr="006E7FC1" w:rsidRDefault="00ED0DC2" w:rsidP="00CC2CC7">
      <w:pPr>
        <w:ind w:left="720"/>
        <w:rPr>
          <w:rFonts w:cs="Arial"/>
          <w:lang w:eastAsia="en-GB"/>
        </w:rPr>
      </w:pPr>
      <w:r w:rsidRPr="6BEE1D01">
        <w:rPr>
          <w:rFonts w:cs="Arial"/>
          <w:lang w:eastAsia="en-GB"/>
        </w:rPr>
        <w:t xml:space="preserve">Learner support relates to discretionary support for learners on courses that are expected to enhance their skills, </w:t>
      </w:r>
      <w:r w:rsidR="009F5172" w:rsidRPr="6BEE1D01">
        <w:rPr>
          <w:rFonts w:cs="Arial"/>
          <w:lang w:eastAsia="en-GB"/>
        </w:rPr>
        <w:t>competence,</w:t>
      </w:r>
      <w:r w:rsidRPr="6BEE1D01">
        <w:rPr>
          <w:rFonts w:cs="Arial"/>
          <w:lang w:eastAsia="en-GB"/>
        </w:rPr>
        <w:t xml:space="preserve"> or personal development</w:t>
      </w:r>
      <w:r w:rsidR="6C5EE285" w:rsidRPr="6BEE1D01">
        <w:rPr>
          <w:rFonts w:cs="Arial"/>
          <w:lang w:eastAsia="en-GB"/>
        </w:rPr>
        <w:t>, and</w:t>
      </w:r>
      <w:r w:rsidRPr="6BEE1D01">
        <w:rPr>
          <w:rFonts w:cs="Arial"/>
          <w:lang w:eastAsia="en-GB"/>
        </w:rPr>
        <w:t xml:space="preserve"> contribute to their future training, education, </w:t>
      </w:r>
      <w:r w:rsidR="005F2EA0" w:rsidRPr="6BEE1D01">
        <w:rPr>
          <w:rFonts w:cs="Arial"/>
          <w:lang w:eastAsia="en-GB"/>
        </w:rPr>
        <w:t>employability,</w:t>
      </w:r>
      <w:r w:rsidRPr="6BEE1D01">
        <w:rPr>
          <w:rFonts w:cs="Arial"/>
          <w:lang w:eastAsia="en-GB"/>
        </w:rPr>
        <w:t xml:space="preserve"> or self-employment, </w:t>
      </w:r>
      <w:r w:rsidR="009F5172" w:rsidRPr="6BEE1D01">
        <w:rPr>
          <w:rFonts w:cs="Arial"/>
          <w:lang w:eastAsia="en-GB"/>
        </w:rPr>
        <w:t>e.g.,</w:t>
      </w:r>
      <w:r w:rsidRPr="6BEE1D01">
        <w:rPr>
          <w:rFonts w:cs="Arial"/>
          <w:lang w:eastAsia="en-GB"/>
        </w:rPr>
        <w:t xml:space="preserve"> transport or assistance toward </w:t>
      </w:r>
      <w:r w:rsidR="003D153B">
        <w:rPr>
          <w:rFonts w:cs="Arial"/>
          <w:lang w:eastAsia="en-GB"/>
        </w:rPr>
        <w:t>registered childcare costs</w:t>
      </w:r>
      <w:r w:rsidR="002613C3">
        <w:rPr>
          <w:rFonts w:cs="Arial"/>
          <w:lang w:eastAsia="en-GB"/>
        </w:rPr>
        <w:t xml:space="preserve"> </w:t>
      </w:r>
      <w:r w:rsidR="27A44A14" w:rsidRPr="6BEE1D01">
        <w:rPr>
          <w:rFonts w:cs="Arial"/>
          <w:lang w:eastAsia="en-GB"/>
        </w:rPr>
        <w:t xml:space="preserve">which, if not available, would result in </w:t>
      </w:r>
      <w:r w:rsidRPr="6BEE1D01">
        <w:rPr>
          <w:rFonts w:cs="Arial"/>
          <w:lang w:eastAsia="en-GB"/>
        </w:rPr>
        <w:t>the learner</w:t>
      </w:r>
      <w:r w:rsidR="3F563D49" w:rsidRPr="6BEE1D01">
        <w:rPr>
          <w:rFonts w:cs="Arial"/>
          <w:lang w:eastAsia="en-GB"/>
        </w:rPr>
        <w:t xml:space="preserve"> being</w:t>
      </w:r>
      <w:r w:rsidRPr="6BEE1D01">
        <w:rPr>
          <w:rFonts w:cs="Arial"/>
          <w:lang w:eastAsia="en-GB"/>
        </w:rPr>
        <w:t xml:space="preserve"> excluded from </w:t>
      </w:r>
      <w:r w:rsidR="00EF9A2F" w:rsidRPr="6BEE1D01">
        <w:rPr>
          <w:rFonts w:cs="Arial"/>
          <w:lang w:eastAsia="en-GB"/>
        </w:rPr>
        <w:t>accessing the</w:t>
      </w:r>
      <w:r w:rsidRPr="6BEE1D01">
        <w:rPr>
          <w:rFonts w:cs="Arial"/>
          <w:lang w:eastAsia="en-GB"/>
        </w:rPr>
        <w:t xml:space="preserve"> provision.</w:t>
      </w:r>
    </w:p>
    <w:p w14:paraId="2C7637A8" w14:textId="77777777" w:rsidR="00ED0DC2" w:rsidRPr="006E7FC1" w:rsidRDefault="00ED0DC2" w:rsidP="00ED0DC2">
      <w:pPr>
        <w:rPr>
          <w:rFonts w:cs="Arial"/>
          <w:szCs w:val="22"/>
          <w:lang w:eastAsia="en-GB"/>
        </w:rPr>
      </w:pPr>
    </w:p>
    <w:p w14:paraId="4E41EE77" w14:textId="2D002A0E" w:rsidR="00ED0DC2" w:rsidRPr="006E7FC1" w:rsidRDefault="3D075F77" w:rsidP="00CC2CC7">
      <w:pPr>
        <w:ind w:left="720"/>
        <w:rPr>
          <w:rFonts w:cs="Arial"/>
          <w:lang w:eastAsia="en-GB"/>
        </w:rPr>
      </w:pPr>
      <w:r w:rsidRPr="6BEE1D01">
        <w:rPr>
          <w:rFonts w:cs="Arial"/>
          <w:lang w:eastAsia="en-GB"/>
        </w:rPr>
        <w:t>F</w:t>
      </w:r>
      <w:r w:rsidR="00ED0DC2" w:rsidRPr="6BEE1D01">
        <w:rPr>
          <w:rFonts w:cs="Arial"/>
          <w:lang w:eastAsia="en-GB"/>
        </w:rPr>
        <w:t xml:space="preserve">unding is limited and targeted at exceptional cases. </w:t>
      </w:r>
      <w:r w:rsidR="004369DF" w:rsidRPr="00AB631B">
        <w:rPr>
          <w:rFonts w:cs="Arial"/>
          <w:lang w:eastAsia="en-GB"/>
        </w:rPr>
        <w:t xml:space="preserve">Partner </w:t>
      </w:r>
      <w:r w:rsidR="18C6C4F8" w:rsidRPr="00AB631B">
        <w:rPr>
          <w:rFonts w:cs="Arial"/>
          <w:lang w:eastAsia="en-GB"/>
        </w:rPr>
        <w:t>P</w:t>
      </w:r>
      <w:r w:rsidR="004A6956" w:rsidRPr="00AB631B">
        <w:rPr>
          <w:rFonts w:cs="Arial"/>
        </w:rPr>
        <w:t>roviders</w:t>
      </w:r>
      <w:r w:rsidR="00ED0DC2" w:rsidRPr="6BEE1D01">
        <w:rPr>
          <w:rFonts w:cs="Arial"/>
        </w:rPr>
        <w:t xml:space="preserve"> </w:t>
      </w:r>
      <w:r w:rsidR="00ED0DC2" w:rsidRPr="6BEE1D01">
        <w:rPr>
          <w:rFonts w:cs="Arial"/>
          <w:lang w:eastAsia="en-GB"/>
        </w:rPr>
        <w:t xml:space="preserve">should request funding for individual learner support using the ‘Application for Learner/Learning Support’ form, to outline specific details of the support required. </w:t>
      </w:r>
      <w:r w:rsidR="01872CEF" w:rsidRPr="6BEE1D01">
        <w:rPr>
          <w:rFonts w:cs="Arial"/>
          <w:lang w:eastAsia="en-GB"/>
        </w:rPr>
        <w:t>F</w:t>
      </w:r>
      <w:r w:rsidR="00ED0DC2" w:rsidRPr="6BEE1D01">
        <w:rPr>
          <w:rFonts w:cs="Arial"/>
          <w:lang w:eastAsia="en-GB"/>
        </w:rPr>
        <w:t>unding is allocated on an individual learner basis, according to availab</w:t>
      </w:r>
      <w:r w:rsidR="63F152FA" w:rsidRPr="6BEE1D01">
        <w:rPr>
          <w:rFonts w:cs="Arial"/>
          <w:lang w:eastAsia="en-GB"/>
        </w:rPr>
        <w:t>ility</w:t>
      </w:r>
      <w:r w:rsidR="574819FE" w:rsidRPr="6BEE1D01">
        <w:rPr>
          <w:rFonts w:cs="Arial"/>
          <w:lang w:eastAsia="en-GB"/>
        </w:rPr>
        <w:t xml:space="preserve"> and made from </w:t>
      </w:r>
      <w:r w:rsidR="0B8DA1BF" w:rsidRPr="6BEE1D01">
        <w:rPr>
          <w:rFonts w:cs="Arial"/>
          <w:lang w:eastAsia="en-GB"/>
        </w:rPr>
        <w:t>ATL</w:t>
      </w:r>
      <w:r w:rsidR="574819FE" w:rsidRPr="6BEE1D01">
        <w:rPr>
          <w:rFonts w:cs="Arial"/>
          <w:lang w:eastAsia="en-GB"/>
        </w:rPr>
        <w:t xml:space="preserve"> Programme</w:t>
      </w:r>
      <w:r w:rsidR="71B5B341" w:rsidRPr="6BEE1D01">
        <w:rPr>
          <w:rFonts w:cs="Arial"/>
          <w:lang w:eastAsia="en-GB"/>
        </w:rPr>
        <w:t xml:space="preserve"> funding</w:t>
      </w:r>
      <w:r w:rsidR="00ED0DC2" w:rsidRPr="6BEE1D01">
        <w:rPr>
          <w:rFonts w:cs="Arial"/>
          <w:lang w:eastAsia="en-GB"/>
        </w:rPr>
        <w:t>.</w:t>
      </w:r>
    </w:p>
    <w:p w14:paraId="52661B2E" w14:textId="77777777" w:rsidR="00ED0DC2" w:rsidRPr="006E7FC1" w:rsidRDefault="00ED0DC2" w:rsidP="00ED0DC2">
      <w:pPr>
        <w:rPr>
          <w:rFonts w:cs="Arial"/>
          <w:szCs w:val="22"/>
          <w:lang w:eastAsia="en-GB"/>
        </w:rPr>
      </w:pPr>
    </w:p>
    <w:p w14:paraId="6EF3C3AF" w14:textId="08C8950A" w:rsidR="00ED0DC2" w:rsidRPr="006E7FC1" w:rsidRDefault="009D756D" w:rsidP="00225647">
      <w:pPr>
        <w:pStyle w:val="Heading1"/>
        <w:rPr>
          <w:lang w:eastAsia="en-GB"/>
        </w:rPr>
      </w:pPr>
      <w:bookmarkStart w:id="4" w:name="_Toc163049539"/>
      <w:bookmarkStart w:id="5" w:name="_Toc163049783"/>
      <w:r w:rsidRPr="006E7FC1">
        <w:rPr>
          <w:lang w:eastAsia="en-GB"/>
        </w:rPr>
        <w:t>2.</w:t>
      </w:r>
      <w:r w:rsidR="00BE0FB0">
        <w:rPr>
          <w:lang w:eastAsia="en-GB"/>
        </w:rPr>
        <w:t>1</w:t>
      </w:r>
      <w:r w:rsidRPr="006E7FC1">
        <w:rPr>
          <w:lang w:eastAsia="en-GB"/>
        </w:rPr>
        <w:tab/>
      </w:r>
      <w:r w:rsidR="00ED0DC2" w:rsidRPr="006E7FC1">
        <w:rPr>
          <w:lang w:eastAsia="en-GB"/>
        </w:rPr>
        <w:t>Learning support</w:t>
      </w:r>
      <w:bookmarkStart w:id="6" w:name="OLE_LINK3"/>
      <w:bookmarkStart w:id="7" w:name="OLE_LINK4"/>
      <w:bookmarkEnd w:id="4"/>
      <w:bookmarkEnd w:id="5"/>
    </w:p>
    <w:bookmarkEnd w:id="6"/>
    <w:bookmarkEnd w:id="7"/>
    <w:p w14:paraId="18A6FF19" w14:textId="47D9F237" w:rsidR="00ED0DC2" w:rsidRPr="006E7FC1" w:rsidRDefault="00ED0DC2" w:rsidP="00CC2CC7">
      <w:pPr>
        <w:ind w:left="720"/>
        <w:rPr>
          <w:rFonts w:cs="Arial"/>
          <w:lang w:eastAsia="en-GB"/>
        </w:rPr>
      </w:pPr>
      <w:r w:rsidRPr="6BEE1D01">
        <w:rPr>
          <w:rFonts w:cs="Arial"/>
          <w:lang w:eastAsia="en-GB"/>
        </w:rPr>
        <w:t xml:space="preserve">Learning support refers to arrangements that are required to provide direct additional </w:t>
      </w:r>
      <w:r w:rsidR="56DBE2A2" w:rsidRPr="6BEE1D01">
        <w:rPr>
          <w:rFonts w:cs="Arial"/>
          <w:lang w:eastAsia="en-GB"/>
        </w:rPr>
        <w:t xml:space="preserve">individual learning </w:t>
      </w:r>
      <w:r w:rsidRPr="6BEE1D01">
        <w:rPr>
          <w:rFonts w:cs="Arial"/>
          <w:lang w:eastAsia="en-GB"/>
        </w:rPr>
        <w:t xml:space="preserve">support over and above that which is normally provided </w:t>
      </w:r>
      <w:r w:rsidR="0F58E2D5" w:rsidRPr="6BEE1D01">
        <w:rPr>
          <w:rFonts w:cs="Arial"/>
          <w:lang w:eastAsia="en-GB"/>
        </w:rPr>
        <w:t>on</w:t>
      </w:r>
      <w:r w:rsidRPr="6BEE1D01">
        <w:rPr>
          <w:rFonts w:cs="Arial"/>
          <w:lang w:eastAsia="en-GB"/>
        </w:rPr>
        <w:t xml:space="preserve"> a standard learning programme</w:t>
      </w:r>
      <w:r w:rsidR="5DA40107" w:rsidRPr="6BEE1D01">
        <w:rPr>
          <w:rFonts w:cs="Arial"/>
          <w:lang w:eastAsia="en-GB"/>
        </w:rPr>
        <w:t xml:space="preserve"> and where this </w:t>
      </w:r>
      <w:r w:rsidRPr="6BEE1D01">
        <w:rPr>
          <w:rFonts w:cs="Arial"/>
          <w:lang w:eastAsia="en-GB"/>
        </w:rPr>
        <w:t>support is required to help learners progress towards</w:t>
      </w:r>
      <w:r w:rsidR="43D48875" w:rsidRPr="6BEE1D01">
        <w:rPr>
          <w:rFonts w:cs="Arial"/>
          <w:lang w:eastAsia="en-GB"/>
        </w:rPr>
        <w:t>,</w:t>
      </w:r>
      <w:r w:rsidRPr="6BEE1D01">
        <w:rPr>
          <w:rFonts w:cs="Arial"/>
          <w:lang w:eastAsia="en-GB"/>
        </w:rPr>
        <w:t xml:space="preserve"> and successfully achieve, their learning goals.</w:t>
      </w:r>
    </w:p>
    <w:p w14:paraId="5995128F" w14:textId="77777777" w:rsidR="00ED0DC2" w:rsidRPr="006E7FC1" w:rsidRDefault="00ED0DC2" w:rsidP="00ED0DC2">
      <w:pPr>
        <w:rPr>
          <w:rFonts w:cs="Arial"/>
          <w:szCs w:val="22"/>
          <w:lang w:eastAsia="en-GB"/>
        </w:rPr>
      </w:pPr>
    </w:p>
    <w:p w14:paraId="46F5E5CB" w14:textId="55DC6691" w:rsidR="00ED0DC2" w:rsidRPr="006E7FC1" w:rsidRDefault="00ED0DC2" w:rsidP="00CC2CC7">
      <w:pPr>
        <w:ind w:left="720"/>
        <w:rPr>
          <w:rFonts w:cs="Arial"/>
          <w:lang w:eastAsia="en-GB"/>
        </w:rPr>
      </w:pPr>
      <w:r w:rsidRPr="6BEE1D01">
        <w:rPr>
          <w:rFonts w:cs="Arial"/>
          <w:lang w:eastAsia="en-GB"/>
        </w:rPr>
        <w:t xml:space="preserve">The need for additional support may arise from a learning difficulty or disability, </w:t>
      </w:r>
      <w:r w:rsidR="42CFFAEA" w:rsidRPr="6BEE1D01">
        <w:rPr>
          <w:rFonts w:cs="Arial"/>
          <w:lang w:eastAsia="en-GB"/>
        </w:rPr>
        <w:t>e.g.</w:t>
      </w:r>
      <w:r w:rsidRPr="6BEE1D01">
        <w:rPr>
          <w:rFonts w:cs="Arial"/>
          <w:lang w:eastAsia="en-GB"/>
        </w:rPr>
        <w:t xml:space="preserve"> </w:t>
      </w:r>
      <w:r w:rsidR="63A06204" w:rsidRPr="6BEE1D01">
        <w:rPr>
          <w:rFonts w:cs="Arial"/>
          <w:lang w:eastAsia="en-GB"/>
        </w:rPr>
        <w:t xml:space="preserve">adapted </w:t>
      </w:r>
      <w:r w:rsidRPr="6BEE1D01">
        <w:rPr>
          <w:rFonts w:cs="Arial"/>
          <w:lang w:eastAsia="en-GB"/>
        </w:rPr>
        <w:t xml:space="preserve">computer keyboard or mouse; specialist software for a </w:t>
      </w:r>
      <w:r w:rsidR="00C80656">
        <w:rPr>
          <w:rFonts w:cs="Arial"/>
          <w:lang w:eastAsia="en-GB"/>
        </w:rPr>
        <w:t>learner who is visually impaired</w:t>
      </w:r>
      <w:r w:rsidRPr="6BEE1D01">
        <w:rPr>
          <w:rFonts w:cs="Arial"/>
          <w:lang w:eastAsia="en-GB"/>
        </w:rPr>
        <w:t xml:space="preserve"> or additional / specialist advice and guidance at the end of a course to enable progression. </w:t>
      </w:r>
    </w:p>
    <w:p w14:paraId="627D8186" w14:textId="77777777" w:rsidR="00ED0DC2" w:rsidRPr="006E7FC1" w:rsidRDefault="00ED0DC2" w:rsidP="00ED0DC2">
      <w:pPr>
        <w:rPr>
          <w:rFonts w:cs="Arial"/>
          <w:szCs w:val="22"/>
          <w:lang w:eastAsia="en-GB"/>
        </w:rPr>
      </w:pPr>
    </w:p>
    <w:p w14:paraId="03DED749" w14:textId="144E8C15" w:rsidR="00ED0DC2" w:rsidRPr="006E7FC1" w:rsidRDefault="004A6956" w:rsidP="00CC2CC7">
      <w:pPr>
        <w:ind w:left="720"/>
        <w:rPr>
          <w:rFonts w:cs="Arial"/>
          <w:lang w:eastAsia="en-GB"/>
        </w:rPr>
      </w:pPr>
      <w:r w:rsidRPr="00BE0FB0">
        <w:rPr>
          <w:rFonts w:cs="Arial"/>
          <w:lang w:eastAsia="en-GB"/>
        </w:rPr>
        <w:t xml:space="preserve">All </w:t>
      </w:r>
      <w:r w:rsidR="00165AD2" w:rsidRPr="00BE0FB0">
        <w:rPr>
          <w:rFonts w:cs="Arial"/>
          <w:lang w:eastAsia="en-GB"/>
        </w:rPr>
        <w:t>Partner P</w:t>
      </w:r>
      <w:r w:rsidR="000F75E3" w:rsidRPr="00BE0FB0">
        <w:rPr>
          <w:rFonts w:cs="Arial"/>
          <w:lang w:eastAsia="en-GB"/>
        </w:rPr>
        <w:t>roviders</w:t>
      </w:r>
      <w:r w:rsidR="00ED0DC2" w:rsidRPr="006E7FC1">
        <w:rPr>
          <w:rFonts w:cs="Arial"/>
          <w:lang w:eastAsia="en-GB"/>
        </w:rPr>
        <w:t xml:space="preserve"> will be able to request funding for learning support, outlining specific details of the support required. The funding will be evaluated on an individual learner basis.</w:t>
      </w:r>
      <w:r w:rsidR="00050CDE" w:rsidRPr="006E7FC1">
        <w:rPr>
          <w:rFonts w:cs="Arial"/>
          <w:lang w:eastAsia="en-GB"/>
        </w:rPr>
        <w:t xml:space="preserve"> </w:t>
      </w:r>
      <w:r w:rsidRPr="00C916F2">
        <w:rPr>
          <w:rFonts w:cs="Arial"/>
          <w:lang w:eastAsia="en-GB"/>
        </w:rPr>
        <w:t xml:space="preserve">All </w:t>
      </w:r>
      <w:r w:rsidR="00477FEA">
        <w:rPr>
          <w:rFonts w:cs="Arial"/>
          <w:lang w:eastAsia="en-GB"/>
        </w:rPr>
        <w:t>Partner P</w:t>
      </w:r>
      <w:r w:rsidR="00ED0DC2" w:rsidRPr="00C916F2">
        <w:rPr>
          <w:rFonts w:cs="Arial"/>
          <w:lang w:eastAsia="en-GB"/>
        </w:rPr>
        <w:t>roviders</w:t>
      </w:r>
      <w:r w:rsidR="00ED0DC2" w:rsidRPr="006E7FC1">
        <w:rPr>
          <w:rFonts w:cs="Arial"/>
          <w:lang w:eastAsia="en-GB"/>
        </w:rPr>
        <w:t xml:space="preserve"> will need to request learner support through the Application Form. </w:t>
      </w:r>
    </w:p>
    <w:p w14:paraId="16F5CAB0" w14:textId="77777777" w:rsidR="00ED0DC2" w:rsidRPr="006E7FC1" w:rsidRDefault="00ED0DC2" w:rsidP="00ED0DC2">
      <w:pPr>
        <w:rPr>
          <w:rFonts w:cs="Arial"/>
          <w:szCs w:val="22"/>
          <w:lang w:eastAsia="en-GB"/>
        </w:rPr>
      </w:pPr>
    </w:p>
    <w:p w14:paraId="6E6D7A22" w14:textId="2EEC5F8F" w:rsidR="00ED0DC2" w:rsidRPr="006E7FC1" w:rsidRDefault="00ED0DC2" w:rsidP="00CC2CC7">
      <w:pPr>
        <w:ind w:left="720"/>
        <w:rPr>
          <w:rFonts w:cs="Arial"/>
          <w:szCs w:val="24"/>
        </w:rPr>
      </w:pPr>
      <w:r w:rsidRPr="006E7FC1">
        <w:rPr>
          <w:rFonts w:cs="Arial"/>
          <w:szCs w:val="22"/>
          <w:lang w:eastAsia="en-GB"/>
        </w:rPr>
        <w:t>Evidence of expenditure for learner and learning support will be required for audit purposes. Any learning support equipment purchased will remain the property of Hampshire County Council.</w:t>
      </w:r>
    </w:p>
    <w:p w14:paraId="78F34D07" w14:textId="77777777" w:rsidR="00ED0DC2" w:rsidRPr="006E7FC1" w:rsidRDefault="00ED0DC2" w:rsidP="00ED0DC2">
      <w:pPr>
        <w:rPr>
          <w:rFonts w:cs="Arial"/>
          <w:lang w:eastAsia="en-GB"/>
        </w:rPr>
      </w:pPr>
    </w:p>
    <w:p w14:paraId="28DF0E4A" w14:textId="77777777" w:rsidR="00ED0DC2" w:rsidRPr="006E7FC1" w:rsidRDefault="00ED0DC2" w:rsidP="00CC2CC7">
      <w:pPr>
        <w:ind w:left="720"/>
        <w:rPr>
          <w:rFonts w:cs="Arial"/>
          <w:lang w:eastAsia="en-GB"/>
        </w:rPr>
      </w:pPr>
      <w:r w:rsidRPr="006E7FC1">
        <w:rPr>
          <w:rFonts w:cs="Arial"/>
          <w:lang w:eastAsia="en-GB"/>
        </w:rPr>
        <w:t>Funding for whole cohort support is not available through this funding and should be costed within the course funding.</w:t>
      </w:r>
    </w:p>
    <w:p w14:paraId="1033F365" w14:textId="77777777" w:rsidR="00D7576E" w:rsidRPr="00414FAC" w:rsidRDefault="00D7576E" w:rsidP="008E5E45">
      <w:pPr>
        <w:pStyle w:val="Style1"/>
        <w:tabs>
          <w:tab w:val="clear" w:pos="360"/>
        </w:tabs>
        <w:ind w:left="0" w:firstLine="0"/>
        <w:rPr>
          <w:rFonts w:cs="Arial"/>
          <w:bCs/>
          <w:sz w:val="24"/>
          <w:szCs w:val="24"/>
        </w:rPr>
      </w:pPr>
    </w:p>
    <w:p w14:paraId="75B4B155" w14:textId="5E3EFE07" w:rsidR="005A1B9E" w:rsidRPr="00414FAC" w:rsidRDefault="1278874C" w:rsidP="00CC2CC7">
      <w:pPr>
        <w:pStyle w:val="Style1"/>
        <w:tabs>
          <w:tab w:val="clear" w:pos="360"/>
        </w:tabs>
        <w:ind w:left="720" w:firstLine="0"/>
        <w:rPr>
          <w:rFonts w:cs="Arial"/>
          <w:b/>
          <w:bCs/>
          <w:sz w:val="24"/>
          <w:szCs w:val="24"/>
        </w:rPr>
      </w:pPr>
      <w:r w:rsidRPr="3008FD25">
        <w:rPr>
          <w:rFonts w:cs="Arial"/>
          <w:b/>
          <w:bCs/>
          <w:sz w:val="24"/>
          <w:szCs w:val="24"/>
        </w:rPr>
        <w:t xml:space="preserve">Please be aware that the </w:t>
      </w:r>
      <w:r w:rsidR="00165AD2" w:rsidRPr="00BE0FB0">
        <w:rPr>
          <w:rFonts w:cs="Arial"/>
          <w:b/>
          <w:bCs/>
          <w:sz w:val="24"/>
          <w:szCs w:val="24"/>
        </w:rPr>
        <w:t>DWP/</w:t>
      </w:r>
      <w:r w:rsidR="19D5BA00" w:rsidRPr="00BE0FB0">
        <w:rPr>
          <w:rFonts w:cs="Arial"/>
          <w:b/>
          <w:bCs/>
          <w:sz w:val="24"/>
          <w:szCs w:val="24"/>
        </w:rPr>
        <w:t>DfE</w:t>
      </w:r>
      <w:r w:rsidR="19D5BA00" w:rsidRPr="3008FD25">
        <w:rPr>
          <w:rFonts w:cs="Arial"/>
          <w:b/>
          <w:bCs/>
          <w:sz w:val="24"/>
          <w:szCs w:val="24"/>
        </w:rPr>
        <w:t xml:space="preserve"> </w:t>
      </w:r>
      <w:r w:rsidRPr="3008FD25">
        <w:rPr>
          <w:rFonts w:cs="Arial"/>
          <w:b/>
          <w:bCs/>
          <w:sz w:val="24"/>
          <w:szCs w:val="24"/>
        </w:rPr>
        <w:t xml:space="preserve">does not allocate separate funding for learner </w:t>
      </w:r>
      <w:r w:rsidR="6604363F" w:rsidRPr="3008FD25">
        <w:rPr>
          <w:rFonts w:cs="Arial"/>
          <w:b/>
          <w:bCs/>
          <w:sz w:val="24"/>
          <w:szCs w:val="24"/>
        </w:rPr>
        <w:t xml:space="preserve">or learning </w:t>
      </w:r>
      <w:r w:rsidRPr="3008FD25">
        <w:rPr>
          <w:rFonts w:cs="Arial"/>
          <w:b/>
          <w:bCs/>
          <w:sz w:val="24"/>
          <w:szCs w:val="24"/>
        </w:rPr>
        <w:t xml:space="preserve">support and so </w:t>
      </w:r>
      <w:r w:rsidR="421D9065" w:rsidRPr="3008FD25">
        <w:rPr>
          <w:rFonts w:cs="Arial"/>
          <w:b/>
          <w:bCs/>
          <w:sz w:val="24"/>
          <w:szCs w:val="24"/>
        </w:rPr>
        <w:t>any</w:t>
      </w:r>
      <w:r w:rsidRPr="3008FD25">
        <w:rPr>
          <w:rFonts w:cs="Arial"/>
          <w:b/>
          <w:bCs/>
          <w:sz w:val="24"/>
          <w:szCs w:val="24"/>
        </w:rPr>
        <w:t xml:space="preserve"> payments granted are </w:t>
      </w:r>
      <w:r w:rsidR="69275E1E" w:rsidRPr="3008FD25">
        <w:rPr>
          <w:rFonts w:cs="Arial"/>
          <w:b/>
          <w:bCs/>
          <w:sz w:val="24"/>
          <w:szCs w:val="24"/>
        </w:rPr>
        <w:t xml:space="preserve">to be </w:t>
      </w:r>
      <w:r w:rsidRPr="3008FD25">
        <w:rPr>
          <w:rFonts w:cs="Arial"/>
          <w:b/>
          <w:bCs/>
          <w:sz w:val="24"/>
          <w:szCs w:val="24"/>
        </w:rPr>
        <w:t xml:space="preserve">paid from </w:t>
      </w:r>
      <w:r w:rsidR="761C5EB8" w:rsidRPr="3008FD25">
        <w:rPr>
          <w:rFonts w:cs="Arial"/>
          <w:b/>
          <w:bCs/>
          <w:sz w:val="24"/>
          <w:szCs w:val="24"/>
        </w:rPr>
        <w:t xml:space="preserve">the Adult Tailored Learning </w:t>
      </w:r>
      <w:r w:rsidRPr="3008FD25">
        <w:rPr>
          <w:rFonts w:cs="Arial"/>
          <w:b/>
          <w:bCs/>
          <w:sz w:val="24"/>
          <w:szCs w:val="24"/>
        </w:rPr>
        <w:t xml:space="preserve">programme funding. </w:t>
      </w:r>
    </w:p>
    <w:p w14:paraId="22E4F832" w14:textId="75E6A5C9" w:rsidR="3008FD25" w:rsidRDefault="3008FD25" w:rsidP="3008FD25">
      <w:pPr>
        <w:pStyle w:val="Style1"/>
        <w:tabs>
          <w:tab w:val="clear" w:pos="360"/>
        </w:tabs>
        <w:ind w:left="0" w:firstLine="0"/>
        <w:rPr>
          <w:rFonts w:cs="Arial"/>
          <w:b/>
          <w:bCs/>
          <w:sz w:val="24"/>
          <w:szCs w:val="24"/>
        </w:rPr>
      </w:pPr>
    </w:p>
    <w:p w14:paraId="1843F810" w14:textId="77777777" w:rsidR="000F5459" w:rsidRDefault="000F5459" w:rsidP="3008FD25">
      <w:pPr>
        <w:pStyle w:val="Style1"/>
        <w:tabs>
          <w:tab w:val="clear" w:pos="360"/>
        </w:tabs>
        <w:ind w:left="0" w:firstLine="0"/>
        <w:rPr>
          <w:rFonts w:cs="Arial"/>
          <w:b/>
          <w:bCs/>
          <w:sz w:val="24"/>
          <w:szCs w:val="24"/>
        </w:rPr>
      </w:pPr>
    </w:p>
    <w:p w14:paraId="573B581F" w14:textId="59CCB7E2" w:rsidR="000F5459" w:rsidRPr="000F5459" w:rsidRDefault="009D756D" w:rsidP="000F545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295"/>
        </w:tabs>
      </w:pPr>
      <w:bookmarkStart w:id="8" w:name="_Toc132098518"/>
      <w:bookmarkStart w:id="9" w:name="_Toc163049784"/>
      <w:r>
        <w:t>3.0</w:t>
      </w:r>
      <w:r w:rsidR="002778BB">
        <w:tab/>
      </w:r>
      <w:r w:rsidR="00750F6D">
        <w:t>Remission of Fees</w:t>
      </w:r>
      <w:bookmarkEnd w:id="8"/>
      <w:bookmarkEnd w:id="9"/>
      <w:r w:rsidR="000F5459">
        <w:tab/>
      </w:r>
      <w:r w:rsidR="000F5459">
        <w:tab/>
      </w:r>
    </w:p>
    <w:p w14:paraId="262A5C28" w14:textId="5E8E1D9B" w:rsidR="00750F6D" w:rsidRPr="00657C4A" w:rsidRDefault="00E818CB" w:rsidP="00CC2CC7">
      <w:pPr>
        <w:pStyle w:val="Style1"/>
        <w:tabs>
          <w:tab w:val="clear" w:pos="360"/>
        </w:tabs>
        <w:ind w:left="720" w:firstLine="0"/>
        <w:rPr>
          <w:rFonts w:cs="Arial"/>
          <w:sz w:val="24"/>
          <w:szCs w:val="24"/>
        </w:rPr>
      </w:pPr>
      <w:r w:rsidRPr="6BEE1D01">
        <w:rPr>
          <w:rFonts w:cs="Arial"/>
          <w:sz w:val="24"/>
          <w:szCs w:val="24"/>
        </w:rPr>
        <w:t xml:space="preserve">The County Council </w:t>
      </w:r>
      <w:r w:rsidR="00750F6D" w:rsidRPr="6BEE1D01">
        <w:rPr>
          <w:rFonts w:cs="Arial"/>
          <w:sz w:val="24"/>
          <w:szCs w:val="24"/>
        </w:rPr>
        <w:t xml:space="preserve">offers full concessions of fees to learners who are participating in </w:t>
      </w:r>
      <w:r w:rsidR="117D5591" w:rsidRPr="6BEE1D01">
        <w:rPr>
          <w:rFonts w:cs="Arial"/>
          <w:sz w:val="24"/>
          <w:szCs w:val="24"/>
        </w:rPr>
        <w:t>ATL</w:t>
      </w:r>
      <w:r w:rsidR="499BAC81" w:rsidRPr="6BEE1D01">
        <w:rPr>
          <w:rFonts w:cs="Arial"/>
          <w:sz w:val="24"/>
          <w:szCs w:val="24"/>
        </w:rPr>
        <w:t xml:space="preserve"> an</w:t>
      </w:r>
      <w:r w:rsidR="00283F88" w:rsidRPr="6BEE1D01">
        <w:rPr>
          <w:rFonts w:cs="Arial"/>
          <w:sz w:val="24"/>
          <w:szCs w:val="24"/>
        </w:rPr>
        <w:t xml:space="preserve">d who meet </w:t>
      </w:r>
      <w:r w:rsidR="00657C4A" w:rsidRPr="6BEE1D01">
        <w:rPr>
          <w:rFonts w:cs="Arial"/>
          <w:sz w:val="24"/>
          <w:szCs w:val="24"/>
        </w:rPr>
        <w:t xml:space="preserve">at least one of </w:t>
      </w:r>
      <w:r w:rsidR="00283F88" w:rsidRPr="6BEE1D01">
        <w:rPr>
          <w:rFonts w:cs="Arial"/>
          <w:sz w:val="24"/>
          <w:szCs w:val="24"/>
        </w:rPr>
        <w:t>the eligibility criteria:</w:t>
      </w:r>
    </w:p>
    <w:p w14:paraId="06693782" w14:textId="32BBDBD9" w:rsidR="00DC5482" w:rsidRPr="00CC2CC7" w:rsidRDefault="00DC5482" w:rsidP="00CC2CC7">
      <w:pPr>
        <w:pStyle w:val="ListParagraph"/>
        <w:numPr>
          <w:ilvl w:val="0"/>
          <w:numId w:val="37"/>
        </w:numPr>
        <w:contextualSpacing/>
        <w:rPr>
          <w:rFonts w:ascii="Arial" w:hAnsi="Arial" w:cs="Arial"/>
          <w:sz w:val="24"/>
          <w:szCs w:val="24"/>
        </w:rPr>
      </w:pPr>
      <w:r w:rsidRPr="00CC2CC7">
        <w:rPr>
          <w:rFonts w:ascii="Arial" w:hAnsi="Arial" w:cs="Arial"/>
          <w:sz w:val="24"/>
          <w:szCs w:val="24"/>
        </w:rPr>
        <w:t>Without a Full Level 2 qualification</w:t>
      </w:r>
    </w:p>
    <w:p w14:paraId="0D8EE7CF" w14:textId="482ECD65" w:rsidR="000412DA" w:rsidRPr="00CC2CC7" w:rsidRDefault="6713DBDE" w:rsidP="00CC2CC7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CC2CC7">
        <w:rPr>
          <w:rFonts w:ascii="Arial" w:hAnsi="Arial" w:cs="Arial"/>
          <w:sz w:val="24"/>
          <w:szCs w:val="24"/>
        </w:rPr>
        <w:t>In receipt of Income Support / Universal Credit / Employment Support All</w:t>
      </w:r>
      <w:r w:rsidR="7C62B6D8" w:rsidRPr="00CC2CC7">
        <w:rPr>
          <w:rFonts w:ascii="Arial" w:hAnsi="Arial" w:cs="Arial"/>
          <w:sz w:val="24"/>
          <w:szCs w:val="24"/>
        </w:rPr>
        <w:t>owance</w:t>
      </w:r>
    </w:p>
    <w:p w14:paraId="7A00C5C9" w14:textId="77777777" w:rsidR="00DC5482" w:rsidRPr="00CC2CC7" w:rsidRDefault="00DC5482" w:rsidP="00CC2CC7">
      <w:pPr>
        <w:pStyle w:val="ListParagraph"/>
        <w:numPr>
          <w:ilvl w:val="0"/>
          <w:numId w:val="37"/>
        </w:numPr>
        <w:rPr>
          <w:rFonts w:ascii="Arial" w:eastAsia="Times" w:hAnsi="Arial" w:cs="Arial"/>
          <w:sz w:val="24"/>
          <w:szCs w:val="24"/>
        </w:rPr>
      </w:pPr>
      <w:r w:rsidRPr="00CC2CC7">
        <w:rPr>
          <w:rFonts w:ascii="Arial" w:eastAsia="Times" w:hAnsi="Arial" w:cs="Arial"/>
          <w:sz w:val="24"/>
          <w:szCs w:val="24"/>
        </w:rPr>
        <w:t>Have a learning difficulty or disability</w:t>
      </w:r>
    </w:p>
    <w:p w14:paraId="29EC4241" w14:textId="205BE86E" w:rsidR="00DC5482" w:rsidRPr="00CC2CC7" w:rsidRDefault="00DC5482" w:rsidP="00CC2CC7">
      <w:pPr>
        <w:pStyle w:val="ListParagraph"/>
        <w:numPr>
          <w:ilvl w:val="0"/>
          <w:numId w:val="37"/>
        </w:numPr>
        <w:rPr>
          <w:rFonts w:ascii="Arial" w:eastAsia="Times" w:hAnsi="Arial" w:cs="Arial"/>
          <w:sz w:val="24"/>
          <w:szCs w:val="24"/>
        </w:rPr>
      </w:pPr>
      <w:r w:rsidRPr="00CC2CC7">
        <w:rPr>
          <w:rFonts w:ascii="Arial" w:hAnsi="Arial" w:cs="Arial"/>
          <w:color w:val="000000"/>
          <w:sz w:val="24"/>
          <w:szCs w:val="24"/>
        </w:rPr>
        <w:t xml:space="preserve">Earn less </w:t>
      </w:r>
      <w:r w:rsidRPr="00BE0FB0">
        <w:rPr>
          <w:rFonts w:ascii="Arial" w:hAnsi="Arial" w:cs="Arial"/>
          <w:color w:val="000000"/>
          <w:sz w:val="24"/>
          <w:szCs w:val="24"/>
        </w:rPr>
        <w:t>than £2</w:t>
      </w:r>
      <w:r w:rsidR="002336F5" w:rsidRPr="00BE0FB0">
        <w:rPr>
          <w:rFonts w:ascii="Arial" w:hAnsi="Arial" w:cs="Arial"/>
          <w:color w:val="000000"/>
          <w:sz w:val="24"/>
          <w:szCs w:val="24"/>
        </w:rPr>
        <w:t>6</w:t>
      </w:r>
      <w:r w:rsidRPr="00BE0FB0">
        <w:rPr>
          <w:rFonts w:ascii="Arial" w:hAnsi="Arial" w:cs="Arial"/>
          <w:color w:val="000000"/>
          <w:sz w:val="24"/>
          <w:szCs w:val="24"/>
        </w:rPr>
        <w:t>,</w:t>
      </w:r>
      <w:r w:rsidR="002336F5" w:rsidRPr="00BE0FB0">
        <w:rPr>
          <w:rFonts w:ascii="Arial" w:hAnsi="Arial" w:cs="Arial"/>
          <w:color w:val="000000"/>
          <w:sz w:val="24"/>
          <w:szCs w:val="24"/>
        </w:rPr>
        <w:t>8</w:t>
      </w:r>
      <w:r w:rsidR="0027250D" w:rsidRPr="00BE0FB0">
        <w:rPr>
          <w:rFonts w:ascii="Arial" w:hAnsi="Arial" w:cs="Arial"/>
          <w:color w:val="000000"/>
          <w:sz w:val="24"/>
          <w:szCs w:val="24"/>
        </w:rPr>
        <w:t>0</w:t>
      </w:r>
      <w:r w:rsidRPr="00BE0FB0">
        <w:rPr>
          <w:rFonts w:ascii="Arial" w:hAnsi="Arial" w:cs="Arial"/>
          <w:color w:val="000000"/>
          <w:sz w:val="24"/>
          <w:szCs w:val="24"/>
        </w:rPr>
        <w:t>0</w:t>
      </w:r>
      <w:r w:rsidRPr="00CC2CC7">
        <w:rPr>
          <w:rFonts w:ascii="Arial" w:hAnsi="Arial" w:cs="Arial"/>
          <w:color w:val="000000"/>
          <w:sz w:val="24"/>
          <w:szCs w:val="24"/>
        </w:rPr>
        <w:t xml:space="preserve"> annual gross salary</w:t>
      </w:r>
    </w:p>
    <w:p w14:paraId="407F21DA" w14:textId="77777777" w:rsidR="00DC5482" w:rsidRPr="00CC2CC7" w:rsidRDefault="00DC5482" w:rsidP="00CC2CC7">
      <w:pPr>
        <w:pStyle w:val="ListParagraph"/>
        <w:numPr>
          <w:ilvl w:val="0"/>
          <w:numId w:val="37"/>
        </w:numPr>
        <w:rPr>
          <w:rFonts w:ascii="Arial" w:eastAsia="Times" w:hAnsi="Arial" w:cs="Arial"/>
          <w:sz w:val="24"/>
          <w:szCs w:val="24"/>
        </w:rPr>
      </w:pPr>
      <w:r w:rsidRPr="00CC2CC7">
        <w:rPr>
          <w:rFonts w:ascii="Arial" w:eastAsia="Times" w:hAnsi="Arial" w:cs="Arial"/>
          <w:sz w:val="24"/>
          <w:szCs w:val="24"/>
        </w:rPr>
        <w:t>Currently unemployed and seeking work</w:t>
      </w:r>
    </w:p>
    <w:p w14:paraId="5B0A7EDD" w14:textId="77777777" w:rsidR="00DC5482" w:rsidRPr="00CC2CC7" w:rsidRDefault="00DC5482" w:rsidP="00CC2CC7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CC2CC7">
        <w:rPr>
          <w:rFonts w:ascii="Arial" w:eastAsia="Times" w:hAnsi="Arial" w:cs="Arial"/>
          <w:sz w:val="24"/>
          <w:szCs w:val="24"/>
        </w:rPr>
        <w:t>At risk of / have mental health needs</w:t>
      </w:r>
    </w:p>
    <w:p w14:paraId="30513BF1" w14:textId="10632F56" w:rsidR="00DC5482" w:rsidRPr="00CC2CC7" w:rsidRDefault="00880940" w:rsidP="00CC2CC7">
      <w:pPr>
        <w:pStyle w:val="ListParagraph"/>
        <w:numPr>
          <w:ilvl w:val="0"/>
          <w:numId w:val="3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CC2CC7">
        <w:rPr>
          <w:rFonts w:ascii="Arial" w:eastAsia="Times" w:hAnsi="Arial" w:cs="Arial"/>
          <w:sz w:val="24"/>
          <w:szCs w:val="24"/>
        </w:rPr>
        <w:t>H</w:t>
      </w:r>
      <w:r w:rsidR="00DC5482" w:rsidRPr="00CC2CC7">
        <w:rPr>
          <w:rFonts w:ascii="Arial" w:eastAsia="Times" w:hAnsi="Arial" w:cs="Arial"/>
          <w:sz w:val="24"/>
          <w:szCs w:val="24"/>
        </w:rPr>
        <w:t>ave refugee status</w:t>
      </w:r>
    </w:p>
    <w:p w14:paraId="2AE65E88" w14:textId="41D22D9D" w:rsidR="00DC5482" w:rsidRPr="00CC2CC7" w:rsidRDefault="00DC5482" w:rsidP="00CC2CC7">
      <w:pPr>
        <w:pStyle w:val="ListParagraph"/>
        <w:numPr>
          <w:ilvl w:val="0"/>
          <w:numId w:val="3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CC2CC7">
        <w:rPr>
          <w:rFonts w:ascii="Arial" w:eastAsia="Times" w:hAnsi="Arial" w:cs="Arial"/>
          <w:sz w:val="24"/>
          <w:szCs w:val="24"/>
        </w:rPr>
        <w:t xml:space="preserve">Have been granted leave to remain in the UK under any </w:t>
      </w:r>
      <w:r w:rsidR="005E50AE">
        <w:rPr>
          <w:rFonts w:ascii="Arial" w:eastAsia="Times" w:hAnsi="Arial" w:cs="Arial"/>
          <w:sz w:val="24"/>
          <w:szCs w:val="24"/>
        </w:rPr>
        <w:t>relevant Government scheme</w:t>
      </w:r>
      <w:r w:rsidR="00A303AA">
        <w:rPr>
          <w:rFonts w:ascii="Arial" w:eastAsia="Times" w:hAnsi="Arial" w:cs="Arial"/>
          <w:sz w:val="24"/>
          <w:szCs w:val="24"/>
        </w:rPr>
        <w:t>.</w:t>
      </w:r>
    </w:p>
    <w:p w14:paraId="181E82D2" w14:textId="6ECB49F0" w:rsidR="00DC5482" w:rsidRPr="00534091" w:rsidRDefault="00DC5482" w:rsidP="00880940">
      <w:pPr>
        <w:overflowPunct/>
        <w:autoSpaceDE/>
        <w:autoSpaceDN/>
        <w:adjustRightInd/>
        <w:jc w:val="center"/>
        <w:textAlignment w:val="auto"/>
        <w:rPr>
          <w:rFonts w:cs="Arial"/>
          <w:color w:val="000000"/>
          <w:sz w:val="22"/>
          <w:szCs w:val="22"/>
          <w:lang w:eastAsia="en-GB"/>
        </w:rPr>
      </w:pPr>
      <w:r w:rsidRPr="6BEE1D01">
        <w:rPr>
          <w:rFonts w:cs="Arial"/>
          <w:color w:val="000000" w:themeColor="text1"/>
          <w:sz w:val="22"/>
          <w:szCs w:val="22"/>
          <w:lang w:eastAsia="en-GB"/>
        </w:rPr>
        <w:t xml:space="preserve">  </w:t>
      </w:r>
    </w:p>
    <w:p w14:paraId="2F04E784" w14:textId="34537085" w:rsidR="00FF5E2B" w:rsidRPr="002A5A33" w:rsidRDefault="00FF5E2B" w:rsidP="00CC2CC7">
      <w:pPr>
        <w:ind w:left="720"/>
        <w:contextualSpacing/>
        <w:rPr>
          <w:rFonts w:eastAsia="Arial" w:cs="Arial"/>
          <w:szCs w:val="24"/>
        </w:rPr>
      </w:pPr>
      <w:r w:rsidRPr="002A5A33">
        <w:rPr>
          <w:rFonts w:eastAsia="Arial" w:cs="Arial"/>
          <w:szCs w:val="24"/>
        </w:rPr>
        <w:t>Indi</w:t>
      </w:r>
      <w:r w:rsidR="00D926CA" w:rsidRPr="002A5A33">
        <w:rPr>
          <w:rFonts w:eastAsia="Arial" w:cs="Arial"/>
          <w:szCs w:val="24"/>
        </w:rPr>
        <w:t>viduals will be eligible for funding if they have the right to live in the UK</w:t>
      </w:r>
      <w:r w:rsidR="00AD0C6F" w:rsidRPr="002A5A33">
        <w:rPr>
          <w:rFonts w:eastAsia="Arial" w:cs="Arial"/>
          <w:szCs w:val="24"/>
        </w:rPr>
        <w:t xml:space="preserve">, and England is their permanent </w:t>
      </w:r>
      <w:r w:rsidR="00007B8A" w:rsidRPr="002A5A33">
        <w:rPr>
          <w:rFonts w:eastAsia="Arial" w:cs="Arial"/>
          <w:szCs w:val="24"/>
        </w:rPr>
        <w:t xml:space="preserve">place of </w:t>
      </w:r>
      <w:r w:rsidR="00AD0C6F" w:rsidRPr="002A5A33">
        <w:rPr>
          <w:rFonts w:eastAsia="Arial" w:cs="Arial"/>
          <w:szCs w:val="24"/>
        </w:rPr>
        <w:t>resid</w:t>
      </w:r>
      <w:r w:rsidR="004C543E" w:rsidRPr="002A5A33">
        <w:rPr>
          <w:rFonts w:eastAsia="Arial" w:cs="Arial"/>
          <w:szCs w:val="24"/>
        </w:rPr>
        <w:t>ence</w:t>
      </w:r>
      <w:r w:rsidR="0007122E" w:rsidRPr="002A5A33">
        <w:rPr>
          <w:rFonts w:eastAsia="Arial" w:cs="Arial"/>
          <w:szCs w:val="24"/>
        </w:rPr>
        <w:t xml:space="preserve"> </w:t>
      </w:r>
      <w:r w:rsidR="0059073F" w:rsidRPr="002A5A33">
        <w:rPr>
          <w:rFonts w:eastAsia="Arial" w:cs="Arial"/>
          <w:szCs w:val="24"/>
        </w:rPr>
        <w:t xml:space="preserve">on the first day of learning </w:t>
      </w:r>
      <w:r w:rsidR="0007122E" w:rsidRPr="002A5A33">
        <w:rPr>
          <w:rFonts w:eastAsia="Arial" w:cs="Arial"/>
          <w:szCs w:val="24"/>
        </w:rPr>
        <w:t>(</w:t>
      </w:r>
      <w:r w:rsidR="00D30A9C" w:rsidRPr="002A5A33">
        <w:rPr>
          <w:rFonts w:eastAsia="Arial" w:cs="Arial"/>
          <w:szCs w:val="24"/>
        </w:rPr>
        <w:t>excluding</w:t>
      </w:r>
      <w:r w:rsidR="008C6F5E" w:rsidRPr="002A5A33">
        <w:rPr>
          <w:rFonts w:eastAsia="Arial" w:cs="Arial"/>
          <w:szCs w:val="24"/>
        </w:rPr>
        <w:t xml:space="preserve"> </w:t>
      </w:r>
      <w:r w:rsidR="003A2A7E" w:rsidRPr="002A5A33">
        <w:rPr>
          <w:rFonts w:eastAsia="Arial" w:cs="Arial"/>
          <w:szCs w:val="24"/>
        </w:rPr>
        <w:t>anyone</w:t>
      </w:r>
      <w:r w:rsidR="008C6F5E" w:rsidRPr="002A5A33">
        <w:rPr>
          <w:rFonts w:eastAsia="Arial" w:cs="Arial"/>
          <w:szCs w:val="24"/>
        </w:rPr>
        <w:t xml:space="preserve"> living in</w:t>
      </w:r>
      <w:r w:rsidR="0007122E" w:rsidRPr="002A5A33">
        <w:rPr>
          <w:rFonts w:eastAsia="Arial" w:cs="Arial"/>
          <w:szCs w:val="24"/>
        </w:rPr>
        <w:t xml:space="preserve"> </w:t>
      </w:r>
      <w:r w:rsidR="002C0F40" w:rsidRPr="002A5A33">
        <w:rPr>
          <w:rFonts w:eastAsia="Arial" w:cs="Arial"/>
          <w:szCs w:val="24"/>
        </w:rPr>
        <w:t xml:space="preserve">a </w:t>
      </w:r>
      <w:r w:rsidR="0007122E" w:rsidRPr="002A5A33">
        <w:rPr>
          <w:rFonts w:eastAsia="Arial" w:cs="Arial"/>
          <w:szCs w:val="24"/>
        </w:rPr>
        <w:t>devolved area</w:t>
      </w:r>
      <w:r w:rsidR="002C0F40" w:rsidRPr="002A5A33">
        <w:rPr>
          <w:rFonts w:eastAsia="Arial" w:cs="Arial"/>
          <w:szCs w:val="24"/>
        </w:rPr>
        <w:t>)</w:t>
      </w:r>
      <w:r w:rsidR="0007122E" w:rsidRPr="002A5A33">
        <w:rPr>
          <w:rFonts w:eastAsia="Arial" w:cs="Arial"/>
          <w:szCs w:val="24"/>
        </w:rPr>
        <w:t>.</w:t>
      </w:r>
    </w:p>
    <w:p w14:paraId="4F9136B3" w14:textId="77777777" w:rsidR="00465BC3" w:rsidRPr="0007122E" w:rsidRDefault="00465BC3" w:rsidP="00F437C3">
      <w:pPr>
        <w:contextualSpacing/>
        <w:rPr>
          <w:rFonts w:eastAsia="Arial" w:cs="Arial"/>
          <w:color w:val="FF0000"/>
          <w:szCs w:val="24"/>
        </w:rPr>
      </w:pPr>
    </w:p>
    <w:p w14:paraId="10BF69D2" w14:textId="077DA942" w:rsidR="00A24E51" w:rsidRDefault="00A24E51" w:rsidP="00CC2CC7">
      <w:pPr>
        <w:ind w:left="720"/>
        <w:contextualSpacing/>
        <w:rPr>
          <w:rFonts w:eastAsia="Arial" w:cs="Arial"/>
          <w:szCs w:val="24"/>
        </w:rPr>
      </w:pPr>
      <w:r>
        <w:rPr>
          <w:rFonts w:eastAsia="Arial" w:cs="Arial"/>
          <w:szCs w:val="24"/>
        </w:rPr>
        <w:t xml:space="preserve">Asylum seekers who have lived in the UK for 6 months or more are eligible </w:t>
      </w:r>
      <w:r w:rsidR="003121D2">
        <w:rPr>
          <w:rFonts w:eastAsia="Arial" w:cs="Arial"/>
          <w:szCs w:val="24"/>
        </w:rPr>
        <w:t xml:space="preserve">unless any of the </w:t>
      </w:r>
      <w:r w:rsidR="00DF2DD6">
        <w:rPr>
          <w:rFonts w:eastAsia="Arial" w:cs="Arial"/>
          <w:szCs w:val="24"/>
        </w:rPr>
        <w:t>exclusions below</w:t>
      </w:r>
      <w:r w:rsidR="003121D2">
        <w:rPr>
          <w:rFonts w:eastAsia="Arial" w:cs="Arial"/>
          <w:szCs w:val="24"/>
        </w:rPr>
        <w:t xml:space="preserve"> apply</w:t>
      </w:r>
      <w:r w:rsidR="00A547F2">
        <w:rPr>
          <w:rFonts w:eastAsia="Arial" w:cs="Arial"/>
          <w:szCs w:val="24"/>
        </w:rPr>
        <w:t>.</w:t>
      </w:r>
    </w:p>
    <w:p w14:paraId="6D6AEBF4" w14:textId="77777777" w:rsidR="00F52117" w:rsidRPr="00F437C3" w:rsidRDefault="00F52117" w:rsidP="00F437C3">
      <w:pPr>
        <w:contextualSpacing/>
        <w:rPr>
          <w:rFonts w:eastAsia="Arial" w:cs="Arial"/>
          <w:szCs w:val="24"/>
        </w:rPr>
      </w:pPr>
    </w:p>
    <w:p w14:paraId="0C9D1924" w14:textId="1F4AF344" w:rsidR="00F437C3" w:rsidRPr="00132028" w:rsidRDefault="00F437C3" w:rsidP="00CC2CC7">
      <w:pPr>
        <w:ind w:firstLine="720"/>
        <w:contextualSpacing/>
        <w:rPr>
          <w:rFonts w:eastAsia="Arial" w:cs="Arial"/>
          <w:szCs w:val="24"/>
        </w:rPr>
      </w:pPr>
      <w:r w:rsidRPr="00132028">
        <w:rPr>
          <w:rFonts w:eastAsia="Arial" w:cs="Arial"/>
          <w:szCs w:val="24"/>
        </w:rPr>
        <w:t>Individuals will not be able to access A</w:t>
      </w:r>
      <w:r w:rsidR="00160D75">
        <w:rPr>
          <w:rFonts w:eastAsia="Arial" w:cs="Arial"/>
          <w:szCs w:val="24"/>
        </w:rPr>
        <w:t>TL</w:t>
      </w:r>
      <w:r w:rsidRPr="00132028">
        <w:rPr>
          <w:rFonts w:eastAsia="Arial" w:cs="Arial"/>
          <w:szCs w:val="24"/>
        </w:rPr>
        <w:t xml:space="preserve"> funding if:</w:t>
      </w:r>
    </w:p>
    <w:p w14:paraId="01DA3713" w14:textId="77777777" w:rsidR="00F437C3" w:rsidRPr="00F437C3" w:rsidRDefault="00F437C3" w:rsidP="00F437C3">
      <w:pPr>
        <w:numPr>
          <w:ilvl w:val="0"/>
          <w:numId w:val="36"/>
        </w:numPr>
        <w:contextualSpacing/>
        <w:rPr>
          <w:rFonts w:eastAsia="Arial" w:cs="Arial"/>
          <w:szCs w:val="24"/>
        </w:rPr>
      </w:pPr>
      <w:r w:rsidRPr="00F437C3">
        <w:rPr>
          <w:rFonts w:eastAsia="Arial" w:cs="Arial"/>
          <w:szCs w:val="24"/>
        </w:rPr>
        <w:t>they are here without authority or lawful status</w:t>
      </w:r>
    </w:p>
    <w:p w14:paraId="2B7F81D6" w14:textId="68B4938A" w:rsidR="00F437C3" w:rsidRPr="00EF73A7" w:rsidRDefault="00F437C3" w:rsidP="00F437C3">
      <w:pPr>
        <w:numPr>
          <w:ilvl w:val="0"/>
          <w:numId w:val="36"/>
        </w:numPr>
        <w:contextualSpacing/>
        <w:rPr>
          <w:rFonts w:eastAsia="Arial" w:cs="Arial"/>
          <w:strike/>
          <w:szCs w:val="24"/>
        </w:rPr>
      </w:pPr>
      <w:r w:rsidRPr="00F437C3">
        <w:rPr>
          <w:rFonts w:eastAsia="Arial" w:cs="Arial"/>
          <w:szCs w:val="24"/>
        </w:rPr>
        <w:t>they are resident in the UK on a student visa</w:t>
      </w:r>
      <w:r w:rsidR="00BC45FC">
        <w:rPr>
          <w:rFonts w:eastAsia="Arial" w:cs="Arial"/>
          <w:szCs w:val="24"/>
        </w:rPr>
        <w:t xml:space="preserve"> or graduate visa</w:t>
      </w:r>
      <w:r w:rsidRPr="00F437C3">
        <w:rPr>
          <w:rFonts w:eastAsia="Arial" w:cs="Arial"/>
          <w:szCs w:val="24"/>
        </w:rPr>
        <w:t xml:space="preserve">, </w:t>
      </w:r>
    </w:p>
    <w:p w14:paraId="55A4AF7B" w14:textId="6EF89030" w:rsidR="00F437C3" w:rsidRPr="00F437C3" w:rsidRDefault="00F437C3" w:rsidP="00F437C3">
      <w:pPr>
        <w:numPr>
          <w:ilvl w:val="0"/>
          <w:numId w:val="36"/>
        </w:numPr>
        <w:contextualSpacing/>
        <w:rPr>
          <w:rFonts w:eastAsia="Arial" w:cs="Arial"/>
          <w:szCs w:val="24"/>
        </w:rPr>
      </w:pPr>
      <w:r w:rsidRPr="00F437C3">
        <w:rPr>
          <w:rFonts w:eastAsia="Arial" w:cs="Arial"/>
          <w:szCs w:val="24"/>
        </w:rPr>
        <w:t>they are in the UK on holiday</w:t>
      </w:r>
      <w:r w:rsidR="00EE2409">
        <w:rPr>
          <w:rFonts w:eastAsia="Arial" w:cs="Arial"/>
          <w:szCs w:val="24"/>
        </w:rPr>
        <w:t>, with or without a visa</w:t>
      </w:r>
    </w:p>
    <w:p w14:paraId="29ECF021" w14:textId="22D5D5C9" w:rsidR="00F437C3" w:rsidRPr="00F437C3" w:rsidRDefault="00F437C3" w:rsidP="00F437C3">
      <w:pPr>
        <w:numPr>
          <w:ilvl w:val="0"/>
          <w:numId w:val="36"/>
        </w:numPr>
        <w:contextualSpacing/>
        <w:rPr>
          <w:rFonts w:eastAsia="Arial" w:cs="Arial"/>
          <w:szCs w:val="24"/>
        </w:rPr>
      </w:pPr>
      <w:r w:rsidRPr="00F437C3">
        <w:rPr>
          <w:rFonts w:eastAsia="Arial" w:cs="Arial"/>
          <w:szCs w:val="24"/>
        </w:rPr>
        <w:t>they are in the UK on a sponsorship visa</w:t>
      </w:r>
      <w:r w:rsidR="00CB0836">
        <w:rPr>
          <w:rFonts w:eastAsia="Arial" w:cs="Arial"/>
          <w:szCs w:val="24"/>
        </w:rPr>
        <w:t>, (</w:t>
      </w:r>
      <w:r w:rsidR="006842D6">
        <w:rPr>
          <w:rFonts w:eastAsia="Arial" w:cs="Arial"/>
          <w:szCs w:val="24"/>
        </w:rPr>
        <w:t>including skilled worker and seasonal worker visas)</w:t>
      </w:r>
    </w:p>
    <w:p w14:paraId="01C4F1CB" w14:textId="00A3ECC7" w:rsidR="00F437C3" w:rsidRPr="00F437C3" w:rsidRDefault="008C400A" w:rsidP="00F437C3">
      <w:pPr>
        <w:numPr>
          <w:ilvl w:val="0"/>
          <w:numId w:val="36"/>
        </w:numPr>
        <w:contextualSpacing/>
        <w:rPr>
          <w:rFonts w:eastAsia="Arial" w:cs="Arial"/>
          <w:szCs w:val="24"/>
        </w:rPr>
      </w:pPr>
      <w:r>
        <w:rPr>
          <w:rFonts w:eastAsia="Arial" w:cs="Arial"/>
          <w:szCs w:val="24"/>
        </w:rPr>
        <w:t>whose biometric</w:t>
      </w:r>
      <w:r w:rsidR="00F437C3" w:rsidRPr="00F437C3">
        <w:rPr>
          <w:rFonts w:eastAsia="Arial" w:cs="Arial"/>
          <w:szCs w:val="24"/>
        </w:rPr>
        <w:t xml:space="preserve"> residence permit</w:t>
      </w:r>
      <w:r w:rsidR="008E34CE">
        <w:rPr>
          <w:rFonts w:eastAsia="Arial" w:cs="Arial"/>
          <w:szCs w:val="24"/>
        </w:rPr>
        <w:t xml:space="preserve"> </w:t>
      </w:r>
      <w:r>
        <w:rPr>
          <w:rFonts w:eastAsia="Arial" w:cs="Arial"/>
          <w:szCs w:val="24"/>
        </w:rPr>
        <w:t>or residence permit</w:t>
      </w:r>
      <w:r w:rsidR="00F437C3" w:rsidRPr="00F437C3">
        <w:rPr>
          <w:rFonts w:eastAsia="Arial" w:cs="Arial"/>
          <w:szCs w:val="24"/>
        </w:rPr>
        <w:t xml:space="preserve"> imposes a study prohibition or restriction</w:t>
      </w:r>
    </w:p>
    <w:p w14:paraId="0C06DF95" w14:textId="7F73B935" w:rsidR="598AC716" w:rsidRPr="00225647" w:rsidRDefault="598AC716" w:rsidP="00225647"/>
    <w:p w14:paraId="27B19220" w14:textId="5BD2A43E" w:rsidR="00283F88" w:rsidRPr="006E7FC1" w:rsidRDefault="00F14C65" w:rsidP="00225647">
      <w:pPr>
        <w:pStyle w:val="Heading1"/>
        <w:rPr>
          <w:rFonts w:cs="Arial"/>
        </w:rPr>
      </w:pPr>
      <w:bookmarkStart w:id="10" w:name="_Toc163049785"/>
      <w:r w:rsidRPr="006E7FC1">
        <w:t>4.0</w:t>
      </w:r>
      <w:r w:rsidR="00225647">
        <w:tab/>
      </w:r>
      <w:r w:rsidR="01FE7A2B" w:rsidRPr="006E7FC1">
        <w:t>Full cost courses</w:t>
      </w:r>
      <w:bookmarkEnd w:id="10"/>
    </w:p>
    <w:p w14:paraId="071A45A4" w14:textId="77777777" w:rsidR="00AA20AF" w:rsidRDefault="01FE7A2B" w:rsidP="00CC2CC7">
      <w:pPr>
        <w:ind w:left="720"/>
      </w:pPr>
      <w:r>
        <w:t>Where learners do not meet the eligibility criteria, there will be a requirement to pay</w:t>
      </w:r>
      <w:r w:rsidR="08C54A08">
        <w:t xml:space="preserve"> </w:t>
      </w:r>
      <w:r>
        <w:t xml:space="preserve">a full cost </w:t>
      </w:r>
      <w:r w:rsidR="1A5B468C">
        <w:t xml:space="preserve">course </w:t>
      </w:r>
      <w:r>
        <w:t>fee a</w:t>
      </w:r>
      <w:r w:rsidR="7222C800">
        <w:t>s set out in the</w:t>
      </w:r>
      <w:r>
        <w:t xml:space="preserve"> Hampshire County </w:t>
      </w:r>
      <w:r w:rsidR="64B5327F">
        <w:t xml:space="preserve">Council costings </w:t>
      </w:r>
      <w:r w:rsidR="00FF0B18">
        <w:t>ATL Curriculum Plan</w:t>
      </w:r>
      <w:r w:rsidR="08752CE6">
        <w:t>.</w:t>
      </w:r>
      <w:r w:rsidR="6D1EE568">
        <w:t xml:space="preserve"> </w:t>
      </w:r>
      <w:r w:rsidR="00FF0B18">
        <w:t xml:space="preserve"> </w:t>
      </w:r>
    </w:p>
    <w:p w14:paraId="6C10ED1E" w14:textId="0DDA346F" w:rsidR="5F0D2BD0" w:rsidRPr="006E7FC1" w:rsidRDefault="00FF0B18" w:rsidP="00CC2CC7">
      <w:pPr>
        <w:ind w:left="720"/>
      </w:pPr>
      <w:r>
        <w:t xml:space="preserve"> </w:t>
      </w:r>
      <w:r w:rsidR="5F0D2BD0">
        <w:t xml:space="preserve">Furthermore, where </w:t>
      </w:r>
      <w:r w:rsidR="76AD6FA5">
        <w:t xml:space="preserve">planned </w:t>
      </w:r>
      <w:r w:rsidR="41731AD5">
        <w:t>courses</w:t>
      </w:r>
      <w:r w:rsidR="7F10B8C2">
        <w:t xml:space="preserve"> </w:t>
      </w:r>
      <w:r w:rsidR="41731AD5">
        <w:t>do not meet funding criteria, there will be a requirement for</w:t>
      </w:r>
      <w:r w:rsidR="66C56953">
        <w:t xml:space="preserve"> learners to pay full course cost fees as stated above. </w:t>
      </w:r>
    </w:p>
    <w:p w14:paraId="18625A7A" w14:textId="0B47F3C3" w:rsidR="29CEB2F7" w:rsidRPr="006E7FC1" w:rsidRDefault="29CEB2F7" w:rsidP="29CEB2F7"/>
    <w:p w14:paraId="3A87F398" w14:textId="32FD3912" w:rsidR="00435797" w:rsidRPr="006E7FC1" w:rsidRDefault="00F14C65" w:rsidP="00F14C65">
      <w:pPr>
        <w:pStyle w:val="Heading1"/>
      </w:pPr>
      <w:bookmarkStart w:id="11" w:name="_Toc132098520"/>
      <w:bookmarkStart w:id="12" w:name="_Toc163049544"/>
      <w:bookmarkStart w:id="13" w:name="_Toc163049786"/>
      <w:r w:rsidRPr="006E7FC1">
        <w:t>4.1</w:t>
      </w:r>
      <w:r w:rsidR="00225647">
        <w:tab/>
      </w:r>
      <w:r w:rsidR="00435797" w:rsidRPr="006E7FC1">
        <w:t>Refunds</w:t>
      </w:r>
      <w:bookmarkEnd w:id="11"/>
      <w:bookmarkEnd w:id="12"/>
      <w:bookmarkEnd w:id="13"/>
    </w:p>
    <w:p w14:paraId="0C98E597" w14:textId="1B0DD0CD" w:rsidR="00435797" w:rsidRPr="006E7FC1" w:rsidRDefault="00435797" w:rsidP="00A63F0B">
      <w:pPr>
        <w:pStyle w:val="dyOutline1"/>
        <w:numPr>
          <w:ilvl w:val="12"/>
          <w:numId w:val="0"/>
        </w:numPr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  <w:ind w:left="720"/>
        <w:rPr>
          <w:rFonts w:cs="Arial"/>
          <w:szCs w:val="24"/>
        </w:rPr>
      </w:pPr>
      <w:r w:rsidRPr="002B56C0">
        <w:rPr>
          <w:rFonts w:cs="Arial"/>
          <w:szCs w:val="24"/>
        </w:rPr>
        <w:t xml:space="preserve">Decisions on refunds are the responsibility of </w:t>
      </w:r>
      <w:r w:rsidR="0079681F">
        <w:t xml:space="preserve">the </w:t>
      </w:r>
      <w:r w:rsidR="00672685" w:rsidRPr="00AA20AF">
        <w:t xml:space="preserve">Partner </w:t>
      </w:r>
      <w:r w:rsidR="0079681F" w:rsidRPr="00AA20AF">
        <w:t>Provider</w:t>
      </w:r>
      <w:r w:rsidRPr="002B56C0">
        <w:rPr>
          <w:rFonts w:cs="Arial"/>
          <w:szCs w:val="24"/>
        </w:rPr>
        <w:t xml:space="preserve">. </w:t>
      </w:r>
      <w:r w:rsidRPr="00E251B7">
        <w:rPr>
          <w:rFonts w:cs="Arial"/>
          <w:szCs w:val="24"/>
        </w:rPr>
        <w:t>If a learner wishes to dispute the decision, learner</w:t>
      </w:r>
      <w:r w:rsidR="005D31CF">
        <w:rPr>
          <w:rFonts w:cs="Arial"/>
          <w:szCs w:val="24"/>
        </w:rPr>
        <w:t xml:space="preserve">s should be informed </w:t>
      </w:r>
      <w:r w:rsidRPr="00E251B7">
        <w:rPr>
          <w:rFonts w:cs="Arial"/>
          <w:szCs w:val="24"/>
        </w:rPr>
        <w:t>of their right to appeal using the complaints procedure, as outlined in the Learner Handbook</w:t>
      </w:r>
      <w:r w:rsidRPr="006E7FC1">
        <w:rPr>
          <w:rFonts w:cs="Arial"/>
          <w:szCs w:val="24"/>
        </w:rPr>
        <w:t>.</w:t>
      </w:r>
    </w:p>
    <w:p w14:paraId="60AC7D63" w14:textId="77777777" w:rsidR="00435797" w:rsidRPr="006E7FC1" w:rsidRDefault="00435797" w:rsidP="00435797">
      <w:pPr>
        <w:pStyle w:val="dyOutline1"/>
        <w:numPr>
          <w:ilvl w:val="12"/>
          <w:numId w:val="0"/>
        </w:numPr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  <w:rPr>
          <w:rFonts w:cs="Arial"/>
          <w:szCs w:val="24"/>
        </w:rPr>
      </w:pPr>
    </w:p>
    <w:p w14:paraId="15FC2534" w14:textId="6737F06F" w:rsidR="00435797" w:rsidRPr="00A63F0B" w:rsidRDefault="00435797" w:rsidP="00A63F0B">
      <w:pPr>
        <w:pStyle w:val="dyOutline1"/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  <w:ind w:left="720"/>
        <w:rPr>
          <w:rFonts w:cs="Arial"/>
        </w:rPr>
      </w:pPr>
      <w:r w:rsidRPr="6BEE1D01">
        <w:rPr>
          <w:rFonts w:cs="Arial"/>
        </w:rPr>
        <w:t xml:space="preserve">If a learner decides to withdraw from a course before a course </w:t>
      </w:r>
      <w:r w:rsidR="6EDE4E3B" w:rsidRPr="6BEE1D01">
        <w:rPr>
          <w:rFonts w:cs="Arial"/>
        </w:rPr>
        <w:t>commences</w:t>
      </w:r>
      <w:r w:rsidRPr="6BEE1D01">
        <w:rPr>
          <w:rFonts w:cs="Arial"/>
        </w:rPr>
        <w:t>, the following charges should be made:</w:t>
      </w:r>
    </w:p>
    <w:p w14:paraId="052C08C5" w14:textId="2B2C4374" w:rsidR="00435797" w:rsidRPr="006E7FC1" w:rsidRDefault="00435797" w:rsidP="00A63F0B">
      <w:pPr>
        <w:pStyle w:val="dyOutline1"/>
        <w:numPr>
          <w:ilvl w:val="0"/>
          <w:numId w:val="1"/>
        </w:numPr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20"/>
        </w:tabs>
        <w:spacing w:after="0"/>
        <w:ind w:left="1440"/>
        <w:rPr>
          <w:rFonts w:cs="Arial"/>
        </w:rPr>
      </w:pPr>
      <w:r w:rsidRPr="6BEE1D01">
        <w:rPr>
          <w:rFonts w:cs="Arial"/>
        </w:rPr>
        <w:lastRenderedPageBreak/>
        <w:t>More than 4 weeks before course starts – full refund</w:t>
      </w:r>
      <w:r w:rsidR="0CE18CD3" w:rsidRPr="6BEE1D01">
        <w:rPr>
          <w:rFonts w:cs="Arial"/>
        </w:rPr>
        <w:t xml:space="preserve"> of course fees paid</w:t>
      </w:r>
    </w:p>
    <w:p w14:paraId="05592EFC" w14:textId="579D9FFF" w:rsidR="00435797" w:rsidRPr="006E7FC1" w:rsidRDefault="00435797" w:rsidP="00A63F0B">
      <w:pPr>
        <w:pStyle w:val="dyOutline1"/>
        <w:numPr>
          <w:ilvl w:val="0"/>
          <w:numId w:val="1"/>
        </w:numPr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20"/>
        </w:tabs>
        <w:spacing w:after="0"/>
        <w:ind w:left="1440"/>
        <w:rPr>
          <w:rFonts w:cs="Arial"/>
        </w:rPr>
      </w:pPr>
      <w:r w:rsidRPr="6BEE1D01">
        <w:rPr>
          <w:rFonts w:cs="Arial"/>
        </w:rPr>
        <w:t>1 to 4 weeks before the course starts – a £10.00 admin fee may be charged regardless of course fee</w:t>
      </w:r>
    </w:p>
    <w:p w14:paraId="496C1C9D" w14:textId="6FE26398" w:rsidR="00435797" w:rsidRPr="006E7FC1" w:rsidRDefault="00435797" w:rsidP="00A63F0B">
      <w:pPr>
        <w:pStyle w:val="dyOutline1"/>
        <w:numPr>
          <w:ilvl w:val="0"/>
          <w:numId w:val="1"/>
        </w:numPr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20"/>
        </w:tabs>
        <w:spacing w:after="0"/>
        <w:ind w:left="1440"/>
        <w:rPr>
          <w:rFonts w:cs="Arial"/>
        </w:rPr>
      </w:pPr>
      <w:r w:rsidRPr="7793A02D">
        <w:rPr>
          <w:rFonts w:cs="Arial"/>
        </w:rPr>
        <w:t xml:space="preserve">No refunds will normally be made if a learner withdraws from a course less than 7 </w:t>
      </w:r>
      <w:r w:rsidR="0E7D5FBC" w:rsidRPr="00131517">
        <w:rPr>
          <w:rFonts w:cs="Arial"/>
        </w:rPr>
        <w:t>working</w:t>
      </w:r>
      <w:r w:rsidR="0E7D5FBC" w:rsidRPr="7793A02D">
        <w:rPr>
          <w:rFonts w:cs="Arial"/>
        </w:rPr>
        <w:t xml:space="preserve"> </w:t>
      </w:r>
      <w:r w:rsidRPr="7793A02D">
        <w:rPr>
          <w:rFonts w:cs="Arial"/>
        </w:rPr>
        <w:t>days before the start of the course.</w:t>
      </w:r>
    </w:p>
    <w:p w14:paraId="53928D2C" w14:textId="77777777" w:rsidR="00435797" w:rsidRPr="006E7FC1" w:rsidRDefault="00435797" w:rsidP="00A63F0B">
      <w:pPr>
        <w:pStyle w:val="dyOutline1"/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  <w:ind w:left="720"/>
        <w:rPr>
          <w:rFonts w:cs="Arial"/>
          <w:szCs w:val="24"/>
        </w:rPr>
      </w:pPr>
    </w:p>
    <w:p w14:paraId="6BD8703A" w14:textId="1DC9F3FA" w:rsidR="29CEB2F7" w:rsidRDefault="00435797" w:rsidP="00A63F0B">
      <w:pPr>
        <w:pStyle w:val="dyOutline1"/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  <w:ind w:left="720"/>
        <w:rPr>
          <w:rFonts w:cs="Arial"/>
        </w:rPr>
      </w:pPr>
      <w:r w:rsidRPr="6BEE1D01">
        <w:rPr>
          <w:rFonts w:cs="Arial"/>
        </w:rPr>
        <w:t>Once a course has begun, refunds will only be considered in exceptional personal</w:t>
      </w:r>
      <w:r w:rsidR="7CE0AE0C" w:rsidRPr="6BEE1D01">
        <w:rPr>
          <w:rFonts w:cs="Arial"/>
        </w:rPr>
        <w:t xml:space="preserve"> </w:t>
      </w:r>
      <w:r w:rsidR="57AC6C4D" w:rsidRPr="6BEE1D01">
        <w:rPr>
          <w:rFonts w:cs="Arial"/>
        </w:rPr>
        <w:t xml:space="preserve">circumstances </w:t>
      </w:r>
      <w:r w:rsidR="42A10A26" w:rsidRPr="6BEE1D01">
        <w:rPr>
          <w:rFonts w:cs="Arial"/>
        </w:rPr>
        <w:t xml:space="preserve">which </w:t>
      </w:r>
      <w:r w:rsidR="57AC6C4D" w:rsidRPr="6BEE1D01">
        <w:rPr>
          <w:rFonts w:cs="Arial"/>
        </w:rPr>
        <w:t>will</w:t>
      </w:r>
      <w:r w:rsidR="7CE0AE0C" w:rsidRPr="6BEE1D01">
        <w:rPr>
          <w:rFonts w:cs="Arial"/>
        </w:rPr>
        <w:t xml:space="preserve"> not </w:t>
      </w:r>
      <w:r w:rsidR="6C97EDB6" w:rsidRPr="6BEE1D01">
        <w:rPr>
          <w:rFonts w:cs="Arial"/>
        </w:rPr>
        <w:t>include</w:t>
      </w:r>
      <w:r w:rsidRPr="6BEE1D01">
        <w:rPr>
          <w:rFonts w:cs="Arial"/>
        </w:rPr>
        <w:t xml:space="preserve"> holidays</w:t>
      </w:r>
      <w:r w:rsidR="78864A0C" w:rsidRPr="6BEE1D01">
        <w:rPr>
          <w:rFonts w:cs="Arial"/>
        </w:rPr>
        <w:t xml:space="preserve">; </w:t>
      </w:r>
      <w:r w:rsidRPr="6BEE1D01">
        <w:rPr>
          <w:rFonts w:cs="Arial"/>
        </w:rPr>
        <w:t>loss of interest</w:t>
      </w:r>
      <w:r w:rsidR="6F4918F0" w:rsidRPr="6BEE1D01">
        <w:rPr>
          <w:rFonts w:cs="Arial"/>
        </w:rPr>
        <w:t>;</w:t>
      </w:r>
      <w:r w:rsidRPr="6BEE1D01">
        <w:rPr>
          <w:rFonts w:cs="Arial"/>
        </w:rPr>
        <w:t xml:space="preserve"> </w:t>
      </w:r>
      <w:r w:rsidR="5CBB22A4" w:rsidRPr="6BEE1D01">
        <w:rPr>
          <w:rFonts w:cs="Arial"/>
        </w:rPr>
        <w:t xml:space="preserve">changes in </w:t>
      </w:r>
      <w:r w:rsidRPr="6BEE1D01">
        <w:rPr>
          <w:rFonts w:cs="Arial"/>
        </w:rPr>
        <w:t>commitments</w:t>
      </w:r>
      <w:r w:rsidR="249E8235" w:rsidRPr="6BEE1D01">
        <w:rPr>
          <w:rFonts w:cs="Arial"/>
        </w:rPr>
        <w:t>.</w:t>
      </w:r>
      <w:r w:rsidRPr="6BEE1D01">
        <w:rPr>
          <w:rFonts w:cs="Arial"/>
        </w:rPr>
        <w:t xml:space="preserve"> We reserve the right to cancel courses</w:t>
      </w:r>
      <w:r w:rsidR="74BF108B" w:rsidRPr="6BEE1D01">
        <w:rPr>
          <w:rFonts w:cs="Arial"/>
        </w:rPr>
        <w:t xml:space="preserve">. </w:t>
      </w:r>
      <w:r w:rsidR="50B6C7B5" w:rsidRPr="6BEE1D01">
        <w:rPr>
          <w:rFonts w:cs="Arial"/>
        </w:rPr>
        <w:t>E</w:t>
      </w:r>
      <w:r w:rsidR="74BF108B" w:rsidRPr="6BEE1D01">
        <w:rPr>
          <w:rFonts w:cs="Arial"/>
        </w:rPr>
        <w:t>nrolled learners,</w:t>
      </w:r>
      <w:r w:rsidRPr="6BEE1D01">
        <w:rPr>
          <w:rFonts w:cs="Arial"/>
        </w:rPr>
        <w:t xml:space="preserve"> </w:t>
      </w:r>
      <w:r w:rsidR="2DDB3283" w:rsidRPr="6BEE1D01">
        <w:rPr>
          <w:rFonts w:cs="Arial"/>
        </w:rPr>
        <w:t xml:space="preserve">in this instance, </w:t>
      </w:r>
      <w:r w:rsidR="1BC58189" w:rsidRPr="6BEE1D01">
        <w:rPr>
          <w:rFonts w:cs="Arial"/>
        </w:rPr>
        <w:t>would receive a full refund of fees</w:t>
      </w:r>
      <w:r w:rsidRPr="6BEE1D01">
        <w:rPr>
          <w:rFonts w:cs="Arial"/>
        </w:rPr>
        <w:t>.</w:t>
      </w:r>
    </w:p>
    <w:p w14:paraId="5628860E" w14:textId="77777777" w:rsidR="001601AE" w:rsidRPr="006E7FC1" w:rsidRDefault="001601AE" w:rsidP="003B28D2">
      <w:pPr>
        <w:pStyle w:val="dyOutline1"/>
        <w:tabs>
          <w:tab w:val="clear" w:pos="3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0"/>
      </w:pPr>
    </w:p>
    <w:p w14:paraId="623FA0B4" w14:textId="103DAE12" w:rsidR="00750F6D" w:rsidRPr="001601AE" w:rsidRDefault="00F14C65" w:rsidP="001601AE">
      <w:pPr>
        <w:pStyle w:val="Heading1"/>
        <w:rPr>
          <w:rFonts w:eastAsia="Arial"/>
        </w:rPr>
      </w:pPr>
      <w:bookmarkStart w:id="14" w:name="_Toc132098519"/>
      <w:bookmarkStart w:id="15" w:name="_Toc163049787"/>
      <w:r w:rsidRPr="001601AE">
        <w:rPr>
          <w:rFonts w:eastAsia="Arial"/>
        </w:rPr>
        <w:t>5</w:t>
      </w:r>
      <w:r w:rsidR="009D756D" w:rsidRPr="001601AE">
        <w:rPr>
          <w:rFonts w:eastAsia="Arial"/>
        </w:rPr>
        <w:t>.0</w:t>
      </w:r>
      <w:r w:rsidR="009D756D" w:rsidRPr="001601AE">
        <w:rPr>
          <w:rFonts w:eastAsia="Arial"/>
        </w:rPr>
        <w:tab/>
      </w:r>
      <w:r w:rsidR="00750F6D" w:rsidRPr="001601AE">
        <w:rPr>
          <w:rFonts w:eastAsia="Arial"/>
        </w:rPr>
        <w:t>Viability</w:t>
      </w:r>
      <w:bookmarkEnd w:id="14"/>
      <w:bookmarkEnd w:id="15"/>
    </w:p>
    <w:p w14:paraId="5EF9AFD8" w14:textId="530F46CB" w:rsidR="005565F3" w:rsidRPr="006E7FC1" w:rsidRDefault="00EB4AB0" w:rsidP="00A63F0B">
      <w:pPr>
        <w:tabs>
          <w:tab w:val="left" w:pos="720"/>
        </w:tabs>
        <w:ind w:left="720"/>
        <w:rPr>
          <w:rFonts w:cs="Arial"/>
        </w:rPr>
      </w:pPr>
      <w:r w:rsidRPr="00E50C66">
        <w:rPr>
          <w:rFonts w:cs="Arial"/>
        </w:rPr>
        <w:t xml:space="preserve">Partner </w:t>
      </w:r>
      <w:r w:rsidR="447E71D2" w:rsidRPr="00E50C66">
        <w:rPr>
          <w:rFonts w:cs="Arial"/>
        </w:rPr>
        <w:t>Pr</w:t>
      </w:r>
      <w:r w:rsidR="008219CC" w:rsidRPr="00E50C66">
        <w:rPr>
          <w:rFonts w:cs="Arial"/>
        </w:rPr>
        <w:t>ovider</w:t>
      </w:r>
      <w:r w:rsidR="00E135FA" w:rsidRPr="00E50C66">
        <w:rPr>
          <w:rFonts w:cs="Arial"/>
        </w:rPr>
        <w:t>s</w:t>
      </w:r>
      <w:r w:rsidR="00E135FA" w:rsidRPr="6BEE1D01">
        <w:rPr>
          <w:rFonts w:cs="Arial"/>
        </w:rPr>
        <w:t xml:space="preserve"> </w:t>
      </w:r>
      <w:r w:rsidR="0019FA8F" w:rsidRPr="6BEE1D01">
        <w:rPr>
          <w:rFonts w:cs="Arial"/>
        </w:rPr>
        <w:t>are</w:t>
      </w:r>
      <w:r w:rsidR="00E135FA" w:rsidRPr="6BEE1D01">
        <w:rPr>
          <w:rFonts w:cs="Arial"/>
        </w:rPr>
        <w:t xml:space="preserve"> responsib</w:t>
      </w:r>
      <w:r w:rsidR="6B345712" w:rsidRPr="6BEE1D01">
        <w:rPr>
          <w:rFonts w:cs="Arial"/>
        </w:rPr>
        <w:t>le</w:t>
      </w:r>
      <w:r w:rsidR="00E135FA" w:rsidRPr="6BEE1D01">
        <w:rPr>
          <w:rFonts w:cs="Arial"/>
        </w:rPr>
        <w:t xml:space="preserve"> for</w:t>
      </w:r>
      <w:r w:rsidR="00750F6D" w:rsidRPr="6BEE1D01">
        <w:rPr>
          <w:rFonts w:cs="Arial"/>
        </w:rPr>
        <w:t xml:space="preserve"> the financial viability of </w:t>
      </w:r>
      <w:r w:rsidR="00844A69" w:rsidRPr="6BEE1D01">
        <w:rPr>
          <w:rFonts w:cs="Arial"/>
        </w:rPr>
        <w:t>their programme</w:t>
      </w:r>
      <w:r w:rsidR="00750F6D" w:rsidRPr="6BEE1D01">
        <w:rPr>
          <w:rFonts w:cs="Arial"/>
        </w:rPr>
        <w:t xml:space="preserve">. </w:t>
      </w:r>
      <w:r w:rsidR="007706C9" w:rsidRPr="6BEE1D01">
        <w:rPr>
          <w:rFonts w:cs="Arial"/>
        </w:rPr>
        <w:t>There is an expect</w:t>
      </w:r>
      <w:r w:rsidR="6F340901" w:rsidRPr="6BEE1D01">
        <w:rPr>
          <w:rFonts w:cs="Arial"/>
        </w:rPr>
        <w:t xml:space="preserve">ed minimum </w:t>
      </w:r>
      <w:r w:rsidR="007706C9" w:rsidRPr="6BEE1D01">
        <w:rPr>
          <w:rFonts w:cs="Arial"/>
        </w:rPr>
        <w:t xml:space="preserve">of </w:t>
      </w:r>
      <w:r w:rsidR="524302C5" w:rsidRPr="6BEE1D01">
        <w:rPr>
          <w:rFonts w:cs="Arial"/>
        </w:rPr>
        <w:t xml:space="preserve">eight </w:t>
      </w:r>
      <w:r w:rsidR="00750F6D" w:rsidRPr="6BEE1D01">
        <w:rPr>
          <w:rFonts w:cs="Arial"/>
        </w:rPr>
        <w:t>enrolments per course</w:t>
      </w:r>
      <w:r w:rsidR="59847D8D" w:rsidRPr="6BEE1D01">
        <w:rPr>
          <w:rFonts w:cs="Arial"/>
        </w:rPr>
        <w:t xml:space="preserve">. </w:t>
      </w:r>
      <w:r w:rsidR="1849F671" w:rsidRPr="6BEE1D01">
        <w:rPr>
          <w:rFonts w:cs="Arial"/>
        </w:rPr>
        <w:t xml:space="preserve">Where </w:t>
      </w:r>
      <w:r w:rsidR="00750F6D" w:rsidRPr="6BEE1D01">
        <w:rPr>
          <w:rFonts w:cs="Arial"/>
        </w:rPr>
        <w:t>enrolments fall below this,</w:t>
      </w:r>
      <w:r w:rsidR="00D906B1" w:rsidRPr="6BEE1D01">
        <w:rPr>
          <w:rFonts w:cs="Arial"/>
        </w:rPr>
        <w:t xml:space="preserve"> </w:t>
      </w:r>
      <w:r w:rsidR="00C916F2" w:rsidRPr="6BEE1D01">
        <w:rPr>
          <w:rFonts w:cs="Arial"/>
        </w:rPr>
        <w:t>p</w:t>
      </w:r>
      <w:r w:rsidR="00E135FA" w:rsidRPr="6BEE1D01">
        <w:rPr>
          <w:rFonts w:cs="Arial"/>
        </w:rPr>
        <w:t>roviders</w:t>
      </w:r>
      <w:r w:rsidR="00750F6D" w:rsidRPr="6BEE1D01">
        <w:rPr>
          <w:rFonts w:cs="Arial"/>
        </w:rPr>
        <w:t xml:space="preserve"> must consider the financial and educational viability o</w:t>
      </w:r>
      <w:r w:rsidR="00E134DA" w:rsidRPr="6BEE1D01">
        <w:rPr>
          <w:rFonts w:cs="Arial"/>
        </w:rPr>
        <w:t>f</w:t>
      </w:r>
      <w:r w:rsidR="0F2562C9" w:rsidRPr="6BEE1D01">
        <w:rPr>
          <w:rFonts w:cs="Arial"/>
        </w:rPr>
        <w:t xml:space="preserve"> their </w:t>
      </w:r>
      <w:r w:rsidR="00E134DA" w:rsidRPr="6BEE1D01">
        <w:rPr>
          <w:rFonts w:cs="Arial"/>
        </w:rPr>
        <w:t xml:space="preserve">programme. </w:t>
      </w:r>
      <w:r w:rsidR="00750F6D" w:rsidRPr="6BEE1D01">
        <w:rPr>
          <w:rFonts w:cs="Arial"/>
        </w:rPr>
        <w:t xml:space="preserve">The interests of the learner must take precedence. </w:t>
      </w:r>
    </w:p>
    <w:p w14:paraId="51CB10DF" w14:textId="77777777" w:rsidR="00787802" w:rsidRPr="006E7FC1" w:rsidRDefault="00787802" w:rsidP="00F14C65">
      <w:pPr>
        <w:keepNext/>
        <w:keepLines/>
        <w:rPr>
          <w:rFonts w:cs="Arial"/>
          <w:szCs w:val="24"/>
        </w:rPr>
      </w:pPr>
    </w:p>
    <w:p w14:paraId="55065248" w14:textId="07901B33" w:rsidR="00D9172E" w:rsidRPr="006E7FC1" w:rsidRDefault="00F14C65" w:rsidP="00D9172E">
      <w:pPr>
        <w:pStyle w:val="Heading1"/>
        <w:rPr>
          <w:rFonts w:eastAsia="Arial"/>
        </w:rPr>
      </w:pPr>
      <w:bookmarkStart w:id="16" w:name="_Toc66369157"/>
      <w:bookmarkStart w:id="17" w:name="_Toc132098522"/>
      <w:bookmarkStart w:id="18" w:name="_Toc163049788"/>
      <w:r w:rsidRPr="006E7FC1">
        <w:rPr>
          <w:rFonts w:eastAsia="Arial"/>
        </w:rPr>
        <w:t>6</w:t>
      </w:r>
      <w:r w:rsidR="00D9172E" w:rsidRPr="006E7FC1">
        <w:rPr>
          <w:rFonts w:eastAsia="Arial"/>
        </w:rPr>
        <w:t>.0</w:t>
      </w:r>
      <w:r w:rsidR="00D9172E" w:rsidRPr="006E7FC1">
        <w:rPr>
          <w:rFonts w:eastAsia="Arial"/>
        </w:rPr>
        <w:tab/>
        <w:t>Monitor, Review &amp; Audit</w:t>
      </w:r>
      <w:bookmarkEnd w:id="16"/>
      <w:bookmarkEnd w:id="17"/>
      <w:bookmarkEnd w:id="18"/>
    </w:p>
    <w:p w14:paraId="6E8F76C2" w14:textId="4C9B3090" w:rsidR="00D9172E" w:rsidRPr="006E7FC1" w:rsidRDefault="00D9172E" w:rsidP="00A63F0B">
      <w:pPr>
        <w:ind w:left="720"/>
      </w:pPr>
      <w:r>
        <w:t xml:space="preserve">The contents of all policy and procedures will be monitored regularly by </w:t>
      </w:r>
      <w:r w:rsidR="41D15F89">
        <w:t>HA</w:t>
      </w:r>
      <w:r>
        <w:t xml:space="preserve"> Performance Management Group (PMG). Policies and procedures will be kept updated in accordance with any mid-year changes in the law, regulations, or changes to the Services’ provision, with updates approved by PMG. </w:t>
      </w:r>
    </w:p>
    <w:p w14:paraId="10CBF22E" w14:textId="77777777" w:rsidR="00D9172E" w:rsidRPr="006E7FC1" w:rsidRDefault="00D9172E" w:rsidP="00D9172E"/>
    <w:p w14:paraId="7F73CF9C" w14:textId="36EB20A9" w:rsidR="0074061A" w:rsidRPr="006E7FC1" w:rsidRDefault="00D9172E" w:rsidP="00A63F0B">
      <w:pPr>
        <w:ind w:left="720"/>
        <w:rPr>
          <w:shd w:val="clear" w:color="auto" w:fill="FFFFFF"/>
        </w:rPr>
      </w:pPr>
      <w:r w:rsidRPr="006E7FC1">
        <w:t xml:space="preserve">All policy and procedures will be reviewed </w:t>
      </w:r>
      <w:r w:rsidR="0074061A" w:rsidRPr="006E7FC1">
        <w:t xml:space="preserve">by Senior Managers </w:t>
      </w:r>
      <w:r w:rsidRPr="006E7FC1">
        <w:t>to determine their eff</w:t>
      </w:r>
      <w:r w:rsidR="06120986" w:rsidRPr="006E7FC1">
        <w:t>ect</w:t>
      </w:r>
      <w:r w:rsidRPr="006E7FC1">
        <w:t>iveness</w:t>
      </w:r>
      <w:r w:rsidR="40C26C3C" w:rsidRPr="006E7FC1">
        <w:t>. W</w:t>
      </w:r>
      <w:r w:rsidRPr="006E7FC1">
        <w:t xml:space="preserve">here changes are </w:t>
      </w:r>
      <w:r w:rsidR="001C512F" w:rsidRPr="006E7FC1">
        <w:t>required,</w:t>
      </w:r>
      <w:r w:rsidRPr="006E7FC1">
        <w:t xml:space="preserve"> these will be applied and ratified. A summary </w:t>
      </w:r>
      <w:r w:rsidR="4A0383DF" w:rsidRPr="006E7FC1">
        <w:t xml:space="preserve">of any </w:t>
      </w:r>
      <w:r w:rsidRPr="006E7FC1">
        <w:t xml:space="preserve">changes will be kept as part of the PMG meeting notes. In addition, </w:t>
      </w:r>
      <w:r w:rsidR="7F78CE25" w:rsidRPr="006E7FC1">
        <w:t>the</w:t>
      </w:r>
      <w:r w:rsidR="69555EB5" w:rsidRPr="006E7FC1">
        <w:t xml:space="preserve"> HA</w:t>
      </w:r>
      <w:r w:rsidR="7F78CE25" w:rsidRPr="006E7FC1">
        <w:t xml:space="preserve"> quality assurance</w:t>
      </w:r>
      <w:r w:rsidR="20031965" w:rsidRPr="006E7FC1">
        <w:t xml:space="preserve"> </w:t>
      </w:r>
      <w:r w:rsidRPr="006E7FC1">
        <w:t xml:space="preserve">cycle </w:t>
      </w:r>
      <w:r w:rsidRPr="006E7FC1">
        <w:rPr>
          <w:shd w:val="clear" w:color="auto" w:fill="FFFFFF"/>
        </w:rPr>
        <w:t xml:space="preserve">will </w:t>
      </w:r>
      <w:r w:rsidR="261FFB77" w:rsidRPr="006E7FC1">
        <w:rPr>
          <w:shd w:val="clear" w:color="auto" w:fill="FFFFFF"/>
        </w:rPr>
        <w:t>monitor</w:t>
      </w:r>
      <w:r w:rsidRPr="006E7FC1">
        <w:rPr>
          <w:shd w:val="clear" w:color="auto" w:fill="FFFFFF"/>
        </w:rPr>
        <w:t xml:space="preserve"> the overall effectiveness </w:t>
      </w:r>
      <w:r w:rsidR="5F08BE63" w:rsidRPr="006E7FC1">
        <w:rPr>
          <w:shd w:val="clear" w:color="auto" w:fill="FFFFFF"/>
        </w:rPr>
        <w:t>of s</w:t>
      </w:r>
      <w:r w:rsidRPr="006E7FC1">
        <w:rPr>
          <w:shd w:val="clear" w:color="auto" w:fill="FFFFFF"/>
        </w:rPr>
        <w:t>ervice ethos, policies, and procedures</w:t>
      </w:r>
      <w:r w:rsidR="2E06D8A3" w:rsidRPr="006E7FC1">
        <w:rPr>
          <w:shd w:val="clear" w:color="auto" w:fill="FFFFFF"/>
        </w:rPr>
        <w:t xml:space="preserve"> and </w:t>
      </w:r>
      <w:r w:rsidRPr="006E7FC1">
        <w:rPr>
          <w:shd w:val="clear" w:color="auto" w:fill="FFFFFF"/>
        </w:rPr>
        <w:t>confirm operational effectiveness</w:t>
      </w:r>
      <w:r w:rsidR="130F6846" w:rsidRPr="006E7FC1">
        <w:rPr>
          <w:shd w:val="clear" w:color="auto" w:fill="FFFFFF"/>
        </w:rPr>
        <w:t xml:space="preserve"> </w:t>
      </w:r>
      <w:r w:rsidRPr="006E7FC1">
        <w:rPr>
          <w:shd w:val="clear" w:color="auto" w:fill="FFFFFF"/>
        </w:rPr>
        <w:t xml:space="preserve">and compliance with </w:t>
      </w:r>
      <w:r w:rsidR="705FC2A1" w:rsidRPr="006E7FC1">
        <w:rPr>
          <w:shd w:val="clear" w:color="auto" w:fill="FFFFFF"/>
        </w:rPr>
        <w:t>regulatory frameworks</w:t>
      </w:r>
      <w:r w:rsidRPr="006E7FC1">
        <w:rPr>
          <w:shd w:val="clear" w:color="auto" w:fill="FFFFFF"/>
        </w:rPr>
        <w:t>.</w:t>
      </w:r>
    </w:p>
    <w:sectPr w:rsidR="0074061A" w:rsidRPr="006E7FC1" w:rsidSect="005A14B9">
      <w:headerReference w:type="default" r:id="rId16"/>
      <w:footerReference w:type="default" r:id="rId17"/>
      <w:pgSz w:w="11906" w:h="16838"/>
      <w:pgMar w:top="1440" w:right="1080" w:bottom="1440" w:left="1080" w:header="533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DDEB" w14:textId="77777777" w:rsidR="008F1541" w:rsidRDefault="008F1541">
      <w:r>
        <w:separator/>
      </w:r>
    </w:p>
  </w:endnote>
  <w:endnote w:type="continuationSeparator" w:id="0">
    <w:p w14:paraId="4FAF72C5" w14:textId="77777777" w:rsidR="008F1541" w:rsidRDefault="008F1541">
      <w:r>
        <w:continuationSeparator/>
      </w:r>
    </w:p>
  </w:endnote>
  <w:endnote w:type="continuationNotice" w:id="1">
    <w:p w14:paraId="69EFC7AA" w14:textId="77777777" w:rsidR="008F1541" w:rsidRDefault="008F1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06E5C81" w14:paraId="2B7CC9AD" w14:textId="77777777" w:rsidTr="106E5C81">
      <w:trPr>
        <w:trHeight w:val="300"/>
      </w:trPr>
      <w:tc>
        <w:tcPr>
          <w:tcW w:w="3245" w:type="dxa"/>
        </w:tcPr>
        <w:p w14:paraId="02E8A59B" w14:textId="20931812" w:rsidR="106E5C81" w:rsidRDefault="106E5C81" w:rsidP="106E5C81">
          <w:pPr>
            <w:pStyle w:val="Header"/>
            <w:ind w:left="-115"/>
          </w:pPr>
        </w:p>
      </w:tc>
      <w:tc>
        <w:tcPr>
          <w:tcW w:w="3245" w:type="dxa"/>
        </w:tcPr>
        <w:p w14:paraId="7CD55E4F" w14:textId="26610B42" w:rsidR="106E5C81" w:rsidRDefault="106E5C81" w:rsidP="106E5C81">
          <w:pPr>
            <w:pStyle w:val="Header"/>
            <w:jc w:val="center"/>
          </w:pPr>
        </w:p>
      </w:tc>
      <w:tc>
        <w:tcPr>
          <w:tcW w:w="3245" w:type="dxa"/>
        </w:tcPr>
        <w:p w14:paraId="17328C04" w14:textId="652CA285" w:rsidR="106E5C81" w:rsidRDefault="106E5C81" w:rsidP="106E5C81">
          <w:pPr>
            <w:pStyle w:val="Header"/>
            <w:ind w:right="-115"/>
            <w:jc w:val="right"/>
          </w:pPr>
        </w:p>
      </w:tc>
    </w:tr>
  </w:tbl>
  <w:p w14:paraId="0A6986AC" w14:textId="5227D4C6" w:rsidR="106E5C81" w:rsidRDefault="106E5C81" w:rsidP="106E5C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7836" w14:textId="2CC618EC" w:rsidR="008E5E45" w:rsidRDefault="008E5E45" w:rsidP="00832353">
    <w:pPr>
      <w:pStyle w:val="Footer"/>
    </w:pPr>
  </w:p>
  <w:p w14:paraId="448A7E84" w14:textId="77777777" w:rsidR="008E5E45" w:rsidRDefault="008E5E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346810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5375A02" w14:textId="6DF89157" w:rsidR="001E5BBA" w:rsidRPr="00225647" w:rsidRDefault="009B10A1">
        <w:pPr>
          <w:pStyle w:val="Footer"/>
          <w:jc w:val="right"/>
          <w:rPr>
            <w:sz w:val="20"/>
          </w:rPr>
        </w:pPr>
        <w:r w:rsidRPr="009B10A1">
          <w:t>Hampshire Achieves ATL Fees Policy 202</w:t>
        </w:r>
        <w:r w:rsidR="00B75A28">
          <w:t>6</w:t>
        </w:r>
        <w:r w:rsidRPr="009B10A1">
          <w:t>-2</w:t>
        </w:r>
        <w:r w:rsidR="00B75A28">
          <w:t>7</w:t>
        </w:r>
        <w:r>
          <w:t xml:space="preserve">                                                                     </w:t>
        </w:r>
        <w:r w:rsidR="001E5BBA" w:rsidRPr="009B10A1">
          <w:rPr>
            <w:szCs w:val="24"/>
          </w:rPr>
          <w:fldChar w:fldCharType="begin"/>
        </w:r>
        <w:r w:rsidR="001E5BBA" w:rsidRPr="009B10A1">
          <w:rPr>
            <w:szCs w:val="24"/>
          </w:rPr>
          <w:instrText xml:space="preserve"> PAGE   \* MERGEFORMAT </w:instrText>
        </w:r>
        <w:r w:rsidR="001E5BBA" w:rsidRPr="009B10A1">
          <w:rPr>
            <w:szCs w:val="24"/>
          </w:rPr>
          <w:fldChar w:fldCharType="separate"/>
        </w:r>
        <w:r w:rsidR="001E5BBA" w:rsidRPr="009B10A1">
          <w:rPr>
            <w:noProof/>
            <w:szCs w:val="24"/>
          </w:rPr>
          <w:t>2</w:t>
        </w:r>
        <w:r w:rsidR="001E5BBA" w:rsidRPr="009B10A1">
          <w:rPr>
            <w:noProof/>
            <w:szCs w:val="24"/>
          </w:rPr>
          <w:fldChar w:fldCharType="end"/>
        </w:r>
      </w:p>
    </w:sdtContent>
  </w:sdt>
  <w:p w14:paraId="66C2F9FB" w14:textId="77777777" w:rsidR="009C5147" w:rsidRDefault="009C5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76D3" w14:textId="77777777" w:rsidR="008F1541" w:rsidRDefault="008F1541">
      <w:r>
        <w:separator/>
      </w:r>
    </w:p>
  </w:footnote>
  <w:footnote w:type="continuationSeparator" w:id="0">
    <w:p w14:paraId="7B46A39F" w14:textId="77777777" w:rsidR="008F1541" w:rsidRDefault="008F1541">
      <w:r>
        <w:continuationSeparator/>
      </w:r>
    </w:p>
  </w:footnote>
  <w:footnote w:type="continuationNotice" w:id="1">
    <w:p w14:paraId="7C8209A5" w14:textId="77777777" w:rsidR="008F1541" w:rsidRDefault="008F15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06E5C81" w14:paraId="5B81DEB7" w14:textId="77777777" w:rsidTr="106E5C81">
      <w:trPr>
        <w:trHeight w:val="300"/>
      </w:trPr>
      <w:tc>
        <w:tcPr>
          <w:tcW w:w="3245" w:type="dxa"/>
        </w:tcPr>
        <w:p w14:paraId="3045D244" w14:textId="7C69F62F" w:rsidR="106E5C81" w:rsidRDefault="106E5C81" w:rsidP="106E5C81">
          <w:pPr>
            <w:pStyle w:val="Header"/>
            <w:ind w:left="-115"/>
          </w:pPr>
        </w:p>
      </w:tc>
      <w:tc>
        <w:tcPr>
          <w:tcW w:w="3245" w:type="dxa"/>
        </w:tcPr>
        <w:p w14:paraId="64F31692" w14:textId="5ADFBCDF" w:rsidR="106E5C81" w:rsidRDefault="106E5C81" w:rsidP="106E5C81">
          <w:pPr>
            <w:pStyle w:val="Header"/>
            <w:jc w:val="center"/>
          </w:pPr>
        </w:p>
      </w:tc>
      <w:tc>
        <w:tcPr>
          <w:tcW w:w="3245" w:type="dxa"/>
        </w:tcPr>
        <w:p w14:paraId="0464A0C8" w14:textId="68BFD0A3" w:rsidR="106E5C81" w:rsidRDefault="106E5C81" w:rsidP="106E5C81">
          <w:pPr>
            <w:pStyle w:val="Header"/>
            <w:ind w:right="-115"/>
            <w:jc w:val="right"/>
          </w:pPr>
        </w:p>
      </w:tc>
    </w:tr>
  </w:tbl>
  <w:p w14:paraId="570B2F5E" w14:textId="190DD7BF" w:rsidR="106E5C81" w:rsidRDefault="106E5C81" w:rsidP="106E5C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CCE" w14:textId="5DD05E12" w:rsidR="009C5147" w:rsidRPr="004D0B84" w:rsidRDefault="0005649E" w:rsidP="004D0B8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B5C5F0" wp14:editId="059C853C">
          <wp:simplePos x="0" y="0"/>
          <wp:positionH relativeFrom="column">
            <wp:posOffset>4832262</wp:posOffset>
          </wp:positionH>
          <wp:positionV relativeFrom="paragraph">
            <wp:posOffset>11903</wp:posOffset>
          </wp:positionV>
          <wp:extent cx="1550399" cy="677520"/>
          <wp:effectExtent l="0" t="0" r="0" b="8890"/>
          <wp:wrapTight wrapText="bothSides">
            <wp:wrapPolygon edited="0">
              <wp:start x="0" y="0"/>
              <wp:lineTo x="0" y="10942"/>
              <wp:lineTo x="4513" y="19452"/>
              <wp:lineTo x="4513" y="21276"/>
              <wp:lineTo x="21237" y="21276"/>
              <wp:lineTo x="21237" y="1824"/>
              <wp:lineTo x="18848" y="0"/>
              <wp:lineTo x="0" y="0"/>
            </wp:wrapPolygon>
          </wp:wrapTight>
          <wp:docPr id="1806287593" name="Picture 1806287593" descr="A black and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287593" name="Picture 1806287593" descr="A black and blue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399" cy="6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76B3" w14:textId="77777777" w:rsidR="009C5147" w:rsidRDefault="009C5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B14DFC8"/>
    <w:lvl w:ilvl="0">
      <w:numFmt w:val="decimal"/>
      <w:lvlText w:val="*"/>
      <w:lvlJc w:val="left"/>
    </w:lvl>
  </w:abstractNum>
  <w:abstractNum w:abstractNumId="1" w15:restartNumberingAfterBreak="0">
    <w:nsid w:val="018C7C34"/>
    <w:multiLevelType w:val="hybridMultilevel"/>
    <w:tmpl w:val="B352CA1A"/>
    <w:lvl w:ilvl="0" w:tplc="75F49D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E97BB0"/>
    <w:multiLevelType w:val="hybridMultilevel"/>
    <w:tmpl w:val="CF44239C"/>
    <w:lvl w:ilvl="0" w:tplc="2B06D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8B0F65"/>
    <w:multiLevelType w:val="multilevel"/>
    <w:tmpl w:val="7BE09CC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C3F6DDC"/>
    <w:multiLevelType w:val="hybridMultilevel"/>
    <w:tmpl w:val="B2E6D9F4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03D3281"/>
    <w:multiLevelType w:val="hybridMultilevel"/>
    <w:tmpl w:val="82128162"/>
    <w:lvl w:ilvl="0" w:tplc="02666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5A22242"/>
    <w:multiLevelType w:val="hybridMultilevel"/>
    <w:tmpl w:val="9C3E79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F929CD"/>
    <w:multiLevelType w:val="multilevel"/>
    <w:tmpl w:val="EE68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F25CA"/>
    <w:multiLevelType w:val="hybridMultilevel"/>
    <w:tmpl w:val="E1BED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6454B"/>
    <w:multiLevelType w:val="hybridMultilevel"/>
    <w:tmpl w:val="2DF44FB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11F2E"/>
    <w:multiLevelType w:val="hybridMultilevel"/>
    <w:tmpl w:val="C9DC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839BC"/>
    <w:multiLevelType w:val="hybridMultilevel"/>
    <w:tmpl w:val="55086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65733"/>
    <w:multiLevelType w:val="hybridMultilevel"/>
    <w:tmpl w:val="14B49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1185A"/>
    <w:multiLevelType w:val="hybridMultilevel"/>
    <w:tmpl w:val="C2F4A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83226"/>
    <w:multiLevelType w:val="hybridMultilevel"/>
    <w:tmpl w:val="2528C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366C6"/>
    <w:multiLevelType w:val="hybridMultilevel"/>
    <w:tmpl w:val="1A544A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F678B"/>
    <w:multiLevelType w:val="multilevel"/>
    <w:tmpl w:val="0B3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F278BA"/>
    <w:multiLevelType w:val="multilevel"/>
    <w:tmpl w:val="73D65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3F71D2"/>
    <w:multiLevelType w:val="hybridMultilevel"/>
    <w:tmpl w:val="BA5C0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791F69"/>
    <w:multiLevelType w:val="hybridMultilevel"/>
    <w:tmpl w:val="5B2E8294"/>
    <w:lvl w:ilvl="0" w:tplc="026669BA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528FD"/>
    <w:multiLevelType w:val="hybridMultilevel"/>
    <w:tmpl w:val="FFFFFFFF"/>
    <w:lvl w:ilvl="0" w:tplc="670C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6D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5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0E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6E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00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C5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8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4CA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37AF5"/>
    <w:multiLevelType w:val="singleLevel"/>
    <w:tmpl w:val="BEEACF5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2" w15:restartNumberingAfterBreak="0">
    <w:nsid w:val="4ABC59FC"/>
    <w:multiLevelType w:val="hybridMultilevel"/>
    <w:tmpl w:val="A05C55E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CE1F8F"/>
    <w:multiLevelType w:val="hybridMultilevel"/>
    <w:tmpl w:val="EE68A6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F16EF"/>
    <w:multiLevelType w:val="hybridMultilevel"/>
    <w:tmpl w:val="26D2908A"/>
    <w:lvl w:ilvl="0" w:tplc="026669BA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B1BDA"/>
    <w:multiLevelType w:val="hybridMultilevel"/>
    <w:tmpl w:val="7C428038"/>
    <w:lvl w:ilvl="0" w:tplc="08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D844C01"/>
    <w:multiLevelType w:val="hybridMultilevel"/>
    <w:tmpl w:val="F6301600"/>
    <w:lvl w:ilvl="0" w:tplc="111A64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15526"/>
    <w:multiLevelType w:val="hybridMultilevel"/>
    <w:tmpl w:val="C2E67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D6594"/>
    <w:multiLevelType w:val="hybridMultilevel"/>
    <w:tmpl w:val="80ACC248"/>
    <w:lvl w:ilvl="0" w:tplc="2B68A324">
      <w:start w:val="1"/>
      <w:numFmt w:val="bullet"/>
      <w:lvlText w:val=""/>
      <w:lvlJc w:val="left"/>
      <w:pPr>
        <w:tabs>
          <w:tab w:val="num" w:pos="851"/>
        </w:tabs>
        <w:ind w:left="644" w:hanging="284"/>
      </w:pPr>
      <w:rPr>
        <w:rFonts w:ascii="Symbol" w:hAnsi="Symbol" w:hint="default"/>
        <w:b w:val="0"/>
        <w:i w:val="0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6795D"/>
    <w:multiLevelType w:val="hybridMultilevel"/>
    <w:tmpl w:val="B960369C"/>
    <w:lvl w:ilvl="0" w:tplc="51242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F581E"/>
    <w:multiLevelType w:val="hybridMultilevel"/>
    <w:tmpl w:val="A1F60426"/>
    <w:lvl w:ilvl="0" w:tplc="026669BA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4529A"/>
    <w:multiLevelType w:val="hybridMultilevel"/>
    <w:tmpl w:val="04162058"/>
    <w:lvl w:ilvl="0" w:tplc="01C43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00FF"/>
      </w:rPr>
    </w:lvl>
    <w:lvl w:ilvl="1" w:tplc="D3EC94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82112"/>
    <w:multiLevelType w:val="hybridMultilevel"/>
    <w:tmpl w:val="04162058"/>
    <w:lvl w:ilvl="0" w:tplc="01C43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00FF"/>
      </w:rPr>
    </w:lvl>
    <w:lvl w:ilvl="1" w:tplc="D3EC94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25E95"/>
    <w:multiLevelType w:val="hybridMultilevel"/>
    <w:tmpl w:val="9E4AE6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1C131C"/>
    <w:multiLevelType w:val="hybridMultilevel"/>
    <w:tmpl w:val="946EE71E"/>
    <w:lvl w:ilvl="0" w:tplc="D6062BF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74457"/>
    <w:multiLevelType w:val="hybridMultilevel"/>
    <w:tmpl w:val="DFE28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476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752268307">
    <w:abstractNumId w:val="21"/>
  </w:num>
  <w:num w:numId="3" w16cid:durableId="1080101335">
    <w:abstractNumId w:val="25"/>
  </w:num>
  <w:num w:numId="4" w16cid:durableId="596015176">
    <w:abstractNumId w:val="34"/>
  </w:num>
  <w:num w:numId="5" w16cid:durableId="1489597062">
    <w:abstractNumId w:val="19"/>
  </w:num>
  <w:num w:numId="6" w16cid:durableId="1956256130">
    <w:abstractNumId w:val="5"/>
  </w:num>
  <w:num w:numId="7" w16cid:durableId="819805453">
    <w:abstractNumId w:val="30"/>
  </w:num>
  <w:num w:numId="8" w16cid:durableId="934753732">
    <w:abstractNumId w:val="24"/>
  </w:num>
  <w:num w:numId="9" w16cid:durableId="1503859116">
    <w:abstractNumId w:val="32"/>
  </w:num>
  <w:num w:numId="10" w16cid:durableId="1680112146">
    <w:abstractNumId w:val="31"/>
  </w:num>
  <w:num w:numId="11" w16cid:durableId="189102654">
    <w:abstractNumId w:val="2"/>
  </w:num>
  <w:num w:numId="12" w16cid:durableId="731663825">
    <w:abstractNumId w:val="4"/>
  </w:num>
  <w:num w:numId="13" w16cid:durableId="1346588593">
    <w:abstractNumId w:val="26"/>
  </w:num>
  <w:num w:numId="14" w16cid:durableId="2051689679">
    <w:abstractNumId w:val="12"/>
  </w:num>
  <w:num w:numId="15" w16cid:durableId="593435323">
    <w:abstractNumId w:val="23"/>
  </w:num>
  <w:num w:numId="16" w16cid:durableId="1974678354">
    <w:abstractNumId w:val="7"/>
  </w:num>
  <w:num w:numId="17" w16cid:durableId="360209453">
    <w:abstractNumId w:val="28"/>
  </w:num>
  <w:num w:numId="18" w16cid:durableId="201600175">
    <w:abstractNumId w:val="16"/>
  </w:num>
  <w:num w:numId="19" w16cid:durableId="308168555">
    <w:abstractNumId w:val="22"/>
  </w:num>
  <w:num w:numId="20" w16cid:durableId="1266280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6228829">
    <w:abstractNumId w:val="13"/>
  </w:num>
  <w:num w:numId="22" w16cid:durableId="1936554649">
    <w:abstractNumId w:val="29"/>
  </w:num>
  <w:num w:numId="23" w16cid:durableId="655304638">
    <w:abstractNumId w:val="9"/>
  </w:num>
  <w:num w:numId="24" w16cid:durableId="527253173">
    <w:abstractNumId w:val="11"/>
  </w:num>
  <w:num w:numId="25" w16cid:durableId="777262908">
    <w:abstractNumId w:val="8"/>
  </w:num>
  <w:num w:numId="26" w16cid:durableId="2075735061">
    <w:abstractNumId w:val="35"/>
  </w:num>
  <w:num w:numId="27" w16cid:durableId="152141335">
    <w:abstractNumId w:val="27"/>
  </w:num>
  <w:num w:numId="28" w16cid:durableId="61026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5165431">
    <w:abstractNumId w:val="1"/>
  </w:num>
  <w:num w:numId="30" w16cid:durableId="35278181">
    <w:abstractNumId w:val="18"/>
  </w:num>
  <w:num w:numId="31" w16cid:durableId="89400599">
    <w:abstractNumId w:val="10"/>
  </w:num>
  <w:num w:numId="32" w16cid:durableId="499152521">
    <w:abstractNumId w:val="14"/>
  </w:num>
  <w:num w:numId="33" w16cid:durableId="649673337">
    <w:abstractNumId w:val="20"/>
  </w:num>
  <w:num w:numId="34" w16cid:durableId="2031101907">
    <w:abstractNumId w:val="6"/>
  </w:num>
  <w:num w:numId="35" w16cid:durableId="1514493275">
    <w:abstractNumId w:val="3"/>
  </w:num>
  <w:num w:numId="36" w16cid:durableId="740753869">
    <w:abstractNumId w:val="17"/>
  </w:num>
  <w:num w:numId="37" w16cid:durableId="45961107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1D"/>
    <w:rsid w:val="0000179F"/>
    <w:rsid w:val="000045D5"/>
    <w:rsid w:val="00004951"/>
    <w:rsid w:val="0000530F"/>
    <w:rsid w:val="00005446"/>
    <w:rsid w:val="00007B8A"/>
    <w:rsid w:val="00012934"/>
    <w:rsid w:val="00016EEB"/>
    <w:rsid w:val="00017467"/>
    <w:rsid w:val="000205AE"/>
    <w:rsid w:val="000224DE"/>
    <w:rsid w:val="0002334B"/>
    <w:rsid w:val="0002449D"/>
    <w:rsid w:val="000300A3"/>
    <w:rsid w:val="000356CD"/>
    <w:rsid w:val="00036953"/>
    <w:rsid w:val="000378C2"/>
    <w:rsid w:val="00037F40"/>
    <w:rsid w:val="00040917"/>
    <w:rsid w:val="000412DA"/>
    <w:rsid w:val="00041F73"/>
    <w:rsid w:val="000437CD"/>
    <w:rsid w:val="00045DD8"/>
    <w:rsid w:val="00046608"/>
    <w:rsid w:val="00046AAB"/>
    <w:rsid w:val="00046EB3"/>
    <w:rsid w:val="00047153"/>
    <w:rsid w:val="00047A8C"/>
    <w:rsid w:val="00050592"/>
    <w:rsid w:val="00050CDE"/>
    <w:rsid w:val="000551F1"/>
    <w:rsid w:val="0005649E"/>
    <w:rsid w:val="00056A51"/>
    <w:rsid w:val="000607FB"/>
    <w:rsid w:val="00062CAF"/>
    <w:rsid w:val="00064BC3"/>
    <w:rsid w:val="00064C7F"/>
    <w:rsid w:val="00065998"/>
    <w:rsid w:val="000708EE"/>
    <w:rsid w:val="0007122E"/>
    <w:rsid w:val="000819A7"/>
    <w:rsid w:val="000828EE"/>
    <w:rsid w:val="00083589"/>
    <w:rsid w:val="00083E42"/>
    <w:rsid w:val="00087DB2"/>
    <w:rsid w:val="00090088"/>
    <w:rsid w:val="00090404"/>
    <w:rsid w:val="00091722"/>
    <w:rsid w:val="000925C8"/>
    <w:rsid w:val="000928D0"/>
    <w:rsid w:val="000948C1"/>
    <w:rsid w:val="00095686"/>
    <w:rsid w:val="000A0EE8"/>
    <w:rsid w:val="000A279D"/>
    <w:rsid w:val="000B07D5"/>
    <w:rsid w:val="000B157F"/>
    <w:rsid w:val="000B3D44"/>
    <w:rsid w:val="000B50F7"/>
    <w:rsid w:val="000B5A82"/>
    <w:rsid w:val="000C1CE7"/>
    <w:rsid w:val="000C3992"/>
    <w:rsid w:val="000C43F6"/>
    <w:rsid w:val="000C6E7D"/>
    <w:rsid w:val="000C7826"/>
    <w:rsid w:val="000D41EB"/>
    <w:rsid w:val="000D5184"/>
    <w:rsid w:val="000D6259"/>
    <w:rsid w:val="000E09C1"/>
    <w:rsid w:val="000E11B2"/>
    <w:rsid w:val="000E2E9B"/>
    <w:rsid w:val="000E792C"/>
    <w:rsid w:val="000F02D9"/>
    <w:rsid w:val="000F08FD"/>
    <w:rsid w:val="000F1F17"/>
    <w:rsid w:val="000F5459"/>
    <w:rsid w:val="000F75E3"/>
    <w:rsid w:val="000F76E7"/>
    <w:rsid w:val="00102464"/>
    <w:rsid w:val="001029FE"/>
    <w:rsid w:val="00103ABF"/>
    <w:rsid w:val="0010484B"/>
    <w:rsid w:val="00104A8F"/>
    <w:rsid w:val="00105098"/>
    <w:rsid w:val="0010736C"/>
    <w:rsid w:val="00110DFF"/>
    <w:rsid w:val="00113583"/>
    <w:rsid w:val="001140F9"/>
    <w:rsid w:val="001148D4"/>
    <w:rsid w:val="00115631"/>
    <w:rsid w:val="00116381"/>
    <w:rsid w:val="00117A8E"/>
    <w:rsid w:val="0012056D"/>
    <w:rsid w:val="00120A0A"/>
    <w:rsid w:val="00123C91"/>
    <w:rsid w:val="00126489"/>
    <w:rsid w:val="00131464"/>
    <w:rsid w:val="00131517"/>
    <w:rsid w:val="00132028"/>
    <w:rsid w:val="001323AE"/>
    <w:rsid w:val="00132E35"/>
    <w:rsid w:val="001335EF"/>
    <w:rsid w:val="001341BA"/>
    <w:rsid w:val="00134E83"/>
    <w:rsid w:val="00136604"/>
    <w:rsid w:val="00136C64"/>
    <w:rsid w:val="0013740C"/>
    <w:rsid w:val="00140AB4"/>
    <w:rsid w:val="00141734"/>
    <w:rsid w:val="001432CE"/>
    <w:rsid w:val="00143881"/>
    <w:rsid w:val="0015103B"/>
    <w:rsid w:val="001518E2"/>
    <w:rsid w:val="001561F6"/>
    <w:rsid w:val="001572EF"/>
    <w:rsid w:val="001601AE"/>
    <w:rsid w:val="00160D75"/>
    <w:rsid w:val="00164C47"/>
    <w:rsid w:val="00165AD2"/>
    <w:rsid w:val="001678DA"/>
    <w:rsid w:val="00170EE9"/>
    <w:rsid w:val="00170F02"/>
    <w:rsid w:val="001712B0"/>
    <w:rsid w:val="001720DA"/>
    <w:rsid w:val="00172331"/>
    <w:rsid w:val="00172F52"/>
    <w:rsid w:val="00173195"/>
    <w:rsid w:val="00173753"/>
    <w:rsid w:val="001739B0"/>
    <w:rsid w:val="001744EA"/>
    <w:rsid w:val="0017571C"/>
    <w:rsid w:val="001814B1"/>
    <w:rsid w:val="00182C3E"/>
    <w:rsid w:val="00184BC6"/>
    <w:rsid w:val="00185B76"/>
    <w:rsid w:val="0018731C"/>
    <w:rsid w:val="001878D4"/>
    <w:rsid w:val="00190CE1"/>
    <w:rsid w:val="00191A38"/>
    <w:rsid w:val="00192924"/>
    <w:rsid w:val="00196704"/>
    <w:rsid w:val="00197C91"/>
    <w:rsid w:val="0019FA8F"/>
    <w:rsid w:val="001A0125"/>
    <w:rsid w:val="001A3F60"/>
    <w:rsid w:val="001A6C46"/>
    <w:rsid w:val="001B1294"/>
    <w:rsid w:val="001B1520"/>
    <w:rsid w:val="001B2B51"/>
    <w:rsid w:val="001B3DD9"/>
    <w:rsid w:val="001B5AC6"/>
    <w:rsid w:val="001C1540"/>
    <w:rsid w:val="001C3494"/>
    <w:rsid w:val="001C3C94"/>
    <w:rsid w:val="001C4AFD"/>
    <w:rsid w:val="001C512F"/>
    <w:rsid w:val="001C55C4"/>
    <w:rsid w:val="001D042C"/>
    <w:rsid w:val="001D11AA"/>
    <w:rsid w:val="001D1FEE"/>
    <w:rsid w:val="001D27C1"/>
    <w:rsid w:val="001D3AE0"/>
    <w:rsid w:val="001D5E11"/>
    <w:rsid w:val="001D6005"/>
    <w:rsid w:val="001D7BDC"/>
    <w:rsid w:val="001E2736"/>
    <w:rsid w:val="001E3DFC"/>
    <w:rsid w:val="001E5040"/>
    <w:rsid w:val="001E5418"/>
    <w:rsid w:val="001E5BBA"/>
    <w:rsid w:val="001E696B"/>
    <w:rsid w:val="001E746C"/>
    <w:rsid w:val="001E756A"/>
    <w:rsid w:val="001F1472"/>
    <w:rsid w:val="001F25A4"/>
    <w:rsid w:val="001F2CD9"/>
    <w:rsid w:val="001F402A"/>
    <w:rsid w:val="002002AE"/>
    <w:rsid w:val="00201EF0"/>
    <w:rsid w:val="00202E98"/>
    <w:rsid w:val="00203F64"/>
    <w:rsid w:val="00204636"/>
    <w:rsid w:val="00205398"/>
    <w:rsid w:val="00205A49"/>
    <w:rsid w:val="00206BD4"/>
    <w:rsid w:val="00206F9B"/>
    <w:rsid w:val="00210B7E"/>
    <w:rsid w:val="00210EC2"/>
    <w:rsid w:val="002120F8"/>
    <w:rsid w:val="002154B1"/>
    <w:rsid w:val="00215F93"/>
    <w:rsid w:val="00216909"/>
    <w:rsid w:val="0022018A"/>
    <w:rsid w:val="00221BD8"/>
    <w:rsid w:val="00225647"/>
    <w:rsid w:val="00227895"/>
    <w:rsid w:val="00231E10"/>
    <w:rsid w:val="00232762"/>
    <w:rsid w:val="002336F5"/>
    <w:rsid w:val="00234365"/>
    <w:rsid w:val="00236912"/>
    <w:rsid w:val="00237173"/>
    <w:rsid w:val="0024009A"/>
    <w:rsid w:val="0024122A"/>
    <w:rsid w:val="00241A44"/>
    <w:rsid w:val="0024230A"/>
    <w:rsid w:val="00242FF7"/>
    <w:rsid w:val="0024494D"/>
    <w:rsid w:val="00244D14"/>
    <w:rsid w:val="00250AB1"/>
    <w:rsid w:val="00250EBA"/>
    <w:rsid w:val="002521FF"/>
    <w:rsid w:val="002544B3"/>
    <w:rsid w:val="002579E0"/>
    <w:rsid w:val="0026078C"/>
    <w:rsid w:val="002613C3"/>
    <w:rsid w:val="00262435"/>
    <w:rsid w:val="00264CC2"/>
    <w:rsid w:val="00264E19"/>
    <w:rsid w:val="00265A92"/>
    <w:rsid w:val="0026663B"/>
    <w:rsid w:val="00270E42"/>
    <w:rsid w:val="0027250D"/>
    <w:rsid w:val="00272B88"/>
    <w:rsid w:val="0027684C"/>
    <w:rsid w:val="002768D8"/>
    <w:rsid w:val="0027698F"/>
    <w:rsid w:val="002772C4"/>
    <w:rsid w:val="002778BB"/>
    <w:rsid w:val="0028041B"/>
    <w:rsid w:val="00281A11"/>
    <w:rsid w:val="00283233"/>
    <w:rsid w:val="00283F88"/>
    <w:rsid w:val="002855F7"/>
    <w:rsid w:val="002866F2"/>
    <w:rsid w:val="002873D5"/>
    <w:rsid w:val="00290A1D"/>
    <w:rsid w:val="00292FF4"/>
    <w:rsid w:val="00293FA7"/>
    <w:rsid w:val="00294764"/>
    <w:rsid w:val="00294D79"/>
    <w:rsid w:val="00296B63"/>
    <w:rsid w:val="002A22BD"/>
    <w:rsid w:val="002A45A9"/>
    <w:rsid w:val="002A5A33"/>
    <w:rsid w:val="002A7123"/>
    <w:rsid w:val="002A71BC"/>
    <w:rsid w:val="002A77DE"/>
    <w:rsid w:val="002B1007"/>
    <w:rsid w:val="002B2343"/>
    <w:rsid w:val="002B38AF"/>
    <w:rsid w:val="002B56C0"/>
    <w:rsid w:val="002B5BBD"/>
    <w:rsid w:val="002B643A"/>
    <w:rsid w:val="002B65CB"/>
    <w:rsid w:val="002C0F40"/>
    <w:rsid w:val="002C10FC"/>
    <w:rsid w:val="002C1B24"/>
    <w:rsid w:val="002C4190"/>
    <w:rsid w:val="002D20C7"/>
    <w:rsid w:val="002D2A6D"/>
    <w:rsid w:val="002D332B"/>
    <w:rsid w:val="002E0254"/>
    <w:rsid w:val="002E1203"/>
    <w:rsid w:val="002E28E7"/>
    <w:rsid w:val="002E4CBF"/>
    <w:rsid w:val="002E525D"/>
    <w:rsid w:val="002E534E"/>
    <w:rsid w:val="002E70D9"/>
    <w:rsid w:val="002E7580"/>
    <w:rsid w:val="002F5E9B"/>
    <w:rsid w:val="002F7EB8"/>
    <w:rsid w:val="00300C1E"/>
    <w:rsid w:val="0030224D"/>
    <w:rsid w:val="00302CFE"/>
    <w:rsid w:val="00303243"/>
    <w:rsid w:val="00303415"/>
    <w:rsid w:val="003062A2"/>
    <w:rsid w:val="00306872"/>
    <w:rsid w:val="003121D2"/>
    <w:rsid w:val="003142DC"/>
    <w:rsid w:val="00316714"/>
    <w:rsid w:val="00316D62"/>
    <w:rsid w:val="0032139F"/>
    <w:rsid w:val="00321A4C"/>
    <w:rsid w:val="0032276F"/>
    <w:rsid w:val="00322B8C"/>
    <w:rsid w:val="00323456"/>
    <w:rsid w:val="00324697"/>
    <w:rsid w:val="00324DA5"/>
    <w:rsid w:val="003250CE"/>
    <w:rsid w:val="00325EBC"/>
    <w:rsid w:val="00326FE6"/>
    <w:rsid w:val="003273CC"/>
    <w:rsid w:val="0032745B"/>
    <w:rsid w:val="003302E3"/>
    <w:rsid w:val="003312CD"/>
    <w:rsid w:val="003315F3"/>
    <w:rsid w:val="003327F5"/>
    <w:rsid w:val="0033336A"/>
    <w:rsid w:val="00334AF6"/>
    <w:rsid w:val="00337ABD"/>
    <w:rsid w:val="00340A51"/>
    <w:rsid w:val="00341186"/>
    <w:rsid w:val="0034192B"/>
    <w:rsid w:val="00342C98"/>
    <w:rsid w:val="00343515"/>
    <w:rsid w:val="00343CC1"/>
    <w:rsid w:val="00343F32"/>
    <w:rsid w:val="00344501"/>
    <w:rsid w:val="003449EF"/>
    <w:rsid w:val="00352C4C"/>
    <w:rsid w:val="00355D8B"/>
    <w:rsid w:val="00357BC5"/>
    <w:rsid w:val="00357D0F"/>
    <w:rsid w:val="00362F47"/>
    <w:rsid w:val="00367459"/>
    <w:rsid w:val="003679B3"/>
    <w:rsid w:val="00371B7A"/>
    <w:rsid w:val="00371CBC"/>
    <w:rsid w:val="00372159"/>
    <w:rsid w:val="00372360"/>
    <w:rsid w:val="00374238"/>
    <w:rsid w:val="00377580"/>
    <w:rsid w:val="00377E18"/>
    <w:rsid w:val="00383063"/>
    <w:rsid w:val="003846A9"/>
    <w:rsid w:val="00385090"/>
    <w:rsid w:val="003851B6"/>
    <w:rsid w:val="00386BDB"/>
    <w:rsid w:val="00387DEE"/>
    <w:rsid w:val="00390647"/>
    <w:rsid w:val="00390C51"/>
    <w:rsid w:val="00392F51"/>
    <w:rsid w:val="003945BA"/>
    <w:rsid w:val="00396641"/>
    <w:rsid w:val="003A22B5"/>
    <w:rsid w:val="003A2A7E"/>
    <w:rsid w:val="003A481D"/>
    <w:rsid w:val="003A4ADF"/>
    <w:rsid w:val="003B04EC"/>
    <w:rsid w:val="003B057E"/>
    <w:rsid w:val="003B2771"/>
    <w:rsid w:val="003B28D2"/>
    <w:rsid w:val="003B2DE3"/>
    <w:rsid w:val="003B4211"/>
    <w:rsid w:val="003B66B5"/>
    <w:rsid w:val="003B699B"/>
    <w:rsid w:val="003B6F27"/>
    <w:rsid w:val="003B72EA"/>
    <w:rsid w:val="003B7444"/>
    <w:rsid w:val="003C17AE"/>
    <w:rsid w:val="003C44D4"/>
    <w:rsid w:val="003C5954"/>
    <w:rsid w:val="003C7ADF"/>
    <w:rsid w:val="003D1284"/>
    <w:rsid w:val="003D153B"/>
    <w:rsid w:val="003D272E"/>
    <w:rsid w:val="003D3DB3"/>
    <w:rsid w:val="003D6147"/>
    <w:rsid w:val="003E09D0"/>
    <w:rsid w:val="003E1951"/>
    <w:rsid w:val="003E7BE2"/>
    <w:rsid w:val="003F02B5"/>
    <w:rsid w:val="003F04EA"/>
    <w:rsid w:val="003F4AB6"/>
    <w:rsid w:val="003F4DD7"/>
    <w:rsid w:val="003F55D9"/>
    <w:rsid w:val="004001C3"/>
    <w:rsid w:val="00401208"/>
    <w:rsid w:val="00402A34"/>
    <w:rsid w:val="004031BA"/>
    <w:rsid w:val="00404DFA"/>
    <w:rsid w:val="00406DB7"/>
    <w:rsid w:val="004072FB"/>
    <w:rsid w:val="00407AB4"/>
    <w:rsid w:val="00411E2C"/>
    <w:rsid w:val="00411F7F"/>
    <w:rsid w:val="004142F4"/>
    <w:rsid w:val="00414FAC"/>
    <w:rsid w:val="0041667A"/>
    <w:rsid w:val="00417A48"/>
    <w:rsid w:val="00420D01"/>
    <w:rsid w:val="0042493D"/>
    <w:rsid w:val="0043515E"/>
    <w:rsid w:val="00435797"/>
    <w:rsid w:val="00436946"/>
    <w:rsid w:val="004369DF"/>
    <w:rsid w:val="00437ABC"/>
    <w:rsid w:val="0044167D"/>
    <w:rsid w:val="00444BE2"/>
    <w:rsid w:val="00445DE1"/>
    <w:rsid w:val="00446ED3"/>
    <w:rsid w:val="004474E9"/>
    <w:rsid w:val="004502A7"/>
    <w:rsid w:val="00451516"/>
    <w:rsid w:val="0045623B"/>
    <w:rsid w:val="00456277"/>
    <w:rsid w:val="0046018A"/>
    <w:rsid w:val="00461350"/>
    <w:rsid w:val="004621BD"/>
    <w:rsid w:val="00464C82"/>
    <w:rsid w:val="00465BC3"/>
    <w:rsid w:val="004678DB"/>
    <w:rsid w:val="00467D3B"/>
    <w:rsid w:val="0047045F"/>
    <w:rsid w:val="00470D1E"/>
    <w:rsid w:val="004716A1"/>
    <w:rsid w:val="0047202B"/>
    <w:rsid w:val="004724D6"/>
    <w:rsid w:val="004746FA"/>
    <w:rsid w:val="00475976"/>
    <w:rsid w:val="00477522"/>
    <w:rsid w:val="00477FEA"/>
    <w:rsid w:val="00481128"/>
    <w:rsid w:val="00481410"/>
    <w:rsid w:val="004836AF"/>
    <w:rsid w:val="00490FC4"/>
    <w:rsid w:val="004918C6"/>
    <w:rsid w:val="004924A3"/>
    <w:rsid w:val="00494D94"/>
    <w:rsid w:val="0049578A"/>
    <w:rsid w:val="00496C1D"/>
    <w:rsid w:val="004A021C"/>
    <w:rsid w:val="004A16FA"/>
    <w:rsid w:val="004A2E24"/>
    <w:rsid w:val="004A6956"/>
    <w:rsid w:val="004B08DC"/>
    <w:rsid w:val="004B0910"/>
    <w:rsid w:val="004B0BC4"/>
    <w:rsid w:val="004B0D45"/>
    <w:rsid w:val="004B1085"/>
    <w:rsid w:val="004B6058"/>
    <w:rsid w:val="004C1485"/>
    <w:rsid w:val="004C46C5"/>
    <w:rsid w:val="004C543E"/>
    <w:rsid w:val="004C62FB"/>
    <w:rsid w:val="004C70A2"/>
    <w:rsid w:val="004C7415"/>
    <w:rsid w:val="004D0B84"/>
    <w:rsid w:val="004D3997"/>
    <w:rsid w:val="004D4CF3"/>
    <w:rsid w:val="004D5EA0"/>
    <w:rsid w:val="004D773F"/>
    <w:rsid w:val="004E1170"/>
    <w:rsid w:val="004E1770"/>
    <w:rsid w:val="004E178F"/>
    <w:rsid w:val="004E1B3C"/>
    <w:rsid w:val="004E50F5"/>
    <w:rsid w:val="004E640F"/>
    <w:rsid w:val="004E7147"/>
    <w:rsid w:val="004F1340"/>
    <w:rsid w:val="004F2980"/>
    <w:rsid w:val="004F5305"/>
    <w:rsid w:val="004F6BA2"/>
    <w:rsid w:val="004F7CE8"/>
    <w:rsid w:val="00502D2C"/>
    <w:rsid w:val="00502E54"/>
    <w:rsid w:val="00503B4C"/>
    <w:rsid w:val="00504A60"/>
    <w:rsid w:val="00504D98"/>
    <w:rsid w:val="005054E8"/>
    <w:rsid w:val="00506795"/>
    <w:rsid w:val="005107B8"/>
    <w:rsid w:val="005115B2"/>
    <w:rsid w:val="00511A48"/>
    <w:rsid w:val="00511FFB"/>
    <w:rsid w:val="005143F6"/>
    <w:rsid w:val="0051547F"/>
    <w:rsid w:val="00520BC3"/>
    <w:rsid w:val="00520E58"/>
    <w:rsid w:val="00521208"/>
    <w:rsid w:val="005253AF"/>
    <w:rsid w:val="00527BB2"/>
    <w:rsid w:val="00534091"/>
    <w:rsid w:val="00534205"/>
    <w:rsid w:val="0053577E"/>
    <w:rsid w:val="005413F2"/>
    <w:rsid w:val="00541CFC"/>
    <w:rsid w:val="00546A0D"/>
    <w:rsid w:val="00552132"/>
    <w:rsid w:val="00554969"/>
    <w:rsid w:val="00555653"/>
    <w:rsid w:val="00556067"/>
    <w:rsid w:val="005565F3"/>
    <w:rsid w:val="00560471"/>
    <w:rsid w:val="00560DBE"/>
    <w:rsid w:val="0056315F"/>
    <w:rsid w:val="00565518"/>
    <w:rsid w:val="00566E56"/>
    <w:rsid w:val="0057045D"/>
    <w:rsid w:val="00573B8E"/>
    <w:rsid w:val="005757DF"/>
    <w:rsid w:val="0059073F"/>
    <w:rsid w:val="00591A2C"/>
    <w:rsid w:val="0059229F"/>
    <w:rsid w:val="00594E08"/>
    <w:rsid w:val="00595538"/>
    <w:rsid w:val="00595C98"/>
    <w:rsid w:val="005A14B9"/>
    <w:rsid w:val="005A1B9E"/>
    <w:rsid w:val="005A3686"/>
    <w:rsid w:val="005A52C5"/>
    <w:rsid w:val="005A6773"/>
    <w:rsid w:val="005A7A52"/>
    <w:rsid w:val="005B0084"/>
    <w:rsid w:val="005B0CD6"/>
    <w:rsid w:val="005B20FA"/>
    <w:rsid w:val="005B273E"/>
    <w:rsid w:val="005B5FBC"/>
    <w:rsid w:val="005B68D2"/>
    <w:rsid w:val="005C0323"/>
    <w:rsid w:val="005C033E"/>
    <w:rsid w:val="005C04F0"/>
    <w:rsid w:val="005C7F3F"/>
    <w:rsid w:val="005D14F8"/>
    <w:rsid w:val="005D1553"/>
    <w:rsid w:val="005D1D6D"/>
    <w:rsid w:val="005D31CF"/>
    <w:rsid w:val="005D37D2"/>
    <w:rsid w:val="005D4ADF"/>
    <w:rsid w:val="005D570A"/>
    <w:rsid w:val="005D571D"/>
    <w:rsid w:val="005E3466"/>
    <w:rsid w:val="005E50AE"/>
    <w:rsid w:val="005E7A30"/>
    <w:rsid w:val="005E7BD8"/>
    <w:rsid w:val="005F2EA0"/>
    <w:rsid w:val="00600320"/>
    <w:rsid w:val="00600442"/>
    <w:rsid w:val="00601328"/>
    <w:rsid w:val="00607513"/>
    <w:rsid w:val="00610397"/>
    <w:rsid w:val="00610A75"/>
    <w:rsid w:val="006116BB"/>
    <w:rsid w:val="00611D18"/>
    <w:rsid w:val="006120F6"/>
    <w:rsid w:val="00614EDC"/>
    <w:rsid w:val="006164C8"/>
    <w:rsid w:val="00616987"/>
    <w:rsid w:val="006244EC"/>
    <w:rsid w:val="00624D9E"/>
    <w:rsid w:val="00625ECA"/>
    <w:rsid w:val="006336E2"/>
    <w:rsid w:val="00634AE8"/>
    <w:rsid w:val="0063603F"/>
    <w:rsid w:val="006420BF"/>
    <w:rsid w:val="006443FA"/>
    <w:rsid w:val="0064587F"/>
    <w:rsid w:val="00651321"/>
    <w:rsid w:val="00654348"/>
    <w:rsid w:val="00655881"/>
    <w:rsid w:val="00655DCC"/>
    <w:rsid w:val="0065771E"/>
    <w:rsid w:val="00657C4A"/>
    <w:rsid w:val="00662F7D"/>
    <w:rsid w:val="0066330A"/>
    <w:rsid w:val="00664080"/>
    <w:rsid w:val="006644C5"/>
    <w:rsid w:val="00665526"/>
    <w:rsid w:val="00665C31"/>
    <w:rsid w:val="0067010C"/>
    <w:rsid w:val="00670DA9"/>
    <w:rsid w:val="006713AD"/>
    <w:rsid w:val="00672685"/>
    <w:rsid w:val="00674C54"/>
    <w:rsid w:val="006766C2"/>
    <w:rsid w:val="00676B8C"/>
    <w:rsid w:val="006803E5"/>
    <w:rsid w:val="00681096"/>
    <w:rsid w:val="006826B7"/>
    <w:rsid w:val="006842D6"/>
    <w:rsid w:val="00684B06"/>
    <w:rsid w:val="00686117"/>
    <w:rsid w:val="00686599"/>
    <w:rsid w:val="006871F1"/>
    <w:rsid w:val="006872D8"/>
    <w:rsid w:val="00690CBB"/>
    <w:rsid w:val="006927B5"/>
    <w:rsid w:val="00697D86"/>
    <w:rsid w:val="006A1F75"/>
    <w:rsid w:val="006A3010"/>
    <w:rsid w:val="006A528B"/>
    <w:rsid w:val="006A5687"/>
    <w:rsid w:val="006A5AC9"/>
    <w:rsid w:val="006A6DB8"/>
    <w:rsid w:val="006B345A"/>
    <w:rsid w:val="006B5D1A"/>
    <w:rsid w:val="006C0C14"/>
    <w:rsid w:val="006C2F81"/>
    <w:rsid w:val="006C30E0"/>
    <w:rsid w:val="006D0E01"/>
    <w:rsid w:val="006D4484"/>
    <w:rsid w:val="006D4654"/>
    <w:rsid w:val="006D50AA"/>
    <w:rsid w:val="006D6887"/>
    <w:rsid w:val="006E0006"/>
    <w:rsid w:val="006E03AF"/>
    <w:rsid w:val="006E0581"/>
    <w:rsid w:val="006E2E52"/>
    <w:rsid w:val="006E604C"/>
    <w:rsid w:val="006E7FC1"/>
    <w:rsid w:val="006F042C"/>
    <w:rsid w:val="006F0454"/>
    <w:rsid w:val="006F280B"/>
    <w:rsid w:val="006F4A70"/>
    <w:rsid w:val="006F58F2"/>
    <w:rsid w:val="006F671D"/>
    <w:rsid w:val="00700DBE"/>
    <w:rsid w:val="00701FC4"/>
    <w:rsid w:val="00704387"/>
    <w:rsid w:val="007051FD"/>
    <w:rsid w:val="00706790"/>
    <w:rsid w:val="0071000B"/>
    <w:rsid w:val="00710502"/>
    <w:rsid w:val="00710787"/>
    <w:rsid w:val="007128C0"/>
    <w:rsid w:val="00715F7F"/>
    <w:rsid w:val="00720272"/>
    <w:rsid w:val="0072070F"/>
    <w:rsid w:val="00721678"/>
    <w:rsid w:val="0072386E"/>
    <w:rsid w:val="00724F8C"/>
    <w:rsid w:val="007267B7"/>
    <w:rsid w:val="00727DBB"/>
    <w:rsid w:val="00735F57"/>
    <w:rsid w:val="00736978"/>
    <w:rsid w:val="00737C13"/>
    <w:rsid w:val="0074061A"/>
    <w:rsid w:val="00740826"/>
    <w:rsid w:val="00740A05"/>
    <w:rsid w:val="00747029"/>
    <w:rsid w:val="007471CC"/>
    <w:rsid w:val="00747617"/>
    <w:rsid w:val="00747A31"/>
    <w:rsid w:val="00747EEB"/>
    <w:rsid w:val="00750F6D"/>
    <w:rsid w:val="00751B7E"/>
    <w:rsid w:val="0075285B"/>
    <w:rsid w:val="00752F78"/>
    <w:rsid w:val="00755CB5"/>
    <w:rsid w:val="00761ADF"/>
    <w:rsid w:val="00761F4F"/>
    <w:rsid w:val="00763EAA"/>
    <w:rsid w:val="00765D2F"/>
    <w:rsid w:val="00766DF3"/>
    <w:rsid w:val="00767035"/>
    <w:rsid w:val="00767A8D"/>
    <w:rsid w:val="007700CA"/>
    <w:rsid w:val="007702DA"/>
    <w:rsid w:val="007706C9"/>
    <w:rsid w:val="00770E2E"/>
    <w:rsid w:val="007754B9"/>
    <w:rsid w:val="007756A4"/>
    <w:rsid w:val="0077621D"/>
    <w:rsid w:val="00776B0A"/>
    <w:rsid w:val="00780AB5"/>
    <w:rsid w:val="00782244"/>
    <w:rsid w:val="0078436D"/>
    <w:rsid w:val="00784AA4"/>
    <w:rsid w:val="00786FCF"/>
    <w:rsid w:val="00787802"/>
    <w:rsid w:val="00787C45"/>
    <w:rsid w:val="00791305"/>
    <w:rsid w:val="007925CA"/>
    <w:rsid w:val="00793D85"/>
    <w:rsid w:val="00793E7D"/>
    <w:rsid w:val="0079681F"/>
    <w:rsid w:val="00796EB6"/>
    <w:rsid w:val="007A2F79"/>
    <w:rsid w:val="007A51A9"/>
    <w:rsid w:val="007A5F02"/>
    <w:rsid w:val="007A6FBF"/>
    <w:rsid w:val="007A700B"/>
    <w:rsid w:val="007B2BC9"/>
    <w:rsid w:val="007B4D8A"/>
    <w:rsid w:val="007B5625"/>
    <w:rsid w:val="007B6115"/>
    <w:rsid w:val="007C01DB"/>
    <w:rsid w:val="007C22B1"/>
    <w:rsid w:val="007C26E6"/>
    <w:rsid w:val="007C39FA"/>
    <w:rsid w:val="007C39FE"/>
    <w:rsid w:val="007C5950"/>
    <w:rsid w:val="007C5F12"/>
    <w:rsid w:val="007C64FD"/>
    <w:rsid w:val="007C720D"/>
    <w:rsid w:val="007D0585"/>
    <w:rsid w:val="007D1E63"/>
    <w:rsid w:val="007D3A86"/>
    <w:rsid w:val="007D4F65"/>
    <w:rsid w:val="007D56C4"/>
    <w:rsid w:val="007D7429"/>
    <w:rsid w:val="007E0536"/>
    <w:rsid w:val="007E06C1"/>
    <w:rsid w:val="007E2D3D"/>
    <w:rsid w:val="007E6999"/>
    <w:rsid w:val="007F241F"/>
    <w:rsid w:val="007F2BE1"/>
    <w:rsid w:val="007F6C2C"/>
    <w:rsid w:val="0080069C"/>
    <w:rsid w:val="00802753"/>
    <w:rsid w:val="00803D69"/>
    <w:rsid w:val="0080547E"/>
    <w:rsid w:val="008219CC"/>
    <w:rsid w:val="00821A1E"/>
    <w:rsid w:val="00823220"/>
    <w:rsid w:val="00825917"/>
    <w:rsid w:val="00827FD5"/>
    <w:rsid w:val="00831845"/>
    <w:rsid w:val="00832353"/>
    <w:rsid w:val="008343CA"/>
    <w:rsid w:val="008443CF"/>
    <w:rsid w:val="00844A60"/>
    <w:rsid w:val="00844A69"/>
    <w:rsid w:val="00845DEF"/>
    <w:rsid w:val="00846805"/>
    <w:rsid w:val="00853E52"/>
    <w:rsid w:val="00854466"/>
    <w:rsid w:val="00855B14"/>
    <w:rsid w:val="00856594"/>
    <w:rsid w:val="0085680D"/>
    <w:rsid w:val="00861ABF"/>
    <w:rsid w:val="0086438C"/>
    <w:rsid w:val="00864BE2"/>
    <w:rsid w:val="00866F4B"/>
    <w:rsid w:val="0087268F"/>
    <w:rsid w:val="008731B3"/>
    <w:rsid w:val="008750FA"/>
    <w:rsid w:val="008772D3"/>
    <w:rsid w:val="00880940"/>
    <w:rsid w:val="00881216"/>
    <w:rsid w:val="00884EAC"/>
    <w:rsid w:val="00887DC0"/>
    <w:rsid w:val="00891BE7"/>
    <w:rsid w:val="008A6ACA"/>
    <w:rsid w:val="008B1F91"/>
    <w:rsid w:val="008B371D"/>
    <w:rsid w:val="008B3BED"/>
    <w:rsid w:val="008B4700"/>
    <w:rsid w:val="008B65DB"/>
    <w:rsid w:val="008B6FA6"/>
    <w:rsid w:val="008B72AA"/>
    <w:rsid w:val="008C17D9"/>
    <w:rsid w:val="008C24DF"/>
    <w:rsid w:val="008C400A"/>
    <w:rsid w:val="008C61ED"/>
    <w:rsid w:val="008C6EE2"/>
    <w:rsid w:val="008C6F5E"/>
    <w:rsid w:val="008C7109"/>
    <w:rsid w:val="008C7277"/>
    <w:rsid w:val="008D0DEC"/>
    <w:rsid w:val="008D11A6"/>
    <w:rsid w:val="008D4B4E"/>
    <w:rsid w:val="008D5A32"/>
    <w:rsid w:val="008D5FC8"/>
    <w:rsid w:val="008D7D49"/>
    <w:rsid w:val="008E34CE"/>
    <w:rsid w:val="008E412E"/>
    <w:rsid w:val="008E4202"/>
    <w:rsid w:val="008E4E25"/>
    <w:rsid w:val="008E4FA3"/>
    <w:rsid w:val="008E5E45"/>
    <w:rsid w:val="008E681B"/>
    <w:rsid w:val="008F1541"/>
    <w:rsid w:val="008F54BF"/>
    <w:rsid w:val="008F7370"/>
    <w:rsid w:val="008F7CC1"/>
    <w:rsid w:val="009027AF"/>
    <w:rsid w:val="00903533"/>
    <w:rsid w:val="00906C7B"/>
    <w:rsid w:val="00912143"/>
    <w:rsid w:val="009127E1"/>
    <w:rsid w:val="00914491"/>
    <w:rsid w:val="00915F9A"/>
    <w:rsid w:val="0092059F"/>
    <w:rsid w:val="0092477D"/>
    <w:rsid w:val="009251A8"/>
    <w:rsid w:val="00925776"/>
    <w:rsid w:val="00927331"/>
    <w:rsid w:val="00927C9F"/>
    <w:rsid w:val="009307F9"/>
    <w:rsid w:val="0093302C"/>
    <w:rsid w:val="00933DC9"/>
    <w:rsid w:val="00934F49"/>
    <w:rsid w:val="0093520F"/>
    <w:rsid w:val="00936724"/>
    <w:rsid w:val="0093748E"/>
    <w:rsid w:val="00941B18"/>
    <w:rsid w:val="00942426"/>
    <w:rsid w:val="00944434"/>
    <w:rsid w:val="00950AD5"/>
    <w:rsid w:val="0095570A"/>
    <w:rsid w:val="0096143A"/>
    <w:rsid w:val="009655AA"/>
    <w:rsid w:val="009725F2"/>
    <w:rsid w:val="0097283E"/>
    <w:rsid w:val="0097328E"/>
    <w:rsid w:val="00977DD4"/>
    <w:rsid w:val="00980791"/>
    <w:rsid w:val="009817B3"/>
    <w:rsid w:val="00984E5F"/>
    <w:rsid w:val="00985725"/>
    <w:rsid w:val="00987300"/>
    <w:rsid w:val="00991DAB"/>
    <w:rsid w:val="0099317A"/>
    <w:rsid w:val="00993302"/>
    <w:rsid w:val="00993DC0"/>
    <w:rsid w:val="00994E2A"/>
    <w:rsid w:val="00994F0D"/>
    <w:rsid w:val="00997BD3"/>
    <w:rsid w:val="00997D51"/>
    <w:rsid w:val="009A3732"/>
    <w:rsid w:val="009A4554"/>
    <w:rsid w:val="009A4B45"/>
    <w:rsid w:val="009A7BE1"/>
    <w:rsid w:val="009B10A1"/>
    <w:rsid w:val="009B14D2"/>
    <w:rsid w:val="009B1C21"/>
    <w:rsid w:val="009B3D81"/>
    <w:rsid w:val="009B6305"/>
    <w:rsid w:val="009B7285"/>
    <w:rsid w:val="009C11D8"/>
    <w:rsid w:val="009C3B60"/>
    <w:rsid w:val="009C5147"/>
    <w:rsid w:val="009C6B2D"/>
    <w:rsid w:val="009C717B"/>
    <w:rsid w:val="009D3B9C"/>
    <w:rsid w:val="009D4ABA"/>
    <w:rsid w:val="009D50CC"/>
    <w:rsid w:val="009D6141"/>
    <w:rsid w:val="009D70F5"/>
    <w:rsid w:val="009D756D"/>
    <w:rsid w:val="009E00EF"/>
    <w:rsid w:val="009E01DC"/>
    <w:rsid w:val="009E2063"/>
    <w:rsid w:val="009E275A"/>
    <w:rsid w:val="009E31E0"/>
    <w:rsid w:val="009E46B7"/>
    <w:rsid w:val="009E6556"/>
    <w:rsid w:val="009F005A"/>
    <w:rsid w:val="009F07A2"/>
    <w:rsid w:val="009F0A2E"/>
    <w:rsid w:val="009F1964"/>
    <w:rsid w:val="009F35EF"/>
    <w:rsid w:val="009F4DD6"/>
    <w:rsid w:val="009F5172"/>
    <w:rsid w:val="009F583D"/>
    <w:rsid w:val="009F5FAE"/>
    <w:rsid w:val="009F78D2"/>
    <w:rsid w:val="00A01580"/>
    <w:rsid w:val="00A0354A"/>
    <w:rsid w:val="00A057DB"/>
    <w:rsid w:val="00A070E8"/>
    <w:rsid w:val="00A07E02"/>
    <w:rsid w:val="00A10690"/>
    <w:rsid w:val="00A114A4"/>
    <w:rsid w:val="00A11CD0"/>
    <w:rsid w:val="00A13105"/>
    <w:rsid w:val="00A1364E"/>
    <w:rsid w:val="00A13856"/>
    <w:rsid w:val="00A13E73"/>
    <w:rsid w:val="00A15B93"/>
    <w:rsid w:val="00A16A10"/>
    <w:rsid w:val="00A224FB"/>
    <w:rsid w:val="00A23E6B"/>
    <w:rsid w:val="00A23EE7"/>
    <w:rsid w:val="00A2446B"/>
    <w:rsid w:val="00A24E51"/>
    <w:rsid w:val="00A25AD6"/>
    <w:rsid w:val="00A260C8"/>
    <w:rsid w:val="00A264E0"/>
    <w:rsid w:val="00A3031D"/>
    <w:rsid w:val="00A303AA"/>
    <w:rsid w:val="00A31FC7"/>
    <w:rsid w:val="00A40D40"/>
    <w:rsid w:val="00A40F4F"/>
    <w:rsid w:val="00A43E01"/>
    <w:rsid w:val="00A44D81"/>
    <w:rsid w:val="00A547F2"/>
    <w:rsid w:val="00A549D5"/>
    <w:rsid w:val="00A576E7"/>
    <w:rsid w:val="00A61B17"/>
    <w:rsid w:val="00A63C60"/>
    <w:rsid w:val="00A63F0B"/>
    <w:rsid w:val="00A66342"/>
    <w:rsid w:val="00A66475"/>
    <w:rsid w:val="00A7289C"/>
    <w:rsid w:val="00A73DBC"/>
    <w:rsid w:val="00A75B0E"/>
    <w:rsid w:val="00A76710"/>
    <w:rsid w:val="00A80021"/>
    <w:rsid w:val="00A80371"/>
    <w:rsid w:val="00A820A2"/>
    <w:rsid w:val="00A82A78"/>
    <w:rsid w:val="00A83A2C"/>
    <w:rsid w:val="00A86544"/>
    <w:rsid w:val="00A86C7F"/>
    <w:rsid w:val="00A90DDD"/>
    <w:rsid w:val="00A920C3"/>
    <w:rsid w:val="00A952DE"/>
    <w:rsid w:val="00A9713A"/>
    <w:rsid w:val="00AA16E5"/>
    <w:rsid w:val="00AA20AF"/>
    <w:rsid w:val="00AA42C1"/>
    <w:rsid w:val="00AA47CE"/>
    <w:rsid w:val="00AA50B6"/>
    <w:rsid w:val="00AA5699"/>
    <w:rsid w:val="00AA634B"/>
    <w:rsid w:val="00AA65D3"/>
    <w:rsid w:val="00AB2E74"/>
    <w:rsid w:val="00AB631B"/>
    <w:rsid w:val="00AB7B25"/>
    <w:rsid w:val="00AC1477"/>
    <w:rsid w:val="00AC3593"/>
    <w:rsid w:val="00AD0C6F"/>
    <w:rsid w:val="00AD3F9E"/>
    <w:rsid w:val="00AD47AB"/>
    <w:rsid w:val="00AD4F5B"/>
    <w:rsid w:val="00AE1240"/>
    <w:rsid w:val="00AE2951"/>
    <w:rsid w:val="00AE385E"/>
    <w:rsid w:val="00AE5129"/>
    <w:rsid w:val="00AE57CE"/>
    <w:rsid w:val="00AE5B90"/>
    <w:rsid w:val="00AF3BFB"/>
    <w:rsid w:val="00AF6B92"/>
    <w:rsid w:val="00AF7AEC"/>
    <w:rsid w:val="00AF7BD0"/>
    <w:rsid w:val="00B01AC1"/>
    <w:rsid w:val="00B06AF0"/>
    <w:rsid w:val="00B159C7"/>
    <w:rsid w:val="00B161F6"/>
    <w:rsid w:val="00B17169"/>
    <w:rsid w:val="00B26981"/>
    <w:rsid w:val="00B26DE6"/>
    <w:rsid w:val="00B325CA"/>
    <w:rsid w:val="00B32F02"/>
    <w:rsid w:val="00B3455E"/>
    <w:rsid w:val="00B35A80"/>
    <w:rsid w:val="00B36B23"/>
    <w:rsid w:val="00B43A2F"/>
    <w:rsid w:val="00B44D3C"/>
    <w:rsid w:val="00B57665"/>
    <w:rsid w:val="00B57BD7"/>
    <w:rsid w:val="00B6172E"/>
    <w:rsid w:val="00B624A4"/>
    <w:rsid w:val="00B6366C"/>
    <w:rsid w:val="00B7321D"/>
    <w:rsid w:val="00B75A28"/>
    <w:rsid w:val="00B75CFA"/>
    <w:rsid w:val="00B75EF3"/>
    <w:rsid w:val="00B77FED"/>
    <w:rsid w:val="00B80335"/>
    <w:rsid w:val="00B80654"/>
    <w:rsid w:val="00B82AE5"/>
    <w:rsid w:val="00B8359A"/>
    <w:rsid w:val="00B83962"/>
    <w:rsid w:val="00B84E47"/>
    <w:rsid w:val="00B85302"/>
    <w:rsid w:val="00B85E15"/>
    <w:rsid w:val="00B910F5"/>
    <w:rsid w:val="00B9125C"/>
    <w:rsid w:val="00B92F69"/>
    <w:rsid w:val="00B97B1D"/>
    <w:rsid w:val="00BA2C05"/>
    <w:rsid w:val="00BA5CEC"/>
    <w:rsid w:val="00BA7DE7"/>
    <w:rsid w:val="00BB2DF6"/>
    <w:rsid w:val="00BB529C"/>
    <w:rsid w:val="00BB7F7A"/>
    <w:rsid w:val="00BC16D0"/>
    <w:rsid w:val="00BC2FDE"/>
    <w:rsid w:val="00BC3032"/>
    <w:rsid w:val="00BC45FC"/>
    <w:rsid w:val="00BC477C"/>
    <w:rsid w:val="00BC48F2"/>
    <w:rsid w:val="00BC7FA4"/>
    <w:rsid w:val="00BD02B5"/>
    <w:rsid w:val="00BD41F0"/>
    <w:rsid w:val="00BD727C"/>
    <w:rsid w:val="00BD7F28"/>
    <w:rsid w:val="00BE0FB0"/>
    <w:rsid w:val="00BE149F"/>
    <w:rsid w:val="00BE1B0A"/>
    <w:rsid w:val="00BE3043"/>
    <w:rsid w:val="00BE784A"/>
    <w:rsid w:val="00BF080C"/>
    <w:rsid w:val="00BF0D08"/>
    <w:rsid w:val="00BF161C"/>
    <w:rsid w:val="00BF296F"/>
    <w:rsid w:val="00BF3BB2"/>
    <w:rsid w:val="00BF5368"/>
    <w:rsid w:val="00C01476"/>
    <w:rsid w:val="00C04CFC"/>
    <w:rsid w:val="00C07898"/>
    <w:rsid w:val="00C07BA1"/>
    <w:rsid w:val="00C132A4"/>
    <w:rsid w:val="00C14EB9"/>
    <w:rsid w:val="00C222B9"/>
    <w:rsid w:val="00C241F7"/>
    <w:rsid w:val="00C264DB"/>
    <w:rsid w:val="00C27318"/>
    <w:rsid w:val="00C27635"/>
    <w:rsid w:val="00C31F39"/>
    <w:rsid w:val="00C329EB"/>
    <w:rsid w:val="00C33F29"/>
    <w:rsid w:val="00C3702F"/>
    <w:rsid w:val="00C4017A"/>
    <w:rsid w:val="00C41F89"/>
    <w:rsid w:val="00C424FD"/>
    <w:rsid w:val="00C4267C"/>
    <w:rsid w:val="00C50213"/>
    <w:rsid w:val="00C5317F"/>
    <w:rsid w:val="00C53A2F"/>
    <w:rsid w:val="00C54010"/>
    <w:rsid w:val="00C5508C"/>
    <w:rsid w:val="00C55359"/>
    <w:rsid w:val="00C55494"/>
    <w:rsid w:val="00C6014E"/>
    <w:rsid w:val="00C61787"/>
    <w:rsid w:val="00C630B9"/>
    <w:rsid w:val="00C6540C"/>
    <w:rsid w:val="00C65B0E"/>
    <w:rsid w:val="00C67DDE"/>
    <w:rsid w:val="00C703D7"/>
    <w:rsid w:val="00C71A85"/>
    <w:rsid w:val="00C71BC6"/>
    <w:rsid w:val="00C74EF5"/>
    <w:rsid w:val="00C80656"/>
    <w:rsid w:val="00C8065C"/>
    <w:rsid w:val="00C81ED2"/>
    <w:rsid w:val="00C8394C"/>
    <w:rsid w:val="00C851EE"/>
    <w:rsid w:val="00C856EC"/>
    <w:rsid w:val="00C860B4"/>
    <w:rsid w:val="00C86F00"/>
    <w:rsid w:val="00C8796E"/>
    <w:rsid w:val="00C90172"/>
    <w:rsid w:val="00C90345"/>
    <w:rsid w:val="00C911F2"/>
    <w:rsid w:val="00C916F2"/>
    <w:rsid w:val="00C91DEC"/>
    <w:rsid w:val="00C920FF"/>
    <w:rsid w:val="00C923A5"/>
    <w:rsid w:val="00C929EE"/>
    <w:rsid w:val="00CA00D8"/>
    <w:rsid w:val="00CA06FA"/>
    <w:rsid w:val="00CA3664"/>
    <w:rsid w:val="00CA5A44"/>
    <w:rsid w:val="00CA7D74"/>
    <w:rsid w:val="00CB0836"/>
    <w:rsid w:val="00CB3D08"/>
    <w:rsid w:val="00CB64AD"/>
    <w:rsid w:val="00CB79AC"/>
    <w:rsid w:val="00CC1DCE"/>
    <w:rsid w:val="00CC2505"/>
    <w:rsid w:val="00CC2885"/>
    <w:rsid w:val="00CC2CC7"/>
    <w:rsid w:val="00CC50E0"/>
    <w:rsid w:val="00CC7D15"/>
    <w:rsid w:val="00CD0CC1"/>
    <w:rsid w:val="00CD60EF"/>
    <w:rsid w:val="00CE1128"/>
    <w:rsid w:val="00CE2FB5"/>
    <w:rsid w:val="00CE31EB"/>
    <w:rsid w:val="00CE38F6"/>
    <w:rsid w:val="00CE4ADF"/>
    <w:rsid w:val="00CE6E51"/>
    <w:rsid w:val="00CF004D"/>
    <w:rsid w:val="00CF1060"/>
    <w:rsid w:val="00CF4052"/>
    <w:rsid w:val="00CF4200"/>
    <w:rsid w:val="00CF51AA"/>
    <w:rsid w:val="00CF738D"/>
    <w:rsid w:val="00D02DFF"/>
    <w:rsid w:val="00D0582F"/>
    <w:rsid w:val="00D061AF"/>
    <w:rsid w:val="00D074FA"/>
    <w:rsid w:val="00D103CE"/>
    <w:rsid w:val="00D15819"/>
    <w:rsid w:val="00D20E44"/>
    <w:rsid w:val="00D25A06"/>
    <w:rsid w:val="00D27239"/>
    <w:rsid w:val="00D30699"/>
    <w:rsid w:val="00D307D8"/>
    <w:rsid w:val="00D308B5"/>
    <w:rsid w:val="00D30A9C"/>
    <w:rsid w:val="00D30D06"/>
    <w:rsid w:val="00D310E7"/>
    <w:rsid w:val="00D3417E"/>
    <w:rsid w:val="00D34714"/>
    <w:rsid w:val="00D37774"/>
    <w:rsid w:val="00D37F70"/>
    <w:rsid w:val="00D4024A"/>
    <w:rsid w:val="00D42848"/>
    <w:rsid w:val="00D42A8D"/>
    <w:rsid w:val="00D4332E"/>
    <w:rsid w:val="00D43B36"/>
    <w:rsid w:val="00D44066"/>
    <w:rsid w:val="00D4456E"/>
    <w:rsid w:val="00D451B3"/>
    <w:rsid w:val="00D469D3"/>
    <w:rsid w:val="00D4743C"/>
    <w:rsid w:val="00D47E02"/>
    <w:rsid w:val="00D51F74"/>
    <w:rsid w:val="00D54B10"/>
    <w:rsid w:val="00D5526B"/>
    <w:rsid w:val="00D60D63"/>
    <w:rsid w:val="00D62184"/>
    <w:rsid w:val="00D62F05"/>
    <w:rsid w:val="00D63311"/>
    <w:rsid w:val="00D72174"/>
    <w:rsid w:val="00D730FE"/>
    <w:rsid w:val="00D74190"/>
    <w:rsid w:val="00D7576E"/>
    <w:rsid w:val="00D75A8E"/>
    <w:rsid w:val="00D75B8D"/>
    <w:rsid w:val="00D83224"/>
    <w:rsid w:val="00D84842"/>
    <w:rsid w:val="00D875BB"/>
    <w:rsid w:val="00D906B1"/>
    <w:rsid w:val="00D9172E"/>
    <w:rsid w:val="00D92131"/>
    <w:rsid w:val="00D92363"/>
    <w:rsid w:val="00D926CA"/>
    <w:rsid w:val="00D93CDA"/>
    <w:rsid w:val="00D94F79"/>
    <w:rsid w:val="00D95915"/>
    <w:rsid w:val="00D97937"/>
    <w:rsid w:val="00D97C11"/>
    <w:rsid w:val="00D97F95"/>
    <w:rsid w:val="00DA2BB8"/>
    <w:rsid w:val="00DA5DA8"/>
    <w:rsid w:val="00DB0519"/>
    <w:rsid w:val="00DB0C6D"/>
    <w:rsid w:val="00DB2660"/>
    <w:rsid w:val="00DB2A11"/>
    <w:rsid w:val="00DB31AD"/>
    <w:rsid w:val="00DB3919"/>
    <w:rsid w:val="00DB3A42"/>
    <w:rsid w:val="00DB3EFB"/>
    <w:rsid w:val="00DB5015"/>
    <w:rsid w:val="00DB5B2B"/>
    <w:rsid w:val="00DC24EA"/>
    <w:rsid w:val="00DC5482"/>
    <w:rsid w:val="00DC750F"/>
    <w:rsid w:val="00DC7E3C"/>
    <w:rsid w:val="00DD0316"/>
    <w:rsid w:val="00DD0C17"/>
    <w:rsid w:val="00DD0C79"/>
    <w:rsid w:val="00DD4DBF"/>
    <w:rsid w:val="00DD75A1"/>
    <w:rsid w:val="00DE022E"/>
    <w:rsid w:val="00DE135B"/>
    <w:rsid w:val="00DE366F"/>
    <w:rsid w:val="00DE3AEB"/>
    <w:rsid w:val="00DE59C4"/>
    <w:rsid w:val="00DE7DD9"/>
    <w:rsid w:val="00DE7DE0"/>
    <w:rsid w:val="00DF1771"/>
    <w:rsid w:val="00DF2103"/>
    <w:rsid w:val="00DF22D4"/>
    <w:rsid w:val="00DF2DD6"/>
    <w:rsid w:val="00DF4EFF"/>
    <w:rsid w:val="00DF577B"/>
    <w:rsid w:val="00DF6B3A"/>
    <w:rsid w:val="00DF703E"/>
    <w:rsid w:val="00E00A56"/>
    <w:rsid w:val="00E01E55"/>
    <w:rsid w:val="00E071D2"/>
    <w:rsid w:val="00E079DA"/>
    <w:rsid w:val="00E13153"/>
    <w:rsid w:val="00E134DA"/>
    <w:rsid w:val="00E135FA"/>
    <w:rsid w:val="00E142DE"/>
    <w:rsid w:val="00E15587"/>
    <w:rsid w:val="00E15E1E"/>
    <w:rsid w:val="00E211AF"/>
    <w:rsid w:val="00E2155C"/>
    <w:rsid w:val="00E24D62"/>
    <w:rsid w:val="00E251B7"/>
    <w:rsid w:val="00E312E9"/>
    <w:rsid w:val="00E33CED"/>
    <w:rsid w:val="00E33E8F"/>
    <w:rsid w:val="00E37C3D"/>
    <w:rsid w:val="00E404E4"/>
    <w:rsid w:val="00E40989"/>
    <w:rsid w:val="00E429FC"/>
    <w:rsid w:val="00E4361C"/>
    <w:rsid w:val="00E44324"/>
    <w:rsid w:val="00E44F5E"/>
    <w:rsid w:val="00E47901"/>
    <w:rsid w:val="00E50C66"/>
    <w:rsid w:val="00E52774"/>
    <w:rsid w:val="00E5353A"/>
    <w:rsid w:val="00E53F2E"/>
    <w:rsid w:val="00E54836"/>
    <w:rsid w:val="00E55EEE"/>
    <w:rsid w:val="00E56CB8"/>
    <w:rsid w:val="00E6113D"/>
    <w:rsid w:val="00E6380F"/>
    <w:rsid w:val="00E6470E"/>
    <w:rsid w:val="00E6692D"/>
    <w:rsid w:val="00E7044C"/>
    <w:rsid w:val="00E8146F"/>
    <w:rsid w:val="00E818CB"/>
    <w:rsid w:val="00E8210E"/>
    <w:rsid w:val="00E82B18"/>
    <w:rsid w:val="00E844B4"/>
    <w:rsid w:val="00E860F0"/>
    <w:rsid w:val="00E873F3"/>
    <w:rsid w:val="00E87823"/>
    <w:rsid w:val="00E9151B"/>
    <w:rsid w:val="00E9420E"/>
    <w:rsid w:val="00E95B4E"/>
    <w:rsid w:val="00E9729F"/>
    <w:rsid w:val="00EA0858"/>
    <w:rsid w:val="00EA0A93"/>
    <w:rsid w:val="00EA2807"/>
    <w:rsid w:val="00EA4613"/>
    <w:rsid w:val="00EA5514"/>
    <w:rsid w:val="00EB00AA"/>
    <w:rsid w:val="00EB12C7"/>
    <w:rsid w:val="00EB136A"/>
    <w:rsid w:val="00EB26C1"/>
    <w:rsid w:val="00EB4AB0"/>
    <w:rsid w:val="00EB4CF0"/>
    <w:rsid w:val="00EB7A22"/>
    <w:rsid w:val="00EC1957"/>
    <w:rsid w:val="00EC2705"/>
    <w:rsid w:val="00EC482D"/>
    <w:rsid w:val="00EC55CC"/>
    <w:rsid w:val="00EC7278"/>
    <w:rsid w:val="00ED0DC2"/>
    <w:rsid w:val="00ED2743"/>
    <w:rsid w:val="00ED300A"/>
    <w:rsid w:val="00ED45BC"/>
    <w:rsid w:val="00ED5D30"/>
    <w:rsid w:val="00ED736E"/>
    <w:rsid w:val="00ED73C9"/>
    <w:rsid w:val="00EE1501"/>
    <w:rsid w:val="00EE2341"/>
    <w:rsid w:val="00EE2409"/>
    <w:rsid w:val="00EE291F"/>
    <w:rsid w:val="00EE32E0"/>
    <w:rsid w:val="00EE5148"/>
    <w:rsid w:val="00EE797C"/>
    <w:rsid w:val="00EF40EB"/>
    <w:rsid w:val="00EF73A7"/>
    <w:rsid w:val="00EF7FB7"/>
    <w:rsid w:val="00EF9A2F"/>
    <w:rsid w:val="00F001DC"/>
    <w:rsid w:val="00F02538"/>
    <w:rsid w:val="00F0307B"/>
    <w:rsid w:val="00F03CCF"/>
    <w:rsid w:val="00F055C0"/>
    <w:rsid w:val="00F05BFB"/>
    <w:rsid w:val="00F061C2"/>
    <w:rsid w:val="00F06ECA"/>
    <w:rsid w:val="00F1291C"/>
    <w:rsid w:val="00F13079"/>
    <w:rsid w:val="00F14690"/>
    <w:rsid w:val="00F14C65"/>
    <w:rsid w:val="00F1543D"/>
    <w:rsid w:val="00F15546"/>
    <w:rsid w:val="00F17150"/>
    <w:rsid w:val="00F20BDE"/>
    <w:rsid w:val="00F23514"/>
    <w:rsid w:val="00F2451F"/>
    <w:rsid w:val="00F25D62"/>
    <w:rsid w:val="00F3056C"/>
    <w:rsid w:val="00F307AD"/>
    <w:rsid w:val="00F326D0"/>
    <w:rsid w:val="00F33EAB"/>
    <w:rsid w:val="00F345C1"/>
    <w:rsid w:val="00F34F80"/>
    <w:rsid w:val="00F4005B"/>
    <w:rsid w:val="00F4025F"/>
    <w:rsid w:val="00F42971"/>
    <w:rsid w:val="00F42C23"/>
    <w:rsid w:val="00F433BB"/>
    <w:rsid w:val="00F436AB"/>
    <w:rsid w:val="00F437C3"/>
    <w:rsid w:val="00F5057E"/>
    <w:rsid w:val="00F5156C"/>
    <w:rsid w:val="00F52117"/>
    <w:rsid w:val="00F532EA"/>
    <w:rsid w:val="00F547E7"/>
    <w:rsid w:val="00F5625C"/>
    <w:rsid w:val="00F5710D"/>
    <w:rsid w:val="00F57B25"/>
    <w:rsid w:val="00F63EA5"/>
    <w:rsid w:val="00F646E7"/>
    <w:rsid w:val="00F662A2"/>
    <w:rsid w:val="00F66E2D"/>
    <w:rsid w:val="00F739BE"/>
    <w:rsid w:val="00F75042"/>
    <w:rsid w:val="00F775FA"/>
    <w:rsid w:val="00F8730C"/>
    <w:rsid w:val="00F91E5B"/>
    <w:rsid w:val="00F92A51"/>
    <w:rsid w:val="00F943E6"/>
    <w:rsid w:val="00F9590B"/>
    <w:rsid w:val="00FA02D7"/>
    <w:rsid w:val="00FA2317"/>
    <w:rsid w:val="00FA282C"/>
    <w:rsid w:val="00FA3276"/>
    <w:rsid w:val="00FA47CC"/>
    <w:rsid w:val="00FA5B3C"/>
    <w:rsid w:val="00FA6742"/>
    <w:rsid w:val="00FA74E4"/>
    <w:rsid w:val="00FB5011"/>
    <w:rsid w:val="00FC20FE"/>
    <w:rsid w:val="00FC285B"/>
    <w:rsid w:val="00FC2DD1"/>
    <w:rsid w:val="00FC3977"/>
    <w:rsid w:val="00FC6106"/>
    <w:rsid w:val="00FC7B22"/>
    <w:rsid w:val="00FC7C5C"/>
    <w:rsid w:val="00FD028F"/>
    <w:rsid w:val="00FD097A"/>
    <w:rsid w:val="00FD18FD"/>
    <w:rsid w:val="00FD23D0"/>
    <w:rsid w:val="00FD58EA"/>
    <w:rsid w:val="00FD5CA9"/>
    <w:rsid w:val="00FE0435"/>
    <w:rsid w:val="00FE0E46"/>
    <w:rsid w:val="00FE0F23"/>
    <w:rsid w:val="00FE1A14"/>
    <w:rsid w:val="00FE1E15"/>
    <w:rsid w:val="00FE2C83"/>
    <w:rsid w:val="00FE2C8E"/>
    <w:rsid w:val="00FE4811"/>
    <w:rsid w:val="00FF0B18"/>
    <w:rsid w:val="00FF2B20"/>
    <w:rsid w:val="00FF5E2B"/>
    <w:rsid w:val="00FF6C5C"/>
    <w:rsid w:val="00FF770E"/>
    <w:rsid w:val="01186A5B"/>
    <w:rsid w:val="0177F97E"/>
    <w:rsid w:val="01872CEF"/>
    <w:rsid w:val="01FE7A2B"/>
    <w:rsid w:val="02EF2E46"/>
    <w:rsid w:val="036A3E32"/>
    <w:rsid w:val="03CA1674"/>
    <w:rsid w:val="0435E1E0"/>
    <w:rsid w:val="06120986"/>
    <w:rsid w:val="06C78763"/>
    <w:rsid w:val="08752CE6"/>
    <w:rsid w:val="08C54A08"/>
    <w:rsid w:val="08EA64A4"/>
    <w:rsid w:val="090611B5"/>
    <w:rsid w:val="091F76B1"/>
    <w:rsid w:val="09CE7ABC"/>
    <w:rsid w:val="0A03B3B8"/>
    <w:rsid w:val="0B6B9D24"/>
    <w:rsid w:val="0B8DA1BF"/>
    <w:rsid w:val="0C0C0C10"/>
    <w:rsid w:val="0C9A8933"/>
    <w:rsid w:val="0CB334C6"/>
    <w:rsid w:val="0CE18CD3"/>
    <w:rsid w:val="0DA7F30F"/>
    <w:rsid w:val="0DF3DA6A"/>
    <w:rsid w:val="0E7D5FBC"/>
    <w:rsid w:val="0E942E1E"/>
    <w:rsid w:val="0EAC278B"/>
    <w:rsid w:val="0F0AB58A"/>
    <w:rsid w:val="0F2562C9"/>
    <w:rsid w:val="0F58E2D5"/>
    <w:rsid w:val="103FD890"/>
    <w:rsid w:val="1047C5E4"/>
    <w:rsid w:val="106E5C81"/>
    <w:rsid w:val="117D5591"/>
    <w:rsid w:val="119E9001"/>
    <w:rsid w:val="12184DB3"/>
    <w:rsid w:val="1278874C"/>
    <w:rsid w:val="12B37668"/>
    <w:rsid w:val="12D00261"/>
    <w:rsid w:val="12E2FD95"/>
    <w:rsid w:val="130F6846"/>
    <w:rsid w:val="14E81F9D"/>
    <w:rsid w:val="156BE2F6"/>
    <w:rsid w:val="16DB3ED6"/>
    <w:rsid w:val="18174E7C"/>
    <w:rsid w:val="1849F671"/>
    <w:rsid w:val="18549D68"/>
    <w:rsid w:val="18C6C4F8"/>
    <w:rsid w:val="19D57FCD"/>
    <w:rsid w:val="19D5BA00"/>
    <w:rsid w:val="1A5B468C"/>
    <w:rsid w:val="1A942519"/>
    <w:rsid w:val="1AAE90A9"/>
    <w:rsid w:val="1BC58189"/>
    <w:rsid w:val="1BD2CE0F"/>
    <w:rsid w:val="1C816059"/>
    <w:rsid w:val="1D0CBB1F"/>
    <w:rsid w:val="1D12F5F8"/>
    <w:rsid w:val="1D38F876"/>
    <w:rsid w:val="1D935D65"/>
    <w:rsid w:val="1E0D159F"/>
    <w:rsid w:val="1E37F8D0"/>
    <w:rsid w:val="20031965"/>
    <w:rsid w:val="2011AD67"/>
    <w:rsid w:val="215900EB"/>
    <w:rsid w:val="22B2124C"/>
    <w:rsid w:val="22CC2B2D"/>
    <w:rsid w:val="22CE3585"/>
    <w:rsid w:val="22EC801A"/>
    <w:rsid w:val="23B34490"/>
    <w:rsid w:val="23C31EA1"/>
    <w:rsid w:val="2458F519"/>
    <w:rsid w:val="249E8235"/>
    <w:rsid w:val="25207855"/>
    <w:rsid w:val="255EEF02"/>
    <w:rsid w:val="25A8DE1F"/>
    <w:rsid w:val="25B4148E"/>
    <w:rsid w:val="261FFB77"/>
    <w:rsid w:val="26580ECA"/>
    <w:rsid w:val="2709D7A5"/>
    <w:rsid w:val="27A44A14"/>
    <w:rsid w:val="28D6FDC4"/>
    <w:rsid w:val="290F91F6"/>
    <w:rsid w:val="293242EC"/>
    <w:rsid w:val="297467E7"/>
    <w:rsid w:val="29BAE761"/>
    <w:rsid w:val="29CEB2F7"/>
    <w:rsid w:val="2AD7DDDD"/>
    <w:rsid w:val="2B03A76F"/>
    <w:rsid w:val="2C22741A"/>
    <w:rsid w:val="2C988C64"/>
    <w:rsid w:val="2D0ECC5B"/>
    <w:rsid w:val="2D2B9B6A"/>
    <w:rsid w:val="2DDB3283"/>
    <w:rsid w:val="2E06D8A3"/>
    <w:rsid w:val="2EA390A6"/>
    <w:rsid w:val="2EDE61BD"/>
    <w:rsid w:val="2EE7A832"/>
    <w:rsid w:val="3008FD25"/>
    <w:rsid w:val="31088EA1"/>
    <w:rsid w:val="313953EF"/>
    <w:rsid w:val="313F64AC"/>
    <w:rsid w:val="320786B6"/>
    <w:rsid w:val="32A79963"/>
    <w:rsid w:val="340971B3"/>
    <w:rsid w:val="3442B2D9"/>
    <w:rsid w:val="350682F2"/>
    <w:rsid w:val="354CA8D1"/>
    <w:rsid w:val="35761DBD"/>
    <w:rsid w:val="361FED59"/>
    <w:rsid w:val="3761F650"/>
    <w:rsid w:val="38423786"/>
    <w:rsid w:val="389AA59E"/>
    <w:rsid w:val="38A65F6F"/>
    <w:rsid w:val="3AA66517"/>
    <w:rsid w:val="3B33900E"/>
    <w:rsid w:val="3B4476B1"/>
    <w:rsid w:val="3BC94AA7"/>
    <w:rsid w:val="3BCA9576"/>
    <w:rsid w:val="3D075F77"/>
    <w:rsid w:val="3D88D33D"/>
    <w:rsid w:val="3E5B8762"/>
    <w:rsid w:val="3F563D49"/>
    <w:rsid w:val="40C26C3C"/>
    <w:rsid w:val="40CF651D"/>
    <w:rsid w:val="40FF8981"/>
    <w:rsid w:val="412F16B9"/>
    <w:rsid w:val="415652BF"/>
    <w:rsid w:val="416BC284"/>
    <w:rsid w:val="41731AD5"/>
    <w:rsid w:val="41D15F89"/>
    <w:rsid w:val="421D9065"/>
    <w:rsid w:val="4221DD8D"/>
    <w:rsid w:val="42A10A26"/>
    <w:rsid w:val="42CFFAEA"/>
    <w:rsid w:val="43495B9D"/>
    <w:rsid w:val="43758A25"/>
    <w:rsid w:val="43D48875"/>
    <w:rsid w:val="447E71D2"/>
    <w:rsid w:val="44C5A196"/>
    <w:rsid w:val="44D9BB1F"/>
    <w:rsid w:val="45BCC126"/>
    <w:rsid w:val="460B2B16"/>
    <w:rsid w:val="463F5F6F"/>
    <w:rsid w:val="4648FD36"/>
    <w:rsid w:val="471C57E5"/>
    <w:rsid w:val="486A7A83"/>
    <w:rsid w:val="48A45D2D"/>
    <w:rsid w:val="48D5B05E"/>
    <w:rsid w:val="499BAC81"/>
    <w:rsid w:val="4A0383DF"/>
    <w:rsid w:val="4A48E3F3"/>
    <w:rsid w:val="4B83643D"/>
    <w:rsid w:val="4BE61615"/>
    <w:rsid w:val="4CD2B5CB"/>
    <w:rsid w:val="4CE158F9"/>
    <w:rsid w:val="4DB39EBD"/>
    <w:rsid w:val="4E45DE3B"/>
    <w:rsid w:val="4E6C8CF3"/>
    <w:rsid w:val="4E93B25B"/>
    <w:rsid w:val="4EF71249"/>
    <w:rsid w:val="4F589531"/>
    <w:rsid w:val="506E9BFC"/>
    <w:rsid w:val="50B6C7B5"/>
    <w:rsid w:val="51B56987"/>
    <w:rsid w:val="524302C5"/>
    <w:rsid w:val="52B44A3F"/>
    <w:rsid w:val="53282968"/>
    <w:rsid w:val="53E01EF9"/>
    <w:rsid w:val="5476EE23"/>
    <w:rsid w:val="5490FF6E"/>
    <w:rsid w:val="55382824"/>
    <w:rsid w:val="55691E04"/>
    <w:rsid w:val="55CA6766"/>
    <w:rsid w:val="56206E0E"/>
    <w:rsid w:val="56D3F885"/>
    <w:rsid w:val="56DBE2A2"/>
    <w:rsid w:val="574819FE"/>
    <w:rsid w:val="57AC6C4D"/>
    <w:rsid w:val="57C81F56"/>
    <w:rsid w:val="582C37C7"/>
    <w:rsid w:val="586A6B48"/>
    <w:rsid w:val="586C254B"/>
    <w:rsid w:val="58E492FA"/>
    <w:rsid w:val="58EC1543"/>
    <w:rsid w:val="5900303B"/>
    <w:rsid w:val="59847D8D"/>
    <w:rsid w:val="598AC716"/>
    <w:rsid w:val="5998751D"/>
    <w:rsid w:val="59E8764B"/>
    <w:rsid w:val="5A46A9A9"/>
    <w:rsid w:val="5AB37416"/>
    <w:rsid w:val="5B693BA1"/>
    <w:rsid w:val="5B9D5345"/>
    <w:rsid w:val="5BB7DA68"/>
    <w:rsid w:val="5CBB22A4"/>
    <w:rsid w:val="5D2446C1"/>
    <w:rsid w:val="5DA40107"/>
    <w:rsid w:val="5DEA4A8F"/>
    <w:rsid w:val="5DF0D654"/>
    <w:rsid w:val="5E01C8B7"/>
    <w:rsid w:val="5E0EC832"/>
    <w:rsid w:val="5EF13CF5"/>
    <w:rsid w:val="5F08BE63"/>
    <w:rsid w:val="5F0D2BD0"/>
    <w:rsid w:val="5F51FA31"/>
    <w:rsid w:val="5F62B3BB"/>
    <w:rsid w:val="602737F2"/>
    <w:rsid w:val="60354FE2"/>
    <w:rsid w:val="6139316E"/>
    <w:rsid w:val="62A5F516"/>
    <w:rsid w:val="63A06204"/>
    <w:rsid w:val="63C71A32"/>
    <w:rsid w:val="63F152FA"/>
    <w:rsid w:val="641A5AFB"/>
    <w:rsid w:val="643995CD"/>
    <w:rsid w:val="644CBE36"/>
    <w:rsid w:val="64681F44"/>
    <w:rsid w:val="64B5327F"/>
    <w:rsid w:val="64D39FE0"/>
    <w:rsid w:val="6604363F"/>
    <w:rsid w:val="66074796"/>
    <w:rsid w:val="66C56953"/>
    <w:rsid w:val="66E1FCF3"/>
    <w:rsid w:val="6713DBDE"/>
    <w:rsid w:val="678F01C6"/>
    <w:rsid w:val="67B5896B"/>
    <w:rsid w:val="67DC3F7E"/>
    <w:rsid w:val="69217140"/>
    <w:rsid w:val="69275E1E"/>
    <w:rsid w:val="69555EB5"/>
    <w:rsid w:val="6973BA8D"/>
    <w:rsid w:val="69D9FD90"/>
    <w:rsid w:val="6A64ECCF"/>
    <w:rsid w:val="6A8B2CB6"/>
    <w:rsid w:val="6B345712"/>
    <w:rsid w:val="6BEE1D01"/>
    <w:rsid w:val="6C5EE285"/>
    <w:rsid w:val="6C8B65DF"/>
    <w:rsid w:val="6C908E0F"/>
    <w:rsid w:val="6C97EDB6"/>
    <w:rsid w:val="6D1EE568"/>
    <w:rsid w:val="6D6ABC4B"/>
    <w:rsid w:val="6DE51BF9"/>
    <w:rsid w:val="6E0239E2"/>
    <w:rsid w:val="6EDE4E3B"/>
    <w:rsid w:val="6F1F87E8"/>
    <w:rsid w:val="6F340901"/>
    <w:rsid w:val="6F4918F0"/>
    <w:rsid w:val="70090619"/>
    <w:rsid w:val="701C79A5"/>
    <w:rsid w:val="705FC2A1"/>
    <w:rsid w:val="70B2E54A"/>
    <w:rsid w:val="70E274CD"/>
    <w:rsid w:val="7118E331"/>
    <w:rsid w:val="71B5B341"/>
    <w:rsid w:val="71C92036"/>
    <w:rsid w:val="720D1B06"/>
    <w:rsid w:val="7222C800"/>
    <w:rsid w:val="72A5B30A"/>
    <w:rsid w:val="72F92344"/>
    <w:rsid w:val="734EB2BF"/>
    <w:rsid w:val="73547F0E"/>
    <w:rsid w:val="73966BA6"/>
    <w:rsid w:val="73C77DB1"/>
    <w:rsid w:val="746DB79F"/>
    <w:rsid w:val="74B5BE4A"/>
    <w:rsid w:val="74BF108B"/>
    <w:rsid w:val="75C18450"/>
    <w:rsid w:val="761C5EB8"/>
    <w:rsid w:val="765FB9C6"/>
    <w:rsid w:val="769E57C1"/>
    <w:rsid w:val="76AD6FA5"/>
    <w:rsid w:val="770739CB"/>
    <w:rsid w:val="77888E3F"/>
    <w:rsid w:val="7793A02D"/>
    <w:rsid w:val="779E67F5"/>
    <w:rsid w:val="77A196FC"/>
    <w:rsid w:val="77B65D7C"/>
    <w:rsid w:val="78864A0C"/>
    <w:rsid w:val="7898B1A1"/>
    <w:rsid w:val="79063ED5"/>
    <w:rsid w:val="7B9D9F7F"/>
    <w:rsid w:val="7BE1C669"/>
    <w:rsid w:val="7C16F808"/>
    <w:rsid w:val="7C36951C"/>
    <w:rsid w:val="7C5A7723"/>
    <w:rsid w:val="7C617ED7"/>
    <w:rsid w:val="7C62B6D8"/>
    <w:rsid w:val="7C8E6511"/>
    <w:rsid w:val="7CE0AE0C"/>
    <w:rsid w:val="7D59B913"/>
    <w:rsid w:val="7D7B9C3F"/>
    <w:rsid w:val="7DB7A989"/>
    <w:rsid w:val="7DCAE7A5"/>
    <w:rsid w:val="7DEF88EE"/>
    <w:rsid w:val="7E226455"/>
    <w:rsid w:val="7F10B8C2"/>
    <w:rsid w:val="7F78CE25"/>
    <w:rsid w:val="7F9032C0"/>
    <w:rsid w:val="7FE7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2986F0"/>
  <w15:chartTrackingRefBased/>
  <w15:docId w15:val="{63465B2E-B69A-4A22-BBDB-CCE6D0A6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5A4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color w:val="000000"/>
      <w:lang w:val="en-US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yOutline1">
    <w:name w:val="_dyOutline1"/>
    <w:basedOn w:val="Normal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/>
    </w:pPr>
  </w:style>
  <w:style w:type="paragraph" w:customStyle="1" w:styleId="BodyText21">
    <w:name w:val="Body Text 21"/>
    <w:basedOn w:val="Normal"/>
    <w:pPr>
      <w:ind w:left="1440"/>
    </w:pPr>
  </w:style>
  <w:style w:type="paragraph" w:styleId="BodyText">
    <w:name w:val="Body Text"/>
    <w:basedOn w:val="Normal"/>
    <w:rPr>
      <w:rFonts w:ascii="Lucida Sans Unicode" w:hAnsi="Lucida Sans Unicode"/>
      <w:b/>
      <w:sz w:val="3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6" w:color="auto"/>
      </w:pBdr>
      <w:jc w:val="center"/>
    </w:pPr>
    <w:rPr>
      <w:rFonts w:ascii="Lucida Sans Unicode" w:hAnsi="Lucida Sans Unicode"/>
      <w:b/>
      <w:sz w:val="32"/>
    </w:rPr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2">
    <w:name w:val="Body Text Indent 2"/>
    <w:basedOn w:val="Normal"/>
    <w:pPr>
      <w:ind w:left="720"/>
    </w:pPr>
    <w:rPr>
      <w:i/>
      <w:lang w:val="en-US"/>
    </w:rPr>
  </w:style>
  <w:style w:type="paragraph" w:customStyle="1" w:styleId="KParaNumbered">
    <w:name w:val="KParaNumbered"/>
    <w:basedOn w:val="Normal"/>
    <w:pPr>
      <w:tabs>
        <w:tab w:val="left" w:pos="567"/>
      </w:tabs>
      <w:spacing w:before="120" w:after="120"/>
    </w:pPr>
  </w:style>
  <w:style w:type="paragraph" w:customStyle="1" w:styleId="ContentHeading2">
    <w:name w:val="ContentHeading2"/>
    <w:basedOn w:val="Normal"/>
    <w:rPr>
      <w:b/>
    </w:rPr>
  </w:style>
  <w:style w:type="paragraph" w:styleId="TOC1">
    <w:name w:val="toc 1"/>
    <w:basedOn w:val="Normal"/>
    <w:next w:val="Normal"/>
    <w:uiPriority w:val="39"/>
    <w:rPr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1">
    <w:name w:val="Style1"/>
    <w:basedOn w:val="Heading1"/>
    <w:pPr>
      <w:tabs>
        <w:tab w:val="left" w:pos="360"/>
      </w:tabs>
      <w:ind w:left="360" w:hanging="360"/>
      <w:outlineLvl w:val="9"/>
    </w:pPr>
    <w:rPr>
      <w:b w:val="0"/>
      <w:sz w:val="22"/>
    </w:rPr>
  </w:style>
  <w:style w:type="character" w:styleId="Strong">
    <w:name w:val="Strong"/>
    <w:qFormat/>
    <w:rPr>
      <w:b/>
    </w:rPr>
  </w:style>
  <w:style w:type="paragraph" w:styleId="Titl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Gill Sans MT" w:hAnsi="Gill Sans MT" w:cs="Arial"/>
      <w:bCs/>
      <w:sz w:val="56"/>
      <w:szCs w:val="40"/>
      <w:lang w:val="en-US"/>
    </w:rPr>
  </w:style>
  <w:style w:type="paragraph" w:styleId="Subtitle">
    <w:name w:val="Subtitle"/>
    <w:basedOn w:val="Normal"/>
    <w:qFormat/>
    <w:pPr>
      <w:overflowPunct/>
      <w:autoSpaceDE/>
      <w:autoSpaceDN/>
      <w:adjustRightInd/>
      <w:textAlignment w:val="auto"/>
    </w:pPr>
    <w:rPr>
      <w:rFonts w:ascii="Gill Sans MT" w:hAnsi="Gill Sans MT"/>
      <w:sz w:val="56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overflowPunct/>
      <w:autoSpaceDE/>
      <w:autoSpaceDN/>
      <w:adjustRightInd/>
      <w:ind w:left="360"/>
      <w:textAlignment w:val="auto"/>
    </w:pPr>
    <w:rPr>
      <w:rFonts w:cs="Arial"/>
      <w:szCs w:val="24"/>
    </w:rPr>
  </w:style>
  <w:style w:type="paragraph" w:customStyle="1" w:styleId="HSHeading1">
    <w:name w:val="HS Heading 1"/>
    <w:basedOn w:val="Normal"/>
    <w:pPr>
      <w:overflowPunct/>
      <w:autoSpaceDE/>
      <w:autoSpaceDN/>
      <w:adjustRightInd/>
      <w:textAlignment w:val="auto"/>
    </w:pPr>
    <w:rPr>
      <w:rFonts w:cs="Arial"/>
      <w:b/>
      <w:szCs w:val="24"/>
    </w:rPr>
  </w:style>
  <w:style w:type="paragraph" w:styleId="BalloonText">
    <w:name w:val="Balloon Text"/>
    <w:basedOn w:val="Normal"/>
    <w:semiHidden/>
    <w:rsid w:val="00BC16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E2E9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47AB"/>
    <w:rPr>
      <w:sz w:val="24"/>
      <w:szCs w:val="24"/>
      <w:lang w:val="en-GB" w:eastAsia="en-GB"/>
    </w:rPr>
  </w:style>
  <w:style w:type="character" w:styleId="CommentReference">
    <w:name w:val="annotation reference"/>
    <w:rsid w:val="00FA5B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B3C"/>
    <w:rPr>
      <w:sz w:val="20"/>
    </w:rPr>
  </w:style>
  <w:style w:type="character" w:customStyle="1" w:styleId="CommentTextChar">
    <w:name w:val="Comment Text Char"/>
    <w:link w:val="CommentText"/>
    <w:rsid w:val="00FA5B3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A5B3C"/>
    <w:rPr>
      <w:b/>
      <w:bCs/>
    </w:rPr>
  </w:style>
  <w:style w:type="character" w:customStyle="1" w:styleId="CommentSubjectChar">
    <w:name w:val="Comment Subject Char"/>
    <w:link w:val="CommentSubject"/>
    <w:rsid w:val="00FA5B3C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283F88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E4202"/>
    <w:rPr>
      <w:rFonts w:ascii="Arial" w:hAnsi="Arial"/>
      <w:sz w:val="24"/>
      <w:lang w:eastAsia="en-US"/>
    </w:rPr>
  </w:style>
  <w:style w:type="paragraph" w:customStyle="1" w:styleId="paragraph">
    <w:name w:val="paragraph"/>
    <w:basedOn w:val="Normal"/>
    <w:rsid w:val="003B05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="Calibri" w:hAnsi="Calibri" w:cs="Calibri"/>
      <w:sz w:val="22"/>
      <w:szCs w:val="22"/>
      <w:lang w:eastAsia="en-GB"/>
    </w:rPr>
  </w:style>
  <w:style w:type="character" w:customStyle="1" w:styleId="normaltextrun">
    <w:name w:val="normaltextrun"/>
    <w:rsid w:val="003B057E"/>
  </w:style>
  <w:style w:type="character" w:customStyle="1" w:styleId="eop">
    <w:name w:val="eop"/>
    <w:rsid w:val="003B057E"/>
  </w:style>
  <w:style w:type="paragraph" w:styleId="TOCHeading">
    <w:name w:val="TOC Heading"/>
    <w:basedOn w:val="Heading1"/>
    <w:next w:val="Normal"/>
    <w:uiPriority w:val="39"/>
    <w:unhideWhenUsed/>
    <w:qFormat/>
    <w:rsid w:val="00A576E7"/>
    <w:pPr>
      <w:keepLines/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576E7"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576E7"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asciiTheme="minorHAnsi" w:eastAsiaTheme="minorEastAsia" w:hAnsiTheme="minorHAns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F738D"/>
    <w:rPr>
      <w:rFonts w:ascii="Calibri" w:eastAsia="Calibri" w:hAnsi="Calibri"/>
      <w:sz w:val="22"/>
      <w:szCs w:val="22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E00A56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467D3B"/>
    <w:rPr>
      <w:rFonts w:ascii="Arial" w:hAnsi="Arial"/>
      <w:b/>
      <w:sz w:val="24"/>
      <w:lang w:val="en-GB" w:eastAsia="en-US"/>
    </w:rPr>
  </w:style>
  <w:style w:type="character" w:customStyle="1" w:styleId="cf01">
    <w:name w:val="cf01"/>
    <w:basedOn w:val="DefaultParagraphFont"/>
    <w:rsid w:val="00467D3B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B2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7929C50-404E-4F04-A1A2-0FEC602DA351}">
    <t:Anchor>
      <t:Comment id="894181003"/>
    </t:Anchor>
    <t:History>
      <t:Event id="{07F9B38A-41AB-4CC3-BCF5-AF8E6FAE15E8}" time="2024-03-19T12:25:48.597Z">
        <t:Attribution userId="S::rhlialsm@hants.gov.uk::168132e3-b746-4081-a0bd-9da2461a11fa" userProvider="AD" userName="Muldowney, Sue"/>
        <t:Anchor>
          <t:Comment id="894181003"/>
        </t:Anchor>
        <t:Create/>
      </t:Event>
      <t:Event id="{A6FB4420-C83A-401F-9001-69C047FB2948}" time="2024-03-19T12:25:48.597Z">
        <t:Attribution userId="S::rhlialsm@hants.gov.uk::168132e3-b746-4081-a0bd-9da2461a11fa" userProvider="AD" userName="Muldowney, Sue"/>
        <t:Anchor>
          <t:Comment id="894181003"/>
        </t:Anchor>
        <t:Assign userId="S::rhlialpw@hants.gov.uk::a8086041-f5fb-4989-9e30-114e3a5687d8" userProvider="AD" userName="Whitehead, Paul"/>
      </t:Event>
      <t:Event id="{3B5583A7-AD39-441D-9F60-2CAE741C9314}" time="2024-03-19T12:25:48.597Z">
        <t:Attribution userId="S::rhlialsm@hants.gov.uk::168132e3-b746-4081-a0bd-9da2461a11fa" userProvider="AD" userName="Muldowney, Sue"/>
        <t:Anchor>
          <t:Comment id="894181003"/>
        </t:Anchor>
        <t:SetTitle title="@Whitehead, Paul "/>
      </t:Event>
      <t:Event id="{23E476E1-CE27-4422-88AB-807C69039E2E}" time="2024-03-20T12:59:02.981Z">
        <t:Attribution userId="S::rhlialpw@hants.gov.uk::a8086041-f5fb-4989-9e30-114e3a5687d8" userProvider="AD" userName="Whitehead, Paul"/>
        <t:Progress percentComplete="100"/>
      </t:Event>
    </t:History>
  </t:Task>
  <t:Task id="{C47EE36D-6151-4293-AABA-7BC31B59046F}">
    <t:Anchor>
      <t:Comment id="1355596277"/>
    </t:Anchor>
    <t:History>
      <t:Event id="{6F4C1F54-9427-43A4-9917-C7C832CF5386}" time="2025-07-10T07:46:23.627Z">
        <t:Attribution userId="S::rhlialsm@hants.gov.uk::168132e3-b746-4081-a0bd-9da2461a11fa" userProvider="AD" userName="Muldowney, Sue"/>
        <t:Anchor>
          <t:Comment id="1136363806"/>
        </t:Anchor>
        <t:Create/>
      </t:Event>
      <t:Event id="{220023ED-A7F3-46EA-92F0-EEC9D3455176}" time="2025-07-10T07:46:23.627Z">
        <t:Attribution userId="S::rhlialsm@hants.gov.uk::168132e3-b746-4081-a0bd-9da2461a11fa" userProvider="AD" userName="Muldowney, Sue"/>
        <t:Anchor>
          <t:Comment id="1136363806"/>
        </t:Anchor>
        <t:Assign userId="S::cseiharpr@hants.gov.uk::9160172c-f7af-406a-b545-f8078bb9ed60" userProvider="AD" userName="Prosser, Richard"/>
      </t:Event>
      <t:Event id="{E35BD135-DA06-419C-987C-335457BAEF23}" time="2025-07-10T07:46:23.627Z">
        <t:Attribution userId="S::rhlialsm@hants.gov.uk::168132e3-b746-4081-a0bd-9da2461a11fa" userProvider="AD" userName="Muldowney, Sue"/>
        <t:Anchor>
          <t:Comment id="1136363806"/>
        </t:Anchor>
        <t:SetTitle title="@Prosser, Richard has this been agreed?"/>
      </t:Event>
      <t:Event id="{81FB1CA3-573C-499F-87D9-59B7BC246B7B}" time="2025-07-11T13:18:57.307Z">
        <t:Attribution userId="S::cshfpdca@hants.gov.uk::99ac97ca-7095-4383-a4d4-e970bdf9e0f6" userProvider="AD" userName="Allen, Claire"/>
        <t:Progress percentComplete="100"/>
      </t:Event>
    </t:History>
  </t:Task>
  <t:Task id="{73473D8E-2F6E-4746-A6DD-E1CC7B105E00}">
    <t:Anchor>
      <t:Comment id="1541883797"/>
    </t:Anchor>
    <t:History>
      <t:Event id="{08BC40DD-D19E-42A0-9E35-DB2EC1D03E17}" time="2025-07-21T09:39:18.335Z">
        <t:Attribution userId="S::rhlialsm@hants.gov.uk::168132e3-b746-4081-a0bd-9da2461a11fa" userProvider="AD" userName="Muldowney, Sue"/>
        <t:Anchor>
          <t:Comment id="1541883797"/>
        </t:Anchor>
        <t:Create/>
      </t:Event>
      <t:Event id="{170DF40B-7D8D-4863-8D16-21B1EA250218}" time="2025-07-21T09:39:18.335Z">
        <t:Attribution userId="S::rhlialsm@hants.gov.uk::168132e3-b746-4081-a0bd-9da2461a11fa" userProvider="AD" userName="Muldowney, Sue"/>
        <t:Anchor>
          <t:Comment id="1541883797"/>
        </t:Anchor>
        <t:Assign userId="S::cseiharpr@hants.gov.uk::9160172c-f7af-406a-b545-f8078bb9ed60" userProvider="AD" userName="Prosser, Richard"/>
      </t:Event>
      <t:Event id="{7A427DBA-3B7D-4133-B9FD-9247F686DD7C}" time="2025-07-21T09:39:18.335Z">
        <t:Attribution userId="S::rhlialsm@hants.gov.uk::168132e3-b746-4081-a0bd-9da2461a11fa" userProvider="AD" userName="Muldowney, Sue"/>
        <t:Anchor>
          <t:Comment id="1541883797"/>
        </t:Anchor>
        <t:SetTitle title="@Prosser, Richard @Allen, Claire See comment above."/>
      </t:Event>
      <t:Event id="{752E5B91-E527-4428-85F3-E195BF75A33E}" time="2025-08-28T13:54:38.91Z">
        <t:Attribution userId="S::cshfpdca@hants.gov.uk::99ac97ca-7095-4383-a4d4-e970bdf9e0f6" userProvider="AD" userName="Allen, Claire"/>
        <t:Progress percentComplete="100"/>
      </t:Event>
    </t:History>
  </t:Task>
  <t:Task id="{CF293688-501E-4F85-A327-E348622FF7BE}">
    <t:Anchor>
      <t:Comment id="1220615042"/>
    </t:Anchor>
    <t:History>
      <t:Event id="{81B67E0F-5D72-4A3C-9B3A-1E89029996F5}" time="2025-10-06T14:40:20.029Z">
        <t:Attribution userId="S::cseihaks@hants.gov.uk::69ef28a6-b063-434a-b6f2-a1c6ad915945" userProvider="AD" userName="Sumner, Kevin"/>
        <t:Anchor>
          <t:Comment id="1220615042"/>
        </t:Anchor>
        <t:Create/>
      </t:Event>
      <t:Event id="{D8D3482C-4609-4476-B398-CB9DB2922DC1}" time="2025-10-06T14:40:20.029Z">
        <t:Attribution userId="S::cseihaks@hants.gov.uk::69ef28a6-b063-434a-b6f2-a1c6ad915945" userProvider="AD" userName="Sumner, Kevin"/>
        <t:Anchor>
          <t:Comment id="1220615042"/>
        </t:Anchor>
        <t:Assign userId="S::cseiharpr@hants.gov.uk::9160172c-f7af-406a-b545-f8078bb9ed60" userProvider="AD" userName="Prosser, Richard"/>
      </t:Event>
      <t:Event id="{ABA24B24-86F0-4943-84EF-633906442A30}" time="2025-10-06T14:40:20.029Z">
        <t:Attribution userId="S::cseihaks@hants.gov.uk::69ef28a6-b063-434a-b6f2-a1c6ad915945" userProvider="AD" userName="Sumner, Kevin"/>
        <t:Anchor>
          <t:Comment id="1220615042"/>
        </t:Anchor>
        <t:SetTitle title="Do we need to put in this sentence about a specific sum. Just the first sentence would suffice @Prosser, Richar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DE2FC4720E743A8F2299970AC0B93" ma:contentTypeVersion="8" ma:contentTypeDescription="Create a new document." ma:contentTypeScope="" ma:versionID="77dc8c57bd4059e3f7fdd07f8f09a3af">
  <xsd:schema xmlns:xsd="http://www.w3.org/2001/XMLSchema" xmlns:xs="http://www.w3.org/2001/XMLSchema" xmlns:p="http://schemas.microsoft.com/office/2006/metadata/properties" xmlns:ns2="ae7caae9-c585-4404-9f8b-94fdfe146a6c" xmlns:ns3="9507b3c6-1080-4dbf-96e4-14adbedf0382" targetNamespace="http://schemas.microsoft.com/office/2006/metadata/properties" ma:root="true" ma:fieldsID="e7e8c838f912a3b2fd83527bf1a130c1" ns2:_="" ns3:_="">
    <xsd:import namespace="ae7caae9-c585-4404-9f8b-94fdfe146a6c"/>
    <xsd:import namespace="9507b3c6-1080-4dbf-96e4-14adbedf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aae9-c585-4404-9f8b-94fdfe146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b3c6-1080-4dbf-96e4-14adbedf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68BC7-B3E8-44F6-A50F-D6503A4E9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caae9-c585-4404-9f8b-94fdfe146a6c"/>
    <ds:schemaRef ds:uri="9507b3c6-1080-4dbf-96e4-14adbedf0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CF3CF-E205-4B62-8825-F2A364ADBE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8A5F248-6584-47FE-88EA-97E3352CE5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8F769B-94E2-41FD-A4DE-9C2BB1325C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39E19B-471F-4F22-8514-D4E4A4598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Hampshire Futures Community Learning Fees Policy 2018-19</vt:lpstr>
    </vt:vector>
  </TitlesOfParts>
  <Company>HCC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Hampshire Futures Community Learning Fees Policy 2018-19</dc:title>
  <dc:subject/>
  <dc:creator>edllacgf</dc:creator>
  <cp:keywords/>
  <cp:lastModifiedBy>Beadell, Amy</cp:lastModifiedBy>
  <cp:revision>2</cp:revision>
  <cp:lastPrinted>2015-09-30T01:19:00Z</cp:lastPrinted>
  <dcterms:created xsi:type="dcterms:W3CDTF">2026-08-13T09:01:00Z</dcterms:created>
  <dcterms:modified xsi:type="dcterms:W3CDTF">2026-08-13T09:01:00Z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Tutton, Christine</vt:lpwstr>
  </property>
  <property fmtid="{D5CDD505-2E9C-101B-9397-08002B2CF9AE}" pid="4" name="Post 14 Learning">
    <vt:lpwstr>128;#Adult Education and Curriculum|3fe70b67-e4ff-4461-9d12-c10b67b2afe8</vt:lpwstr>
  </property>
  <property fmtid="{D5CDD505-2E9C-101B-9397-08002B2CF9AE}" pid="5" name="display_urn:schemas-microsoft-com:office:office#Author">
    <vt:lpwstr>Nash, Rob</vt:lpwstr>
  </property>
  <property fmtid="{D5CDD505-2E9C-101B-9397-08002B2CF9AE}" pid="6" name="Order">
    <vt:lpwstr>100.000000000000</vt:lpwstr>
  </property>
  <property fmtid="{D5CDD505-2E9C-101B-9397-08002B2CF9AE}" pid="7" name="hc632fe273cb498aa970207d30c3b1d8">
    <vt:lpwstr>Policy / Strategy|f3576db0-ce67-42c9-8e6b-4dc8c59172d2</vt:lpwstr>
  </property>
  <property fmtid="{D5CDD505-2E9C-101B-9397-08002B2CF9AE}" pid="8" name="Item ID">
    <vt:lpwstr>A1001001A18G17B00957C70916</vt:lpwstr>
  </property>
  <property fmtid="{D5CDD505-2E9C-101B-9397-08002B2CF9AE}" pid="9" name="jb30d1c0940a41f7836212edd3171965">
    <vt:lpwstr>Adult Education and Curriculum|3fe70b67-e4ff-4461-9d12-c10b67b2afe8</vt:lpwstr>
  </property>
  <property fmtid="{D5CDD505-2E9C-101B-9397-08002B2CF9AE}" pid="10" name="ContentTypeId">
    <vt:lpwstr>0x010100AABDE2FC4720E743A8F2299970AC0B93</vt:lpwstr>
  </property>
  <property fmtid="{D5CDD505-2E9C-101B-9397-08002B2CF9AE}" pid="11" name="Document Type">
    <vt:lpwstr>9;#Policy / Strategy|f3576db0-ce67-42c9-8e6b-4dc8c59172d2</vt:lpwstr>
  </property>
  <property fmtid="{D5CDD505-2E9C-101B-9397-08002B2CF9AE}" pid="12" name="TaxCatchAll">
    <vt:lpwstr>128;#Adult Education and Curriculum|3fe70b67-e4ff-4461-9d12-c10b67b2afe8;#9;#Policy / Strategy|f3576db0-ce67-42c9-8e6b-4dc8c59172d2</vt:lpwstr>
  </property>
  <property fmtid="{D5CDD505-2E9C-101B-9397-08002B2CF9AE}" pid="13" name="_dlc_ExpireDate">
    <vt:lpwstr>2021-09-05T09:26:44Z</vt:lpwstr>
  </property>
  <property fmtid="{D5CDD505-2E9C-101B-9397-08002B2CF9AE}" pid="14" name="ecm_ItemDeleteBlockHolders">
    <vt:lpwstr/>
  </property>
  <property fmtid="{D5CDD505-2E9C-101B-9397-08002B2CF9AE}" pid="15" name="IconOverlay">
    <vt:lpwstr/>
  </property>
  <property fmtid="{D5CDD505-2E9C-101B-9397-08002B2CF9AE}" pid="16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7" name="ecm_RecordRestrictions">
    <vt:lpwstr/>
  </property>
  <property fmtid="{D5CDD505-2E9C-101B-9397-08002B2CF9AE}" pid="18" name="ecm_ItemLockHolders">
    <vt:lpwstr/>
  </property>
  <property fmtid="{D5CDD505-2E9C-101B-9397-08002B2CF9AE}" pid="19" name="_dlc_policyId">
    <vt:lpwstr>0x0101004E1B537BC2B2AD43A5AF5311D732D3AA|1208973698</vt:lpwstr>
  </property>
  <property fmtid="{D5CDD505-2E9C-101B-9397-08002B2CF9AE}" pid="20" name="_dlc_DocId">
    <vt:lpwstr>HFUTUREDOCID-1165664543-90231</vt:lpwstr>
  </property>
  <property fmtid="{D5CDD505-2E9C-101B-9397-08002B2CF9AE}" pid="21" name="_dlc_DocIdItemGuid">
    <vt:lpwstr>c10b31bb-4406-435e-9a2c-1e466215bd85</vt:lpwstr>
  </property>
  <property fmtid="{D5CDD505-2E9C-101B-9397-08002B2CF9AE}" pid="22" name="_dlc_DocIdUrl">
    <vt:lpwstr>https://hants.sharepoint.com/sites/HF/_layouts/15/DocIdRedir.aspx?ID=HFUTUREDOCID-1165664543-90231, HFUTUREDOCID-1165664543-90231</vt:lpwstr>
  </property>
  <property fmtid="{D5CDD505-2E9C-101B-9397-08002B2CF9AE}" pid="23" name="Active Document">
    <vt:bool>true</vt:bool>
  </property>
  <property fmtid="{D5CDD505-2E9C-101B-9397-08002B2CF9AE}" pid="24" name="Youth_x0020_Services">
    <vt:lpwstr/>
  </property>
  <property fmtid="{D5CDD505-2E9C-101B-9397-08002B2CF9AE}" pid="25" name="CSF">
    <vt:lpwstr/>
  </property>
  <property fmtid="{D5CDD505-2E9C-101B-9397-08002B2CF9AE}" pid="26" name="Duke_x0020_of_x0020_Edinburgh_x0020_Award">
    <vt:lpwstr/>
  </property>
  <property fmtid="{D5CDD505-2E9C-101B-9397-08002B2CF9AE}" pid="27" name="Schools">
    <vt:lpwstr/>
  </property>
  <property fmtid="{D5CDD505-2E9C-101B-9397-08002B2CF9AE}" pid="28" name="MediaServiceImageTags">
    <vt:lpwstr/>
  </property>
  <property fmtid="{D5CDD505-2E9C-101B-9397-08002B2CF9AE}" pid="29" name="Education_x0020_and_x0020_Inclusion">
    <vt:lpwstr/>
  </property>
  <property fmtid="{D5CDD505-2E9C-101B-9397-08002B2CF9AE}" pid="30" name="f8525ee3932e4ad9843cf3b91fb03df5">
    <vt:lpwstr/>
  </property>
  <property fmtid="{D5CDD505-2E9C-101B-9397-08002B2CF9AE}" pid="31" name="cf18ccb67a8c47b4a12d68c41e3eb221">
    <vt:lpwstr/>
  </property>
  <property fmtid="{D5CDD505-2E9C-101B-9397-08002B2CF9AE}" pid="32" name="CSD_x0020_Groups_x0020_and_x0020_Meetings">
    <vt:lpwstr/>
  </property>
  <property fmtid="{D5CDD505-2E9C-101B-9397-08002B2CF9AE}" pid="33" name="kaa69b6aade4434483abfac0b390183b">
    <vt:lpwstr/>
  </property>
  <property fmtid="{D5CDD505-2E9C-101B-9397-08002B2CF9AE}" pid="34" name="j33cdd25bf9e4ea08677b665c22cea81">
    <vt:lpwstr/>
  </property>
  <property fmtid="{D5CDD505-2E9C-101B-9397-08002B2CF9AE}" pid="35" name="jf81eab6ba0d48e39021c117f6226ee2">
    <vt:lpwstr/>
  </property>
  <property fmtid="{D5CDD505-2E9C-101B-9397-08002B2CF9AE}" pid="36" name="Careers Service">
    <vt:lpwstr/>
  </property>
  <property fmtid="{D5CDD505-2E9C-101B-9397-08002B2CF9AE}" pid="37" name="ka2fadf937d140639443f94f82f9d7d2">
    <vt:lpwstr/>
  </property>
  <property fmtid="{D5CDD505-2E9C-101B-9397-08002B2CF9AE}" pid="38" name="j62f77b6372d4d31815658479387a95c">
    <vt:lpwstr/>
  </property>
  <property fmtid="{D5CDD505-2E9C-101B-9397-08002B2CF9AE}" pid="39" name="Outdoor_x0020_Education">
    <vt:lpwstr/>
  </property>
  <property fmtid="{D5CDD505-2E9C-101B-9397-08002B2CF9AE}" pid="40" name="d397eddc9e1d4f36bd09322be9c6af31">
    <vt:lpwstr/>
  </property>
  <property fmtid="{D5CDD505-2E9C-101B-9397-08002B2CF9AE}" pid="41" name="Physical_x0020_Education_x0020_and_x0020_Sport">
    <vt:lpwstr/>
  </property>
  <property fmtid="{D5CDD505-2E9C-101B-9397-08002B2CF9AE}" pid="42" name="School_x0020_Support_x0020_Staff">
    <vt:lpwstr/>
  </property>
  <property fmtid="{D5CDD505-2E9C-101B-9397-08002B2CF9AE}" pid="43" name="Education and Inclusion">
    <vt:lpwstr/>
  </property>
  <property fmtid="{D5CDD505-2E9C-101B-9397-08002B2CF9AE}" pid="44" name="Outdoor Education">
    <vt:lpwstr/>
  </property>
  <property fmtid="{D5CDD505-2E9C-101B-9397-08002B2CF9AE}" pid="45" name="Physical Education and Sport">
    <vt:lpwstr/>
  </property>
  <property fmtid="{D5CDD505-2E9C-101B-9397-08002B2CF9AE}" pid="46" name="Youth Services">
    <vt:lpwstr/>
  </property>
  <property fmtid="{D5CDD505-2E9C-101B-9397-08002B2CF9AE}" pid="47" name="Duke of Edinburgh Award">
    <vt:lpwstr/>
  </property>
  <property fmtid="{D5CDD505-2E9C-101B-9397-08002B2CF9AE}" pid="48" name="CSD Groups and Meetings">
    <vt:lpwstr/>
  </property>
  <property fmtid="{D5CDD505-2E9C-101B-9397-08002B2CF9AE}" pid="49" name="School Support Staff">
    <vt:lpwstr/>
  </property>
</Properties>
</file>