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D707" w14:textId="415D3150" w:rsidR="005E1363" w:rsidRPr="005B6CBF" w:rsidRDefault="005B6CBF">
      <w:pPr>
        <w:rPr>
          <w:b/>
          <w:bCs/>
          <w:sz w:val="36"/>
          <w:szCs w:val="36"/>
        </w:rPr>
      </w:pPr>
      <w:r w:rsidRPr="005B6CBF">
        <w:rPr>
          <w:b/>
          <w:bCs/>
          <w:sz w:val="36"/>
          <w:szCs w:val="36"/>
        </w:rPr>
        <w:t>Digital tools for educators Factsheet</w:t>
      </w:r>
      <w:r>
        <w:rPr>
          <w:b/>
          <w:bCs/>
          <w:sz w:val="36"/>
          <w:szCs w:val="36"/>
        </w:rPr>
        <w:t>: Flipgrid</w:t>
      </w:r>
    </w:p>
    <w:p w14:paraId="04CEC57F" w14:textId="14385C32" w:rsidR="005B6CBF" w:rsidRDefault="00D27B68" w:rsidP="00D27B68">
      <w:pPr>
        <w:jc w:val="right"/>
      </w:pPr>
      <w:r>
        <w:rPr>
          <w:noProof/>
        </w:rPr>
        <w:drawing>
          <wp:inline distT="0" distB="0" distL="0" distR="0" wp14:anchorId="5135B0D2" wp14:editId="13CD4D25">
            <wp:extent cx="2847975" cy="1600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555"/>
        <w:gridCol w:w="7461"/>
      </w:tblGrid>
      <w:tr w:rsidR="005B6CBF" w:rsidRPr="00D27B68" w14:paraId="392447AA" w14:textId="77777777" w:rsidTr="005B6CBF">
        <w:tc>
          <w:tcPr>
            <w:tcW w:w="1555" w:type="dxa"/>
          </w:tcPr>
          <w:p w14:paraId="7C030B45" w14:textId="7721CC68" w:rsidR="005B6CBF" w:rsidRPr="00D27B68" w:rsidRDefault="005B6CBF">
            <w:pPr>
              <w:rPr>
                <w:b/>
                <w:bCs/>
                <w:sz w:val="24"/>
                <w:szCs w:val="24"/>
              </w:rPr>
            </w:pPr>
            <w:r w:rsidRPr="00D27B68">
              <w:rPr>
                <w:b/>
                <w:bCs/>
                <w:sz w:val="24"/>
                <w:szCs w:val="24"/>
              </w:rPr>
              <w:t>Name</w:t>
            </w:r>
          </w:p>
        </w:tc>
        <w:tc>
          <w:tcPr>
            <w:tcW w:w="7461" w:type="dxa"/>
          </w:tcPr>
          <w:p w14:paraId="1BD4433D" w14:textId="0FAF2DD4" w:rsidR="005B6CBF" w:rsidRPr="00D27B68" w:rsidRDefault="005B6CBF">
            <w:pPr>
              <w:rPr>
                <w:b/>
                <w:bCs/>
                <w:sz w:val="24"/>
                <w:szCs w:val="24"/>
              </w:rPr>
            </w:pPr>
            <w:r w:rsidRPr="00D27B68">
              <w:rPr>
                <w:b/>
                <w:bCs/>
                <w:sz w:val="24"/>
                <w:szCs w:val="24"/>
              </w:rPr>
              <w:t>Flipgrid</w:t>
            </w:r>
          </w:p>
        </w:tc>
      </w:tr>
      <w:tr w:rsidR="005B6CBF" w:rsidRPr="00D27B68" w14:paraId="1A3B2083" w14:textId="77777777" w:rsidTr="005B6CBF">
        <w:tc>
          <w:tcPr>
            <w:tcW w:w="1555" w:type="dxa"/>
          </w:tcPr>
          <w:p w14:paraId="3FDE09B1" w14:textId="41FBB68B" w:rsidR="005B6CBF" w:rsidRPr="00D27B68" w:rsidRDefault="005B6CBF">
            <w:pPr>
              <w:rPr>
                <w:sz w:val="24"/>
                <w:szCs w:val="24"/>
              </w:rPr>
            </w:pPr>
            <w:r w:rsidRPr="00D27B68">
              <w:rPr>
                <w:sz w:val="24"/>
                <w:szCs w:val="24"/>
              </w:rPr>
              <w:t>Link</w:t>
            </w:r>
          </w:p>
        </w:tc>
        <w:tc>
          <w:tcPr>
            <w:tcW w:w="7461" w:type="dxa"/>
          </w:tcPr>
          <w:p w14:paraId="4426A956" w14:textId="29832CE1" w:rsidR="005B6CBF" w:rsidRPr="00D27B68" w:rsidRDefault="00115313">
            <w:pPr>
              <w:rPr>
                <w:sz w:val="24"/>
                <w:szCs w:val="24"/>
              </w:rPr>
            </w:pPr>
            <w:hyperlink r:id="rId6" w:history="1">
              <w:r w:rsidR="005B6CBF" w:rsidRPr="00D27B68">
                <w:rPr>
                  <w:rStyle w:val="Hyperlink"/>
                  <w:sz w:val="24"/>
                  <w:szCs w:val="24"/>
                </w:rPr>
                <w:t>Flipgrid | Empower Every Voice</w:t>
              </w:r>
            </w:hyperlink>
          </w:p>
        </w:tc>
      </w:tr>
      <w:tr w:rsidR="005B6CBF" w:rsidRPr="00D27B68" w14:paraId="5A01B9C0" w14:textId="77777777" w:rsidTr="005B6CBF">
        <w:tc>
          <w:tcPr>
            <w:tcW w:w="1555" w:type="dxa"/>
          </w:tcPr>
          <w:p w14:paraId="695AF404" w14:textId="09C70C68" w:rsidR="005B6CBF" w:rsidRPr="00D27B68" w:rsidRDefault="005B6CBF">
            <w:pPr>
              <w:rPr>
                <w:sz w:val="24"/>
                <w:szCs w:val="24"/>
              </w:rPr>
            </w:pPr>
            <w:r w:rsidRPr="00D27B68">
              <w:rPr>
                <w:sz w:val="24"/>
                <w:szCs w:val="24"/>
              </w:rPr>
              <w:t xml:space="preserve">Cost </w:t>
            </w:r>
          </w:p>
        </w:tc>
        <w:tc>
          <w:tcPr>
            <w:tcW w:w="7461" w:type="dxa"/>
          </w:tcPr>
          <w:p w14:paraId="615020A8" w14:textId="54C512DE" w:rsidR="005B6CBF" w:rsidRPr="00D27B68" w:rsidRDefault="005B6CBF">
            <w:pPr>
              <w:rPr>
                <w:sz w:val="24"/>
                <w:szCs w:val="24"/>
              </w:rPr>
            </w:pPr>
            <w:r w:rsidRPr="00D27B68">
              <w:rPr>
                <w:sz w:val="24"/>
                <w:szCs w:val="24"/>
              </w:rPr>
              <w:t>Free</w:t>
            </w:r>
          </w:p>
        </w:tc>
      </w:tr>
      <w:tr w:rsidR="005B6CBF" w:rsidRPr="00D27B68" w14:paraId="1F7FA90E" w14:textId="77777777" w:rsidTr="005B6CBF">
        <w:tc>
          <w:tcPr>
            <w:tcW w:w="1555" w:type="dxa"/>
          </w:tcPr>
          <w:p w14:paraId="0F3FEA19" w14:textId="61164CB0" w:rsidR="005B6CBF" w:rsidRPr="00D27B68" w:rsidRDefault="005B6CBF">
            <w:pPr>
              <w:rPr>
                <w:sz w:val="24"/>
                <w:szCs w:val="24"/>
              </w:rPr>
            </w:pPr>
            <w:r w:rsidRPr="00D27B68">
              <w:rPr>
                <w:sz w:val="24"/>
                <w:szCs w:val="24"/>
              </w:rPr>
              <w:t>What it does</w:t>
            </w:r>
          </w:p>
        </w:tc>
        <w:tc>
          <w:tcPr>
            <w:tcW w:w="7461" w:type="dxa"/>
          </w:tcPr>
          <w:p w14:paraId="2204716A" w14:textId="1464BBC4" w:rsidR="005B6CBF" w:rsidRPr="00D27B68" w:rsidRDefault="005B6CBF">
            <w:pPr>
              <w:rPr>
                <w:sz w:val="24"/>
                <w:szCs w:val="24"/>
              </w:rPr>
            </w:pPr>
            <w:r w:rsidRPr="00D27B68">
              <w:rPr>
                <w:sz w:val="24"/>
                <w:szCs w:val="24"/>
              </w:rPr>
              <w:t xml:space="preserve">Flipgrid is a free video discussion platform from Microsoft that helps educators </w:t>
            </w:r>
            <w:r w:rsidRPr="00D27B68">
              <w:rPr>
                <w:b/>
                <w:bCs/>
                <w:sz w:val="24"/>
                <w:szCs w:val="24"/>
              </w:rPr>
              <w:t>see and hear from every student in class</w:t>
            </w:r>
            <w:r w:rsidRPr="00D27B68">
              <w:rPr>
                <w:sz w:val="24"/>
                <w:szCs w:val="24"/>
              </w:rPr>
              <w:t xml:space="preserve"> and </w:t>
            </w:r>
            <w:r w:rsidRPr="00D27B68">
              <w:rPr>
                <w:b/>
                <w:bCs/>
                <w:sz w:val="24"/>
                <w:szCs w:val="24"/>
              </w:rPr>
              <w:t>foster fun and supportive social learning.</w:t>
            </w:r>
            <w:r w:rsidRPr="00D27B68">
              <w:rPr>
                <w:sz w:val="24"/>
                <w:szCs w:val="24"/>
              </w:rPr>
              <w:t xml:space="preserve"> In Flipgrid, educators post discussion prompts and students respond with short videos, whether they are learning in class or at home.</w:t>
            </w:r>
          </w:p>
        </w:tc>
      </w:tr>
      <w:tr w:rsidR="005B6CBF" w:rsidRPr="00D27B68" w14:paraId="5BD9AB18" w14:textId="77777777" w:rsidTr="005B6CBF">
        <w:tc>
          <w:tcPr>
            <w:tcW w:w="1555" w:type="dxa"/>
          </w:tcPr>
          <w:p w14:paraId="7F8544BD" w14:textId="2E519AF7" w:rsidR="005B6CBF" w:rsidRPr="00D27B68" w:rsidRDefault="005B6CBF">
            <w:pPr>
              <w:rPr>
                <w:sz w:val="24"/>
                <w:szCs w:val="24"/>
              </w:rPr>
            </w:pPr>
            <w:r w:rsidRPr="00D27B68">
              <w:rPr>
                <w:sz w:val="24"/>
                <w:szCs w:val="24"/>
              </w:rPr>
              <w:t>Uses for ACL</w:t>
            </w:r>
          </w:p>
        </w:tc>
        <w:tc>
          <w:tcPr>
            <w:tcW w:w="7461" w:type="dxa"/>
          </w:tcPr>
          <w:p w14:paraId="4DE2EE69" w14:textId="686D9E9B" w:rsidR="005B6CBF" w:rsidRPr="00D27B68" w:rsidRDefault="005B6CBF">
            <w:pPr>
              <w:rPr>
                <w:sz w:val="24"/>
                <w:szCs w:val="24"/>
              </w:rPr>
            </w:pPr>
            <w:r w:rsidRPr="00D27B68">
              <w:rPr>
                <w:sz w:val="24"/>
                <w:szCs w:val="24"/>
              </w:rPr>
              <w:t>Learners showing a skill they have learnt in a course.</w:t>
            </w:r>
          </w:p>
          <w:p w14:paraId="21ABA0A8" w14:textId="77777777" w:rsidR="005B6CBF" w:rsidRPr="00D27B68" w:rsidRDefault="005B6CBF">
            <w:pPr>
              <w:rPr>
                <w:sz w:val="24"/>
                <w:szCs w:val="24"/>
              </w:rPr>
            </w:pPr>
            <w:r w:rsidRPr="00D27B68">
              <w:rPr>
                <w:sz w:val="24"/>
                <w:szCs w:val="24"/>
              </w:rPr>
              <w:t>Sharing their projects/work</w:t>
            </w:r>
          </w:p>
          <w:p w14:paraId="36AB11E1" w14:textId="01448A7C" w:rsidR="005B6CBF" w:rsidRPr="00D27B68" w:rsidRDefault="005B6CBF">
            <w:pPr>
              <w:rPr>
                <w:sz w:val="24"/>
                <w:szCs w:val="24"/>
              </w:rPr>
            </w:pPr>
            <w:r w:rsidRPr="00D27B68">
              <w:rPr>
                <w:sz w:val="24"/>
                <w:szCs w:val="24"/>
              </w:rPr>
              <w:t>Speaking and listening practice (ESOL/functional skills)</w:t>
            </w:r>
          </w:p>
        </w:tc>
      </w:tr>
      <w:tr w:rsidR="005B6CBF" w:rsidRPr="00D27B68" w14:paraId="68CC1FC5" w14:textId="77777777" w:rsidTr="005B6CBF">
        <w:tc>
          <w:tcPr>
            <w:tcW w:w="1555" w:type="dxa"/>
          </w:tcPr>
          <w:p w14:paraId="4885A710" w14:textId="5E90A4C7" w:rsidR="005B6CBF" w:rsidRPr="00D27B68" w:rsidRDefault="005B6CBF">
            <w:pPr>
              <w:rPr>
                <w:sz w:val="24"/>
                <w:szCs w:val="24"/>
              </w:rPr>
            </w:pPr>
            <w:r w:rsidRPr="00D27B68">
              <w:rPr>
                <w:sz w:val="24"/>
                <w:szCs w:val="24"/>
              </w:rPr>
              <w:t>Benefits</w:t>
            </w:r>
          </w:p>
        </w:tc>
        <w:tc>
          <w:tcPr>
            <w:tcW w:w="7461" w:type="dxa"/>
          </w:tcPr>
          <w:p w14:paraId="54C76E08" w14:textId="41B27FC9" w:rsidR="005B6CBF" w:rsidRPr="00D27B68" w:rsidRDefault="005B6CBF">
            <w:pPr>
              <w:rPr>
                <w:sz w:val="24"/>
                <w:szCs w:val="24"/>
              </w:rPr>
            </w:pPr>
            <w:r w:rsidRPr="00D27B68">
              <w:rPr>
                <w:sz w:val="24"/>
                <w:szCs w:val="24"/>
              </w:rPr>
              <w:t>Only need a phone to create content.</w:t>
            </w:r>
          </w:p>
          <w:p w14:paraId="4400D37E" w14:textId="3725D6E9" w:rsidR="005B6CBF" w:rsidRPr="00D27B68" w:rsidRDefault="005B6CBF">
            <w:pPr>
              <w:rPr>
                <w:sz w:val="24"/>
                <w:szCs w:val="24"/>
              </w:rPr>
            </w:pPr>
            <w:r w:rsidRPr="00D27B68">
              <w:rPr>
                <w:sz w:val="24"/>
                <w:szCs w:val="24"/>
              </w:rPr>
              <w:t>Provides discussion base.</w:t>
            </w:r>
          </w:p>
          <w:p w14:paraId="7A1360CB" w14:textId="77777777" w:rsidR="005B6CBF" w:rsidRPr="00D27B68" w:rsidRDefault="005B6CBF">
            <w:pPr>
              <w:rPr>
                <w:sz w:val="24"/>
                <w:szCs w:val="24"/>
              </w:rPr>
            </w:pPr>
            <w:r w:rsidRPr="00D27B68">
              <w:rPr>
                <w:sz w:val="24"/>
                <w:szCs w:val="24"/>
              </w:rPr>
              <w:t>Evidence of learning and progression.</w:t>
            </w:r>
          </w:p>
          <w:p w14:paraId="0E0FD0BF" w14:textId="77777777" w:rsidR="005B6CBF" w:rsidRPr="00D27B68" w:rsidRDefault="005B6CBF">
            <w:pPr>
              <w:rPr>
                <w:sz w:val="24"/>
                <w:szCs w:val="24"/>
              </w:rPr>
            </w:pPr>
            <w:r w:rsidRPr="00D27B68">
              <w:rPr>
                <w:sz w:val="24"/>
                <w:szCs w:val="24"/>
              </w:rPr>
              <w:t>Helps to assess learners</w:t>
            </w:r>
          </w:p>
          <w:p w14:paraId="4A66E781" w14:textId="6C8AEBF6" w:rsidR="005B6CBF" w:rsidRPr="00D27B68" w:rsidRDefault="005B6CBF">
            <w:pPr>
              <w:rPr>
                <w:sz w:val="24"/>
                <w:szCs w:val="24"/>
              </w:rPr>
            </w:pPr>
            <w:r w:rsidRPr="00D27B68">
              <w:rPr>
                <w:sz w:val="24"/>
                <w:szCs w:val="24"/>
              </w:rPr>
              <w:t>Able to provide feedback</w:t>
            </w:r>
          </w:p>
        </w:tc>
      </w:tr>
      <w:tr w:rsidR="005B6CBF" w:rsidRPr="00D27B68" w14:paraId="00BFBCB2" w14:textId="77777777" w:rsidTr="005B6CBF">
        <w:tc>
          <w:tcPr>
            <w:tcW w:w="1555" w:type="dxa"/>
          </w:tcPr>
          <w:p w14:paraId="79EBB595" w14:textId="7BE256BC" w:rsidR="005B6CBF" w:rsidRPr="00D27B68" w:rsidRDefault="005B6CBF">
            <w:pPr>
              <w:rPr>
                <w:sz w:val="24"/>
                <w:szCs w:val="24"/>
              </w:rPr>
            </w:pPr>
            <w:r w:rsidRPr="00D27B68">
              <w:rPr>
                <w:sz w:val="24"/>
                <w:szCs w:val="24"/>
              </w:rPr>
              <w:t>Alternatives</w:t>
            </w:r>
          </w:p>
        </w:tc>
        <w:tc>
          <w:tcPr>
            <w:tcW w:w="7461" w:type="dxa"/>
          </w:tcPr>
          <w:p w14:paraId="3FD29E36" w14:textId="77777777" w:rsidR="005B6CBF" w:rsidRPr="00D27B68" w:rsidRDefault="005B6CBF">
            <w:pPr>
              <w:rPr>
                <w:sz w:val="24"/>
                <w:szCs w:val="24"/>
              </w:rPr>
            </w:pPr>
            <w:r w:rsidRPr="00D27B68">
              <w:rPr>
                <w:sz w:val="24"/>
                <w:szCs w:val="24"/>
              </w:rPr>
              <w:t>Post videos to Padlet board instead</w:t>
            </w:r>
          </w:p>
          <w:p w14:paraId="7808080B" w14:textId="3843BD41" w:rsidR="005B6CBF" w:rsidRPr="00D27B68" w:rsidRDefault="005B6CBF">
            <w:pPr>
              <w:rPr>
                <w:sz w:val="24"/>
                <w:szCs w:val="24"/>
              </w:rPr>
            </w:pPr>
            <w:r w:rsidRPr="00D27B68">
              <w:rPr>
                <w:sz w:val="24"/>
                <w:szCs w:val="24"/>
              </w:rPr>
              <w:t xml:space="preserve">Use </w:t>
            </w:r>
            <w:proofErr w:type="spellStart"/>
            <w:r w:rsidRPr="00D27B68">
              <w:rPr>
                <w:sz w:val="24"/>
                <w:szCs w:val="24"/>
              </w:rPr>
              <w:t>Whatsapp</w:t>
            </w:r>
            <w:proofErr w:type="spellEnd"/>
            <w:r w:rsidRPr="00D27B68">
              <w:rPr>
                <w:sz w:val="24"/>
                <w:szCs w:val="24"/>
              </w:rPr>
              <w:t xml:space="preserve"> to share content.</w:t>
            </w:r>
          </w:p>
          <w:p w14:paraId="62A22058" w14:textId="13081614" w:rsidR="005B6CBF" w:rsidRPr="00D27B68" w:rsidRDefault="005B6CBF">
            <w:pPr>
              <w:rPr>
                <w:sz w:val="24"/>
                <w:szCs w:val="24"/>
              </w:rPr>
            </w:pPr>
            <w:r w:rsidRPr="00D27B68">
              <w:rPr>
                <w:sz w:val="24"/>
                <w:szCs w:val="24"/>
              </w:rPr>
              <w:t>Closed Facebook group to post content to</w:t>
            </w:r>
          </w:p>
        </w:tc>
      </w:tr>
      <w:tr w:rsidR="005B6CBF" w:rsidRPr="00D27B68" w14:paraId="7F514333" w14:textId="77777777" w:rsidTr="005B6CBF">
        <w:tc>
          <w:tcPr>
            <w:tcW w:w="1555" w:type="dxa"/>
          </w:tcPr>
          <w:p w14:paraId="56B69B48" w14:textId="10207C4C" w:rsidR="005B6CBF" w:rsidRPr="00D27B68" w:rsidRDefault="00B72F03">
            <w:pPr>
              <w:rPr>
                <w:sz w:val="24"/>
                <w:szCs w:val="24"/>
              </w:rPr>
            </w:pPr>
            <w:r w:rsidRPr="00D27B68">
              <w:rPr>
                <w:sz w:val="24"/>
                <w:szCs w:val="24"/>
              </w:rPr>
              <w:t>Devices it works on</w:t>
            </w:r>
          </w:p>
        </w:tc>
        <w:tc>
          <w:tcPr>
            <w:tcW w:w="7461" w:type="dxa"/>
          </w:tcPr>
          <w:p w14:paraId="00CA7512" w14:textId="77777777" w:rsidR="00DB65ED" w:rsidRPr="00DB65ED" w:rsidRDefault="00DB65ED" w:rsidP="00DB65ED">
            <w:pPr>
              <w:rPr>
                <w:sz w:val="24"/>
                <w:szCs w:val="24"/>
              </w:rPr>
            </w:pPr>
            <w:r w:rsidRPr="00DB65ED">
              <w:rPr>
                <w:sz w:val="24"/>
                <w:szCs w:val="24"/>
              </w:rPr>
              <w:t>Flipgrid is web-based so will work with most modern web browsers. There is more information about </w:t>
            </w:r>
            <w:hyperlink r:id="rId7" w:history="1">
              <w:r w:rsidRPr="00DB65ED">
                <w:rPr>
                  <w:rStyle w:val="Hyperlink"/>
                  <w:sz w:val="24"/>
                  <w:szCs w:val="24"/>
                </w:rPr>
                <w:t>minimum device requirements on the Flipgrid help pages</w:t>
              </w:r>
            </w:hyperlink>
            <w:r w:rsidRPr="00DB65ED">
              <w:rPr>
                <w:sz w:val="24"/>
                <w:szCs w:val="24"/>
              </w:rPr>
              <w:t>.</w:t>
            </w:r>
          </w:p>
          <w:p w14:paraId="71F9E8A9" w14:textId="77777777" w:rsidR="00DB65ED" w:rsidRPr="00DB65ED" w:rsidRDefault="00DB65ED" w:rsidP="00DB65ED">
            <w:pPr>
              <w:rPr>
                <w:sz w:val="24"/>
                <w:szCs w:val="24"/>
              </w:rPr>
            </w:pPr>
            <w:r w:rsidRPr="00DB65ED">
              <w:rPr>
                <w:sz w:val="24"/>
                <w:szCs w:val="24"/>
              </w:rPr>
              <w:t>There are mobile apps for iOS and Android, but these do not provide all the functionality of the web version. For example, the Android app only allows student interactions – teachers cannot create grids on Android.</w:t>
            </w:r>
          </w:p>
          <w:p w14:paraId="1B5F9349" w14:textId="77777777" w:rsidR="00DB65ED" w:rsidRPr="00DB65ED" w:rsidRDefault="00115313" w:rsidP="00DB65ED">
            <w:pPr>
              <w:numPr>
                <w:ilvl w:val="0"/>
                <w:numId w:val="2"/>
              </w:numPr>
              <w:rPr>
                <w:sz w:val="24"/>
                <w:szCs w:val="24"/>
              </w:rPr>
            </w:pPr>
            <w:hyperlink r:id="rId8" w:history="1">
              <w:r w:rsidR="00DB65ED" w:rsidRPr="00DB65ED">
                <w:rPr>
                  <w:rStyle w:val="Hyperlink"/>
                  <w:sz w:val="24"/>
                  <w:szCs w:val="24"/>
                </w:rPr>
                <w:t>Flipgrid for iOS</w:t>
              </w:r>
            </w:hyperlink>
          </w:p>
          <w:p w14:paraId="3CA20826" w14:textId="77777777" w:rsidR="00DB65ED" w:rsidRPr="00DB65ED" w:rsidRDefault="00115313" w:rsidP="00DB65ED">
            <w:pPr>
              <w:numPr>
                <w:ilvl w:val="0"/>
                <w:numId w:val="2"/>
              </w:numPr>
              <w:rPr>
                <w:sz w:val="24"/>
                <w:szCs w:val="24"/>
              </w:rPr>
            </w:pPr>
            <w:hyperlink r:id="rId9" w:history="1">
              <w:r w:rsidR="00DB65ED" w:rsidRPr="00DB65ED">
                <w:rPr>
                  <w:rStyle w:val="Hyperlink"/>
                  <w:sz w:val="24"/>
                  <w:szCs w:val="24"/>
                </w:rPr>
                <w:t>Flipgrid for Android</w:t>
              </w:r>
            </w:hyperlink>
          </w:p>
          <w:p w14:paraId="2F1F6F39" w14:textId="77777777" w:rsidR="00DB65ED" w:rsidRPr="00DB65ED" w:rsidRDefault="00115313" w:rsidP="00DB65ED">
            <w:pPr>
              <w:numPr>
                <w:ilvl w:val="0"/>
                <w:numId w:val="2"/>
              </w:numPr>
              <w:rPr>
                <w:sz w:val="24"/>
                <w:szCs w:val="24"/>
              </w:rPr>
            </w:pPr>
            <w:hyperlink r:id="rId10" w:history="1">
              <w:r w:rsidR="00DB65ED" w:rsidRPr="00DB65ED">
                <w:rPr>
                  <w:rStyle w:val="Hyperlink"/>
                  <w:sz w:val="24"/>
                  <w:szCs w:val="24"/>
                </w:rPr>
                <w:t>Via a web browser</w:t>
              </w:r>
            </w:hyperlink>
            <w:r w:rsidR="00DB65ED" w:rsidRPr="00DB65ED">
              <w:rPr>
                <w:sz w:val="24"/>
                <w:szCs w:val="24"/>
              </w:rPr>
              <w:t> </w:t>
            </w:r>
          </w:p>
          <w:p w14:paraId="366FEFDA" w14:textId="77777777" w:rsidR="005B6CBF" w:rsidRPr="00D27B68" w:rsidRDefault="005B6CBF">
            <w:pPr>
              <w:rPr>
                <w:sz w:val="24"/>
                <w:szCs w:val="24"/>
              </w:rPr>
            </w:pPr>
          </w:p>
        </w:tc>
      </w:tr>
    </w:tbl>
    <w:p w14:paraId="13651E27" w14:textId="40BF2F4D" w:rsidR="005B6CBF" w:rsidRDefault="005B6CBF"/>
    <w:p w14:paraId="0186861A" w14:textId="66C4CE8C" w:rsidR="0050646F" w:rsidRDefault="0050646F"/>
    <w:p w14:paraId="717E36E0" w14:textId="120C27B7" w:rsidR="00774A75" w:rsidRDefault="00774A75"/>
    <w:p w14:paraId="067C5AC2" w14:textId="77777777" w:rsidR="00115313" w:rsidRDefault="00115313">
      <w:r>
        <w:br w:type="page"/>
      </w:r>
    </w:p>
    <w:p w14:paraId="775C402A" w14:textId="40EE0681" w:rsidR="00774A75" w:rsidRPr="00115313" w:rsidRDefault="00774A75">
      <w:pPr>
        <w:rPr>
          <w:b/>
          <w:bCs/>
          <w:sz w:val="24"/>
          <w:szCs w:val="24"/>
        </w:rPr>
      </w:pPr>
      <w:r w:rsidRPr="00115313">
        <w:rPr>
          <w:b/>
          <w:bCs/>
          <w:sz w:val="24"/>
          <w:szCs w:val="24"/>
        </w:rPr>
        <w:lastRenderedPageBreak/>
        <w:t>What Sussex University has to say</w:t>
      </w:r>
      <w:r w:rsidR="00611145" w:rsidRPr="00115313">
        <w:rPr>
          <w:b/>
          <w:bCs/>
          <w:sz w:val="24"/>
          <w:szCs w:val="24"/>
        </w:rPr>
        <w:t>;</w:t>
      </w:r>
    </w:p>
    <w:p w14:paraId="34C56334" w14:textId="77777777" w:rsidR="00774A75" w:rsidRPr="00115313" w:rsidRDefault="00774A75" w:rsidP="00774A75">
      <w:pPr>
        <w:pStyle w:val="NormalWeb"/>
        <w:shd w:val="clear" w:color="auto" w:fill="FFFFFF"/>
        <w:spacing w:before="0" w:beforeAutospacing="0" w:after="0" w:afterAutospacing="0"/>
        <w:textAlignment w:val="baseline"/>
        <w:rPr>
          <w:rFonts w:ascii="Arial" w:hAnsi="Arial" w:cs="Arial"/>
        </w:rPr>
      </w:pPr>
      <w:r w:rsidRPr="00115313">
        <w:rPr>
          <w:rFonts w:ascii="Arial" w:hAnsi="Arial" w:cs="Arial"/>
        </w:rPr>
        <w:t>Learning is a social activity and anything that helps build a sense of community amongst learners is valuable. </w:t>
      </w:r>
      <w:hyperlink r:id="rId11" w:history="1">
        <w:r w:rsidRPr="00115313">
          <w:rPr>
            <w:rStyle w:val="Hyperlink"/>
            <w:rFonts w:ascii="Arial" w:hAnsi="Arial" w:cs="Arial"/>
            <w:color w:val="1E679E"/>
            <w:bdr w:val="none" w:sz="0" w:space="0" w:color="auto" w:frame="1"/>
          </w:rPr>
          <w:t>Online discussion forums</w:t>
        </w:r>
      </w:hyperlink>
      <w:r w:rsidRPr="00115313">
        <w:rPr>
          <w:rFonts w:ascii="Arial" w:hAnsi="Arial" w:cs="Arial"/>
        </w:rPr>
        <w:t> are one way to do this, but if you and your students like to use video, then Flipgrid could be the thing for you. This app review looks at Flipgrid and how it could be useful to teachers and students.</w:t>
      </w:r>
    </w:p>
    <w:p w14:paraId="137BA16D" w14:textId="77777777" w:rsidR="00774A75" w:rsidRPr="00115313" w:rsidRDefault="00774A75" w:rsidP="00774A75">
      <w:pPr>
        <w:pStyle w:val="Heading2"/>
        <w:shd w:val="clear" w:color="auto" w:fill="FFFFFF"/>
        <w:spacing w:before="180" w:after="180" w:line="240" w:lineRule="atLeast"/>
        <w:textAlignment w:val="baseline"/>
        <w:rPr>
          <w:rFonts w:cs="Arial"/>
          <w:sz w:val="24"/>
          <w:szCs w:val="24"/>
        </w:rPr>
      </w:pPr>
      <w:r w:rsidRPr="00115313">
        <w:rPr>
          <w:rFonts w:cs="Arial"/>
          <w:sz w:val="24"/>
          <w:szCs w:val="24"/>
        </w:rPr>
        <w:t>What is Flipgrid and what does it do?</w:t>
      </w:r>
    </w:p>
    <w:p w14:paraId="08EC9CC8" w14:textId="77777777" w:rsidR="00774A75" w:rsidRPr="00115313" w:rsidRDefault="00115313" w:rsidP="00774A75">
      <w:pPr>
        <w:pStyle w:val="NormalWeb"/>
        <w:shd w:val="clear" w:color="auto" w:fill="FFFFFF"/>
        <w:spacing w:before="0" w:beforeAutospacing="0" w:after="0" w:afterAutospacing="0"/>
        <w:textAlignment w:val="baseline"/>
        <w:rPr>
          <w:rFonts w:ascii="Arial" w:hAnsi="Arial" w:cs="Arial"/>
        </w:rPr>
      </w:pPr>
      <w:hyperlink r:id="rId12" w:history="1">
        <w:r w:rsidR="00774A75" w:rsidRPr="00115313">
          <w:rPr>
            <w:rStyle w:val="Hyperlink"/>
            <w:rFonts w:ascii="Arial" w:hAnsi="Arial" w:cs="Arial"/>
            <w:color w:val="1E679E"/>
            <w:bdr w:val="none" w:sz="0" w:space="0" w:color="auto" w:frame="1"/>
          </w:rPr>
          <w:t>Flipgrid</w:t>
        </w:r>
      </w:hyperlink>
      <w:r w:rsidR="00774A75" w:rsidRPr="00115313">
        <w:rPr>
          <w:rFonts w:ascii="Arial" w:hAnsi="Arial" w:cs="Arial"/>
        </w:rPr>
        <w:t> is a video discussion platform that allows users to post short video responses, either to a prompt or question or as an ‘idea’. By default, videos are a maximum of 90 seconds long, but this can be increased to up to 5 minutes. The intention is to develop a sense of community and social learning.</w:t>
      </w:r>
    </w:p>
    <w:p w14:paraId="78475163" w14:textId="77777777" w:rsidR="00774A75" w:rsidRPr="00115313" w:rsidRDefault="00774A75" w:rsidP="00774A75">
      <w:pPr>
        <w:pStyle w:val="NormalWeb"/>
        <w:shd w:val="clear" w:color="auto" w:fill="FFFFFF"/>
        <w:spacing w:before="264" w:beforeAutospacing="0" w:after="264" w:afterAutospacing="0"/>
        <w:textAlignment w:val="baseline"/>
        <w:rPr>
          <w:rFonts w:ascii="Arial" w:hAnsi="Arial" w:cs="Arial"/>
        </w:rPr>
      </w:pPr>
      <w:r w:rsidRPr="00115313">
        <w:rPr>
          <w:rFonts w:ascii="Arial" w:hAnsi="Arial" w:cs="Arial"/>
        </w:rPr>
        <w:t>A teacher can create a ‘grid’ which can be thought of as like a forum, within which there can be multiple topics (like discussions or threads). Each grid begins with 2 auto-generated topics – ‘ideas’ and ‘introductions’ but these can be hidden or deleted as required and new topics added.</w:t>
      </w:r>
    </w:p>
    <w:p w14:paraId="630A2DA9" w14:textId="77777777" w:rsidR="00774A75" w:rsidRPr="00115313" w:rsidRDefault="00774A75" w:rsidP="00774A75">
      <w:pPr>
        <w:pStyle w:val="NormalWeb"/>
        <w:shd w:val="clear" w:color="auto" w:fill="FFFFFF"/>
        <w:spacing w:before="264" w:beforeAutospacing="0" w:after="264" w:afterAutospacing="0"/>
        <w:textAlignment w:val="baseline"/>
        <w:rPr>
          <w:rFonts w:ascii="Arial" w:hAnsi="Arial" w:cs="Arial"/>
        </w:rPr>
      </w:pPr>
      <w:r w:rsidRPr="00115313">
        <w:rPr>
          <w:rFonts w:ascii="Arial" w:hAnsi="Arial" w:cs="Arial"/>
        </w:rPr>
        <w:t>A range of resources can be added at the start of a topic, including a recorded or uploaded video, a YouTube or Vimeo link, an image, GIF or emoji.</w:t>
      </w:r>
    </w:p>
    <w:p w14:paraId="18869F6A" w14:textId="661EAD10" w:rsidR="00774A75" w:rsidRPr="00115313" w:rsidRDefault="00774A75" w:rsidP="00774A75">
      <w:pPr>
        <w:rPr>
          <w:rFonts w:cs="Arial"/>
          <w:sz w:val="24"/>
          <w:szCs w:val="24"/>
        </w:rPr>
      </w:pPr>
      <w:r w:rsidRPr="00115313">
        <w:rPr>
          <w:rFonts w:cs="Arial"/>
          <w:noProof/>
          <w:sz w:val="24"/>
          <w:szCs w:val="24"/>
        </w:rPr>
        <w:drawing>
          <wp:inline distT="0" distB="0" distL="0" distR="0" wp14:anchorId="70E8F9D5" wp14:editId="2B5139AF">
            <wp:extent cx="5731510" cy="623570"/>
            <wp:effectExtent l="0" t="0" r="2540" b="5080"/>
            <wp:docPr id="2" name="Picture 2" descr="screenshot of options in Flipgrid: Record a video; Upload a video; Add a YouTube or Vimeo video; Upload an image; Add a Giphy; Add an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of options in Flipgrid: Record a video; Upload a video; Add a YouTube or Vimeo video; Upload an image; Add a Giphy; Add an Emoj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623570"/>
                    </a:xfrm>
                    <a:prstGeom prst="rect">
                      <a:avLst/>
                    </a:prstGeom>
                    <a:noFill/>
                    <a:ln>
                      <a:noFill/>
                    </a:ln>
                  </pic:spPr>
                </pic:pic>
              </a:graphicData>
            </a:graphic>
          </wp:inline>
        </w:drawing>
      </w:r>
    </w:p>
    <w:p w14:paraId="7F9E5203" w14:textId="77777777" w:rsidR="00774A75" w:rsidRPr="00115313" w:rsidRDefault="00774A75" w:rsidP="00774A75">
      <w:pPr>
        <w:pStyle w:val="NormalWeb"/>
        <w:shd w:val="clear" w:color="auto" w:fill="FFFFFF"/>
        <w:spacing w:before="264" w:beforeAutospacing="0" w:after="264" w:afterAutospacing="0"/>
        <w:textAlignment w:val="baseline"/>
        <w:rPr>
          <w:rFonts w:ascii="Arial" w:hAnsi="Arial" w:cs="Arial"/>
        </w:rPr>
      </w:pPr>
      <w:r w:rsidRPr="00115313">
        <w:rPr>
          <w:rFonts w:ascii="Arial" w:hAnsi="Arial" w:cs="Arial"/>
        </w:rPr>
        <w:t>Students post their own videos in response and teachers can provide text feedback  or comments on students’ videos.</w:t>
      </w:r>
    </w:p>
    <w:p w14:paraId="77BD393E" w14:textId="58CAA46C" w:rsidR="00774A75" w:rsidRPr="00115313" w:rsidRDefault="00774A75" w:rsidP="00774A75">
      <w:pPr>
        <w:pStyle w:val="NormalWeb"/>
        <w:shd w:val="clear" w:color="auto" w:fill="FFFFFF"/>
        <w:spacing w:before="264" w:beforeAutospacing="0" w:after="264" w:afterAutospacing="0"/>
        <w:textAlignment w:val="baseline"/>
        <w:rPr>
          <w:rFonts w:ascii="Arial" w:hAnsi="Arial" w:cs="Arial"/>
        </w:rPr>
      </w:pPr>
      <w:r w:rsidRPr="00115313">
        <w:rPr>
          <w:rFonts w:ascii="Arial" w:hAnsi="Arial" w:cs="Arial"/>
        </w:rPr>
        <w:t xml:space="preserve">When creating a grid a teacher can define who has access and. </w:t>
      </w:r>
    </w:p>
    <w:p w14:paraId="3149FEFA" w14:textId="77777777" w:rsidR="00774A75" w:rsidRPr="00115313" w:rsidRDefault="00774A75" w:rsidP="00774A75">
      <w:pPr>
        <w:pStyle w:val="Heading2"/>
        <w:shd w:val="clear" w:color="auto" w:fill="FFFFFF"/>
        <w:spacing w:before="180" w:after="180" w:line="240" w:lineRule="atLeast"/>
        <w:textAlignment w:val="baseline"/>
        <w:rPr>
          <w:rFonts w:cs="Arial"/>
          <w:b w:val="0"/>
          <w:sz w:val="24"/>
          <w:szCs w:val="24"/>
        </w:rPr>
      </w:pPr>
      <w:r w:rsidRPr="00115313">
        <w:rPr>
          <w:rFonts w:cs="Arial"/>
          <w:b w:val="0"/>
          <w:bCs/>
          <w:sz w:val="24"/>
          <w:szCs w:val="24"/>
        </w:rPr>
        <w:t>How accessible is Flipgrid?</w:t>
      </w:r>
    </w:p>
    <w:p w14:paraId="7EC7959B" w14:textId="77777777" w:rsidR="00774A75" w:rsidRPr="00115313" w:rsidRDefault="00774A75" w:rsidP="00774A75">
      <w:pPr>
        <w:pStyle w:val="NormalWeb"/>
        <w:shd w:val="clear" w:color="auto" w:fill="FFFFFF"/>
        <w:spacing w:before="0" w:beforeAutospacing="0" w:after="0" w:afterAutospacing="0"/>
        <w:textAlignment w:val="baseline"/>
        <w:rPr>
          <w:rFonts w:ascii="Arial" w:hAnsi="Arial" w:cs="Arial"/>
        </w:rPr>
      </w:pPr>
      <w:r w:rsidRPr="00115313">
        <w:rPr>
          <w:rFonts w:ascii="Arial" w:hAnsi="Arial" w:cs="Arial"/>
        </w:rPr>
        <w:t>Flipgrid are making their platform as accessible as possible. It can be used without a mouse (see these </w:t>
      </w:r>
      <w:hyperlink r:id="rId14" w:history="1">
        <w:r w:rsidRPr="00115313">
          <w:rPr>
            <w:rStyle w:val="Hyperlink"/>
            <w:rFonts w:ascii="Arial" w:hAnsi="Arial" w:cs="Arial"/>
            <w:color w:val="1E679E"/>
            <w:bdr w:val="none" w:sz="0" w:space="0" w:color="auto" w:frame="1"/>
          </w:rPr>
          <w:t>keyboard shortcuts</w:t>
        </w:r>
      </w:hyperlink>
      <w:r w:rsidRPr="00115313">
        <w:rPr>
          <w:rFonts w:ascii="Arial" w:hAnsi="Arial" w:cs="Arial"/>
        </w:rPr>
        <w:t>), has options for different font sizes and works with screen-readers. There are further updates planned for later this year. As always, you will need to consider the needs of your particular students when deciding whether or not to use Flipgrid.</w:t>
      </w:r>
    </w:p>
    <w:p w14:paraId="49C364E0" w14:textId="77777777" w:rsidR="00774A75" w:rsidRPr="00115313" w:rsidRDefault="00774A75" w:rsidP="00774A75">
      <w:pPr>
        <w:pStyle w:val="Heading3"/>
        <w:shd w:val="clear" w:color="auto" w:fill="FFFFFF"/>
        <w:spacing w:before="206" w:after="206" w:line="240" w:lineRule="atLeast"/>
        <w:textAlignment w:val="baseline"/>
        <w:rPr>
          <w:rFonts w:ascii="Arial" w:hAnsi="Arial" w:cs="Arial"/>
        </w:rPr>
      </w:pPr>
      <w:r w:rsidRPr="00115313">
        <w:rPr>
          <w:rFonts w:ascii="Arial" w:hAnsi="Arial" w:cs="Arial"/>
          <w:b/>
          <w:bCs/>
        </w:rPr>
        <w:t>Closed captions and transcripts. </w:t>
      </w:r>
    </w:p>
    <w:p w14:paraId="6801D218" w14:textId="77777777" w:rsidR="00774A75" w:rsidRPr="00115313" w:rsidRDefault="00774A75" w:rsidP="00774A75">
      <w:pPr>
        <w:pStyle w:val="NormalWeb"/>
        <w:shd w:val="clear" w:color="auto" w:fill="FFFFFF"/>
        <w:spacing w:before="264" w:beforeAutospacing="0" w:after="264" w:afterAutospacing="0"/>
        <w:textAlignment w:val="baseline"/>
        <w:rPr>
          <w:rFonts w:ascii="Arial" w:hAnsi="Arial" w:cs="Arial"/>
        </w:rPr>
      </w:pPr>
      <w:r w:rsidRPr="00115313">
        <w:rPr>
          <w:rFonts w:ascii="Arial" w:hAnsi="Arial" w:cs="Arial"/>
        </w:rPr>
        <w:t>You can add automatic captions to videos in Flipgrid. Once the option is turned on in the settings for a grid, any new videos added to that grid will include closed captions. As with all auto-captioning systems the results can be variable. Best results are obtained when speaking clearly with minimal background noise. At the time of writing it is not possible to edit captions but teachers can download transcripts and should soon be able to edit captions.</w:t>
      </w:r>
    </w:p>
    <w:p w14:paraId="28E5D210" w14:textId="77777777" w:rsidR="00774A75" w:rsidRPr="00115313" w:rsidRDefault="00774A75" w:rsidP="00774A75">
      <w:pPr>
        <w:pStyle w:val="Heading2"/>
        <w:shd w:val="clear" w:color="auto" w:fill="FFFFFF"/>
        <w:spacing w:before="180" w:after="180" w:line="240" w:lineRule="atLeast"/>
        <w:textAlignment w:val="baseline"/>
        <w:rPr>
          <w:rFonts w:cs="Arial"/>
          <w:b w:val="0"/>
          <w:sz w:val="24"/>
          <w:szCs w:val="24"/>
        </w:rPr>
      </w:pPr>
      <w:r w:rsidRPr="00115313">
        <w:rPr>
          <w:rFonts w:cs="Arial"/>
          <w:b w:val="0"/>
          <w:bCs/>
          <w:sz w:val="24"/>
          <w:szCs w:val="24"/>
        </w:rPr>
        <w:lastRenderedPageBreak/>
        <w:t>Five ideas for using Flipgrid for teaching and learning</w:t>
      </w:r>
    </w:p>
    <w:p w14:paraId="13B88682" w14:textId="77777777" w:rsidR="00774A75" w:rsidRPr="00115313" w:rsidRDefault="00774A75" w:rsidP="00774A75">
      <w:pPr>
        <w:pStyle w:val="NormalWeb"/>
        <w:shd w:val="clear" w:color="auto" w:fill="FFFFFF"/>
        <w:spacing w:before="0" w:beforeAutospacing="0" w:after="0" w:afterAutospacing="0"/>
        <w:textAlignment w:val="baseline"/>
        <w:rPr>
          <w:rFonts w:ascii="Arial" w:hAnsi="Arial" w:cs="Arial"/>
        </w:rPr>
      </w:pPr>
      <w:r w:rsidRPr="00115313">
        <w:rPr>
          <w:rStyle w:val="Strong"/>
          <w:rFonts w:ascii="Arial" w:hAnsi="Arial" w:cs="Arial"/>
          <w:bdr w:val="none" w:sz="0" w:space="0" w:color="auto" w:frame="1"/>
        </w:rPr>
        <w:t>Discussions.</w:t>
      </w:r>
      <w:r w:rsidRPr="00115313">
        <w:rPr>
          <w:rFonts w:ascii="Arial" w:hAnsi="Arial" w:cs="Arial"/>
        </w:rPr>
        <w:t> The most obvious way to use Flipgrid is as a discussion, with the added benefits of video. The tips in </w:t>
      </w:r>
      <w:hyperlink r:id="rId15" w:history="1">
        <w:r w:rsidRPr="00115313">
          <w:rPr>
            <w:rStyle w:val="Hyperlink"/>
            <w:rFonts w:ascii="Arial" w:hAnsi="Arial" w:cs="Arial"/>
            <w:color w:val="1E679E"/>
            <w:bdr w:val="none" w:sz="0" w:space="0" w:color="auto" w:frame="1"/>
          </w:rPr>
          <w:t>‘5 ways to make online discussions work in your teaching</w:t>
        </w:r>
      </w:hyperlink>
      <w:r w:rsidRPr="00115313">
        <w:rPr>
          <w:rFonts w:ascii="Arial" w:hAnsi="Arial" w:cs="Arial"/>
        </w:rPr>
        <w:t>’ would work equally well with video discussions in Flipgrid.</w:t>
      </w:r>
    </w:p>
    <w:p w14:paraId="290CE2C6" w14:textId="77777777" w:rsidR="00774A75" w:rsidRPr="00115313" w:rsidRDefault="00774A75" w:rsidP="00774A75">
      <w:pPr>
        <w:pStyle w:val="NormalWeb"/>
        <w:shd w:val="clear" w:color="auto" w:fill="FFFFFF"/>
        <w:spacing w:before="0" w:beforeAutospacing="0" w:after="0" w:afterAutospacing="0"/>
        <w:textAlignment w:val="baseline"/>
        <w:rPr>
          <w:rFonts w:ascii="Arial" w:hAnsi="Arial" w:cs="Arial"/>
        </w:rPr>
      </w:pPr>
      <w:r w:rsidRPr="00115313">
        <w:rPr>
          <w:rStyle w:val="Strong"/>
          <w:rFonts w:ascii="Arial" w:hAnsi="Arial" w:cs="Arial"/>
          <w:bdr w:val="none" w:sz="0" w:space="0" w:color="auto" w:frame="1"/>
        </w:rPr>
        <w:t>Presentation skills.</w:t>
      </w:r>
      <w:r w:rsidRPr="00115313">
        <w:rPr>
          <w:rFonts w:ascii="Arial" w:hAnsi="Arial" w:cs="Arial"/>
        </w:rPr>
        <w:t> Students could develop their presentation skills by contributing short videos in which they explain a concept, define a term or report on an activity.</w:t>
      </w:r>
    </w:p>
    <w:p w14:paraId="6E648C96" w14:textId="77777777" w:rsidR="00774A75" w:rsidRPr="00115313" w:rsidRDefault="00774A75" w:rsidP="00774A75">
      <w:pPr>
        <w:pStyle w:val="NormalWeb"/>
        <w:shd w:val="clear" w:color="auto" w:fill="FFFFFF"/>
        <w:spacing w:before="0" w:beforeAutospacing="0" w:after="0" w:afterAutospacing="0"/>
        <w:textAlignment w:val="baseline"/>
        <w:rPr>
          <w:rFonts w:ascii="Arial" w:hAnsi="Arial" w:cs="Arial"/>
        </w:rPr>
      </w:pPr>
      <w:r w:rsidRPr="00115313">
        <w:rPr>
          <w:rStyle w:val="Strong"/>
          <w:rFonts w:ascii="Arial" w:hAnsi="Arial" w:cs="Arial"/>
          <w:bdr w:val="none" w:sz="0" w:space="0" w:color="auto" w:frame="1"/>
        </w:rPr>
        <w:t>Languages.</w:t>
      </w:r>
      <w:r w:rsidRPr="00115313">
        <w:rPr>
          <w:rFonts w:ascii="Arial" w:hAnsi="Arial" w:cs="Arial"/>
        </w:rPr>
        <w:t> The ‘conversational’ nature of the topics in Flipgrid lend themselves to students practicing their language learning amongst themselves. It is possible to set the auto-captioning to a different language so the video discussions could be held in the target language. </w:t>
      </w:r>
    </w:p>
    <w:p w14:paraId="22723B59" w14:textId="77777777" w:rsidR="00774A75" w:rsidRPr="00115313" w:rsidRDefault="00774A75" w:rsidP="00774A75">
      <w:pPr>
        <w:pStyle w:val="NormalWeb"/>
        <w:shd w:val="clear" w:color="auto" w:fill="FFFFFF"/>
        <w:spacing w:before="0" w:beforeAutospacing="0" w:after="0" w:afterAutospacing="0"/>
        <w:textAlignment w:val="baseline"/>
        <w:rPr>
          <w:rFonts w:ascii="Arial" w:hAnsi="Arial" w:cs="Arial"/>
        </w:rPr>
      </w:pPr>
      <w:r w:rsidRPr="00115313">
        <w:rPr>
          <w:rStyle w:val="Strong"/>
          <w:rFonts w:ascii="Arial" w:hAnsi="Arial" w:cs="Arial"/>
          <w:bdr w:val="none" w:sz="0" w:space="0" w:color="auto" w:frame="1"/>
        </w:rPr>
        <w:t>In-class group work.</w:t>
      </w:r>
      <w:r w:rsidRPr="00115313">
        <w:rPr>
          <w:rFonts w:ascii="Arial" w:hAnsi="Arial" w:cs="Arial"/>
        </w:rPr>
        <w:t> When small groups are working on a question together they could be asked to add their conclusions as a video in Flipgrid instead or as well as ‘reporting back’ during the session.</w:t>
      </w:r>
    </w:p>
    <w:p w14:paraId="135B8BB1" w14:textId="77777777" w:rsidR="00774A75" w:rsidRPr="00115313" w:rsidRDefault="00774A75" w:rsidP="00774A75">
      <w:pPr>
        <w:pStyle w:val="NormalWeb"/>
        <w:shd w:val="clear" w:color="auto" w:fill="FFFFFF"/>
        <w:spacing w:before="0" w:beforeAutospacing="0" w:after="0" w:afterAutospacing="0"/>
        <w:textAlignment w:val="baseline"/>
        <w:rPr>
          <w:rFonts w:ascii="Arial" w:hAnsi="Arial" w:cs="Arial"/>
        </w:rPr>
      </w:pPr>
      <w:r w:rsidRPr="00115313">
        <w:rPr>
          <w:rStyle w:val="Strong"/>
          <w:rFonts w:ascii="Arial" w:hAnsi="Arial" w:cs="Arial"/>
          <w:bdr w:val="none" w:sz="0" w:space="0" w:color="auto" w:frame="1"/>
        </w:rPr>
        <w:t>Flipping with Flipgrid</w:t>
      </w:r>
      <w:r w:rsidRPr="00115313">
        <w:rPr>
          <w:rFonts w:ascii="Arial" w:hAnsi="Arial" w:cs="Arial"/>
        </w:rPr>
        <w:t>. A lecturer could post a 3-4 minute video and encourage students to respond with questions, comments and ideas ahead of a face-to-face session. See our previous post on ‘</w:t>
      </w:r>
      <w:hyperlink r:id="rId16" w:history="1">
        <w:r w:rsidRPr="00115313">
          <w:rPr>
            <w:rStyle w:val="Hyperlink"/>
            <w:rFonts w:ascii="Arial" w:hAnsi="Arial" w:cs="Arial"/>
            <w:color w:val="1E679E"/>
            <w:bdr w:val="none" w:sz="0" w:space="0" w:color="auto" w:frame="1"/>
          </w:rPr>
          <w:t>Tips to flip</w:t>
        </w:r>
      </w:hyperlink>
      <w:r w:rsidRPr="00115313">
        <w:rPr>
          <w:rFonts w:ascii="Arial" w:hAnsi="Arial" w:cs="Arial"/>
        </w:rPr>
        <w:t>’ for more on flipped learning.</w:t>
      </w:r>
    </w:p>
    <w:p w14:paraId="0785491B" w14:textId="37D096E9" w:rsidR="00774A75" w:rsidRDefault="00774A75"/>
    <w:p w14:paraId="583A3512" w14:textId="6A71EAB4" w:rsidR="00F466E5" w:rsidRDefault="00115313">
      <w:hyperlink r:id="rId17" w:history="1">
        <w:r w:rsidR="00F466E5">
          <w:rPr>
            <w:rStyle w:val="Hyperlink"/>
          </w:rPr>
          <w:t>Flipgrid: video discussions for learning. - Technology Enhanced Learning (sussex.ac.uk)</w:t>
        </w:r>
      </w:hyperlink>
    </w:p>
    <w:sectPr w:rsidR="00F46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64D82"/>
    <w:multiLevelType w:val="multilevel"/>
    <w:tmpl w:val="90B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E47817"/>
    <w:multiLevelType w:val="multilevel"/>
    <w:tmpl w:val="B35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F"/>
    <w:rsid w:val="00115313"/>
    <w:rsid w:val="00357B5F"/>
    <w:rsid w:val="0050646F"/>
    <w:rsid w:val="005B6CBF"/>
    <w:rsid w:val="005E1363"/>
    <w:rsid w:val="00611145"/>
    <w:rsid w:val="00774A75"/>
    <w:rsid w:val="008D7F75"/>
    <w:rsid w:val="009C69DB"/>
    <w:rsid w:val="00A10585"/>
    <w:rsid w:val="00AA1812"/>
    <w:rsid w:val="00B72F03"/>
    <w:rsid w:val="00B859CB"/>
    <w:rsid w:val="00D27B68"/>
    <w:rsid w:val="00DB65ED"/>
    <w:rsid w:val="00EF009A"/>
    <w:rsid w:val="00F46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508"/>
  <w15:chartTrackingRefBased/>
  <w15:docId w15:val="{FC65DC52-584E-490A-8651-B8498B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75"/>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semiHidden/>
    <w:unhideWhenUsed/>
    <w:qFormat/>
    <w:rsid w:val="00774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table" w:styleId="TableGrid">
    <w:name w:val="Table Grid"/>
    <w:basedOn w:val="TableNormal"/>
    <w:uiPriority w:val="39"/>
    <w:rsid w:val="005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CBF"/>
    <w:rPr>
      <w:color w:val="0000FF"/>
      <w:u w:val="single"/>
    </w:rPr>
  </w:style>
  <w:style w:type="character" w:customStyle="1" w:styleId="Heading3Char">
    <w:name w:val="Heading 3 Char"/>
    <w:basedOn w:val="DefaultParagraphFont"/>
    <w:link w:val="Heading3"/>
    <w:uiPriority w:val="9"/>
    <w:semiHidden/>
    <w:rsid w:val="00774A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7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A75"/>
    <w:rPr>
      <w:b/>
      <w:bCs/>
    </w:rPr>
  </w:style>
  <w:style w:type="character" w:styleId="UnresolvedMention">
    <w:name w:val="Unresolved Mention"/>
    <w:basedOn w:val="DefaultParagraphFont"/>
    <w:uiPriority w:val="99"/>
    <w:semiHidden/>
    <w:unhideWhenUsed/>
    <w:rsid w:val="00DB65ED"/>
    <w:rPr>
      <w:color w:val="605E5C"/>
      <w:shd w:val="clear" w:color="auto" w:fill="E1DFDD"/>
    </w:rPr>
  </w:style>
  <w:style w:type="character" w:styleId="FollowedHyperlink">
    <w:name w:val="FollowedHyperlink"/>
    <w:basedOn w:val="DefaultParagraphFont"/>
    <w:uiPriority w:val="99"/>
    <w:semiHidden/>
    <w:unhideWhenUsed/>
    <w:rsid w:val="00DB65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4627">
      <w:bodyDiv w:val="1"/>
      <w:marLeft w:val="0"/>
      <w:marRight w:val="0"/>
      <w:marTop w:val="0"/>
      <w:marBottom w:val="0"/>
      <w:divBdr>
        <w:top w:val="none" w:sz="0" w:space="0" w:color="auto"/>
        <w:left w:val="none" w:sz="0" w:space="0" w:color="auto"/>
        <w:bottom w:val="none" w:sz="0" w:space="0" w:color="auto"/>
        <w:right w:val="none" w:sz="0" w:space="0" w:color="auto"/>
      </w:divBdr>
    </w:div>
    <w:div w:id="151918862">
      <w:bodyDiv w:val="1"/>
      <w:marLeft w:val="0"/>
      <w:marRight w:val="0"/>
      <w:marTop w:val="0"/>
      <w:marBottom w:val="0"/>
      <w:divBdr>
        <w:top w:val="none" w:sz="0" w:space="0" w:color="auto"/>
        <w:left w:val="none" w:sz="0" w:space="0" w:color="auto"/>
        <w:bottom w:val="none" w:sz="0" w:space="0" w:color="auto"/>
        <w:right w:val="none" w:sz="0" w:space="0" w:color="auto"/>
      </w:divBdr>
    </w:div>
    <w:div w:id="33627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gb/app/flipgrid/id756972930"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p.flipgrid.com/hc/en-us/articles/360004051153-Minimum-Device-Requirements" TargetMode="External"/><Relationship Id="rId12" Type="http://schemas.openxmlformats.org/officeDocument/2006/relationships/hyperlink" Target="https://flipgrid.com/" TargetMode="External"/><Relationship Id="rId17" Type="http://schemas.openxmlformats.org/officeDocument/2006/relationships/hyperlink" Target="https://blogs.sussex.ac.uk/tel/2019/10/22/flipgrid-video-discussions-for-learning/" TargetMode="External"/><Relationship Id="rId2" Type="http://schemas.openxmlformats.org/officeDocument/2006/relationships/styles" Target="styles.xml"/><Relationship Id="rId16" Type="http://schemas.openxmlformats.org/officeDocument/2006/relationships/hyperlink" Target="http://blogs.sussex.ac.uk/tel/2019/04/16/tips-to-flip/" TargetMode="External"/><Relationship Id="rId1" Type="http://schemas.openxmlformats.org/officeDocument/2006/relationships/numbering" Target="numbering.xml"/><Relationship Id="rId6" Type="http://schemas.openxmlformats.org/officeDocument/2006/relationships/hyperlink" Target="https://info.flipgrid.com/" TargetMode="External"/><Relationship Id="rId11" Type="http://schemas.openxmlformats.org/officeDocument/2006/relationships/hyperlink" Target="http://blogs.sussex.ac.uk/tel/2018/07/17/5-ways-to-make-online-discussions-work-in-your-teaching/" TargetMode="External"/><Relationship Id="rId5" Type="http://schemas.openxmlformats.org/officeDocument/2006/relationships/image" Target="media/image1.png"/><Relationship Id="rId15" Type="http://schemas.openxmlformats.org/officeDocument/2006/relationships/hyperlink" Target="http://blogs.sussex.ac.uk/tel/2018/07/17/5-ways-to-make-online-discussions-work-in-your-teaching/" TargetMode="External"/><Relationship Id="rId10" Type="http://schemas.openxmlformats.org/officeDocument/2006/relationships/hyperlink" Target="https://flipgrid.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y.google.com/store/apps/details?id=com.vidku.app.flipgrid" TargetMode="External"/><Relationship Id="rId14" Type="http://schemas.openxmlformats.org/officeDocument/2006/relationships/hyperlink" Target="http://static.flipgrid.com/docs/keyboard_shortcu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Scott, Wendy (Childrens Services)</cp:lastModifiedBy>
  <cp:revision>10</cp:revision>
  <dcterms:created xsi:type="dcterms:W3CDTF">2021-03-10T14:28:00Z</dcterms:created>
  <dcterms:modified xsi:type="dcterms:W3CDTF">2021-05-27T14:11:00Z</dcterms:modified>
</cp:coreProperties>
</file>