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87C83" w14:textId="615D21CC" w:rsidR="00E743AC" w:rsidRDefault="00E743AC" w:rsidP="007B38F6">
      <w:pPr>
        <w:rPr>
          <w:rFonts w:ascii="Arial" w:hAnsi="Arial" w:cs="Arial"/>
          <w:b/>
          <w:bCs/>
          <w:sz w:val="56"/>
          <w:szCs w:val="56"/>
        </w:rPr>
      </w:pPr>
    </w:p>
    <w:p w14:paraId="376B5A13" w14:textId="64FFEA76" w:rsidR="00170D1D" w:rsidRPr="00E743AC" w:rsidRDefault="0070735C" w:rsidP="007B38F6">
      <w:pPr>
        <w:rPr>
          <w:rFonts w:ascii="Arial" w:hAnsi="Arial" w:cs="Arial"/>
          <w:b/>
          <w:bCs/>
          <w:sz w:val="56"/>
          <w:szCs w:val="56"/>
        </w:rPr>
      </w:pPr>
      <w:r>
        <w:rPr>
          <w:rFonts w:ascii="Arial" w:hAnsi="Arial" w:cs="Arial"/>
          <w:b/>
          <w:bCs/>
          <w:sz w:val="56"/>
          <w:szCs w:val="56"/>
        </w:rPr>
        <w:t xml:space="preserve">Zoom </w:t>
      </w:r>
      <w:r w:rsidR="00551CD6" w:rsidRPr="00E743AC">
        <w:rPr>
          <w:rFonts w:ascii="Arial" w:hAnsi="Arial" w:cs="Arial"/>
          <w:b/>
          <w:bCs/>
          <w:sz w:val="56"/>
          <w:szCs w:val="56"/>
        </w:rPr>
        <w:t>User Security Guidance</w:t>
      </w:r>
    </w:p>
    <w:p w14:paraId="2C6B4EA4" w14:textId="77777777" w:rsidR="00170D1D" w:rsidRPr="007B38F6" w:rsidRDefault="00170D1D" w:rsidP="007B38F6"/>
    <w:p w14:paraId="1457A4DC" w14:textId="77777777" w:rsidR="00F20702" w:rsidRDefault="00F20702" w:rsidP="007B38F6">
      <w:pPr>
        <w:rPr>
          <w:rFonts w:ascii="Arial" w:hAnsi="Arial" w:cs="Arial"/>
          <w:b/>
          <w:bCs/>
          <w:sz w:val="28"/>
          <w:szCs w:val="28"/>
        </w:rPr>
      </w:pPr>
    </w:p>
    <w:p w14:paraId="49862E69" w14:textId="77777777" w:rsidR="00E743AC" w:rsidRDefault="00E743AC" w:rsidP="007B38F6">
      <w:pPr>
        <w:rPr>
          <w:rFonts w:ascii="Arial" w:hAnsi="Arial" w:cs="Arial"/>
          <w:b/>
          <w:bCs/>
          <w:sz w:val="28"/>
          <w:szCs w:val="28"/>
        </w:rPr>
      </w:pPr>
    </w:p>
    <w:p w14:paraId="2DF6D13D" w14:textId="755371CE" w:rsidR="00170D1D" w:rsidRPr="007B38F6" w:rsidRDefault="00E743AC">
      <w:pPr>
        <w:rPr>
          <w:rFonts w:ascii="Arial" w:hAnsi="Arial" w:cs="Arial"/>
          <w:b/>
          <w:bCs/>
          <w:color w:val="0000FF"/>
          <w:sz w:val="24"/>
          <w:szCs w:val="24"/>
        </w:rPr>
      </w:pPr>
      <w:r>
        <w:rPr>
          <w:rFonts w:ascii="Arial" w:hAnsi="Arial" w:cs="Arial"/>
          <w:b/>
          <w:bCs/>
          <w:sz w:val="32"/>
          <w:szCs w:val="32"/>
        </w:rPr>
        <w:t>Background</w:t>
      </w:r>
      <w:r w:rsidR="0070735C">
        <w:rPr>
          <w:rFonts w:ascii="Arial" w:hAnsi="Arial" w:cs="Arial"/>
          <w:b/>
          <w:bCs/>
          <w:sz w:val="32"/>
          <w:szCs w:val="32"/>
        </w:rPr>
        <w:t xml:space="preserve"> - </w:t>
      </w:r>
      <w:r w:rsidR="00551CD6" w:rsidRPr="007B38F6">
        <w:rPr>
          <w:rFonts w:ascii="Arial" w:hAnsi="Arial" w:cs="Arial"/>
          <w:b/>
          <w:bCs/>
          <w:color w:val="0000FF"/>
          <w:sz w:val="24"/>
          <w:szCs w:val="24"/>
        </w:rPr>
        <w:t>Security Concerns</w:t>
      </w:r>
    </w:p>
    <w:p w14:paraId="70C5CEAC" w14:textId="42557F0D" w:rsidR="00170D1D" w:rsidRDefault="00551CD6">
      <w:pPr>
        <w:pStyle w:val="NoSpacing"/>
        <w:rPr>
          <w:rFonts w:ascii="Arial" w:hAnsi="Arial" w:cs="Arial"/>
          <w:sz w:val="24"/>
          <w:szCs w:val="24"/>
        </w:rPr>
      </w:pPr>
      <w:r>
        <w:rPr>
          <w:rFonts w:ascii="Arial" w:hAnsi="Arial" w:cs="Arial"/>
          <w:sz w:val="24"/>
          <w:szCs w:val="24"/>
        </w:rPr>
        <w:t xml:space="preserve">The current </w:t>
      </w:r>
      <w:r w:rsidR="00E856C5">
        <w:rPr>
          <w:rFonts w:ascii="Arial" w:hAnsi="Arial" w:cs="Arial"/>
          <w:sz w:val="24"/>
          <w:szCs w:val="24"/>
        </w:rPr>
        <w:t xml:space="preserve">main </w:t>
      </w:r>
      <w:r>
        <w:rPr>
          <w:rFonts w:ascii="Arial" w:hAnsi="Arial" w:cs="Arial"/>
          <w:sz w:val="24"/>
          <w:szCs w:val="24"/>
        </w:rPr>
        <w:t xml:space="preserve">concerns of Zoom usage have been identified </w:t>
      </w:r>
      <w:r w:rsidR="00E856C5">
        <w:rPr>
          <w:rFonts w:ascii="Arial" w:hAnsi="Arial" w:cs="Arial"/>
          <w:sz w:val="24"/>
          <w:szCs w:val="24"/>
        </w:rPr>
        <w:t>as</w:t>
      </w:r>
      <w:r>
        <w:rPr>
          <w:rFonts w:ascii="Arial" w:hAnsi="Arial" w:cs="Arial"/>
          <w:sz w:val="24"/>
          <w:szCs w:val="24"/>
        </w:rPr>
        <w:t>:</w:t>
      </w:r>
    </w:p>
    <w:p w14:paraId="6F96A18E" w14:textId="77777777" w:rsidR="00170D1D" w:rsidRDefault="00170D1D">
      <w:pPr>
        <w:pStyle w:val="NoSpacing"/>
        <w:rPr>
          <w:rFonts w:ascii="Arial" w:hAnsi="Arial" w:cs="Arial"/>
          <w:sz w:val="24"/>
          <w:szCs w:val="24"/>
        </w:rPr>
      </w:pPr>
    </w:p>
    <w:p w14:paraId="2924826C" w14:textId="77777777" w:rsidR="00E856C5" w:rsidRDefault="00551CD6" w:rsidP="00E856C5">
      <w:pPr>
        <w:pStyle w:val="NoSpacing"/>
        <w:numPr>
          <w:ilvl w:val="0"/>
          <w:numId w:val="1"/>
        </w:numPr>
      </w:pPr>
      <w:r>
        <w:rPr>
          <w:rFonts w:ascii="Arial" w:hAnsi="Arial" w:cs="Arial"/>
          <w:sz w:val="24"/>
          <w:szCs w:val="24"/>
        </w:rPr>
        <w:t xml:space="preserve">If settings are not applied correctly then uninvited members of the public are accessing meetings and causing disruption which is known as ‘Zoombombing’. Users would not necessarily be made aware of any uninvited attendees that had accessed the </w:t>
      </w:r>
      <w:proofErr w:type="gramStart"/>
      <w:r>
        <w:rPr>
          <w:rFonts w:ascii="Arial" w:hAnsi="Arial" w:cs="Arial"/>
          <w:sz w:val="24"/>
          <w:szCs w:val="24"/>
        </w:rPr>
        <w:t>meeting</w:t>
      </w:r>
      <w:r w:rsidR="00E856C5">
        <w:rPr>
          <w:rFonts w:ascii="Arial" w:hAnsi="Arial" w:cs="Arial"/>
          <w:sz w:val="24"/>
          <w:szCs w:val="24"/>
        </w:rPr>
        <w:t>;</w:t>
      </w:r>
      <w:proofErr w:type="gramEnd"/>
    </w:p>
    <w:p w14:paraId="5B533A9C" w14:textId="77777777" w:rsidR="00E856C5" w:rsidRPr="00E856C5" w:rsidRDefault="00551CD6" w:rsidP="00E856C5">
      <w:pPr>
        <w:pStyle w:val="NoSpacing"/>
        <w:numPr>
          <w:ilvl w:val="0"/>
          <w:numId w:val="1"/>
        </w:numPr>
      </w:pPr>
      <w:r w:rsidRPr="00E856C5">
        <w:rPr>
          <w:rFonts w:ascii="Arial" w:hAnsi="Arial" w:cs="Arial"/>
          <w:sz w:val="24"/>
          <w:szCs w:val="24"/>
        </w:rPr>
        <w:t xml:space="preserve">According to technical experts, over 500,000 accounts have been hacked and account details have been sold on the dark </w:t>
      </w:r>
      <w:proofErr w:type="gramStart"/>
      <w:r w:rsidRPr="00E856C5">
        <w:rPr>
          <w:rFonts w:ascii="Arial" w:hAnsi="Arial" w:cs="Arial"/>
          <w:sz w:val="24"/>
          <w:szCs w:val="24"/>
        </w:rPr>
        <w:t>web</w:t>
      </w:r>
      <w:r w:rsidR="00E856C5">
        <w:rPr>
          <w:rFonts w:ascii="Arial" w:hAnsi="Arial" w:cs="Arial"/>
          <w:sz w:val="24"/>
          <w:szCs w:val="24"/>
        </w:rPr>
        <w:t>;</w:t>
      </w:r>
      <w:proofErr w:type="gramEnd"/>
    </w:p>
    <w:p w14:paraId="56FD4C8A" w14:textId="77777777" w:rsidR="00E856C5" w:rsidRPr="00E856C5" w:rsidRDefault="00551CD6" w:rsidP="00E856C5">
      <w:pPr>
        <w:pStyle w:val="NoSpacing"/>
        <w:numPr>
          <w:ilvl w:val="0"/>
          <w:numId w:val="1"/>
        </w:numPr>
      </w:pPr>
      <w:r w:rsidRPr="00E856C5">
        <w:rPr>
          <w:rFonts w:ascii="Arial" w:hAnsi="Arial" w:cs="Arial"/>
          <w:sz w:val="24"/>
          <w:szCs w:val="24"/>
        </w:rPr>
        <w:t>The host of a Zoom call has the capacity to monitor the activities of attendees while screen-</w:t>
      </w:r>
      <w:proofErr w:type="gramStart"/>
      <w:r w:rsidRPr="00E856C5">
        <w:rPr>
          <w:rFonts w:ascii="Arial" w:hAnsi="Arial" w:cs="Arial"/>
          <w:sz w:val="24"/>
          <w:szCs w:val="24"/>
        </w:rPr>
        <w:t>sharing</w:t>
      </w:r>
      <w:r w:rsidR="00E856C5">
        <w:rPr>
          <w:rFonts w:ascii="Arial" w:hAnsi="Arial" w:cs="Arial"/>
          <w:sz w:val="24"/>
          <w:szCs w:val="24"/>
        </w:rPr>
        <w:t>;</w:t>
      </w:r>
      <w:proofErr w:type="gramEnd"/>
    </w:p>
    <w:p w14:paraId="7068666B" w14:textId="77777777" w:rsidR="00E856C5" w:rsidRPr="00E856C5" w:rsidRDefault="00551CD6" w:rsidP="00E856C5">
      <w:pPr>
        <w:pStyle w:val="NoSpacing"/>
        <w:numPr>
          <w:ilvl w:val="0"/>
          <w:numId w:val="1"/>
        </w:numPr>
      </w:pPr>
      <w:r w:rsidRPr="00E856C5">
        <w:rPr>
          <w:rFonts w:ascii="Arial" w:hAnsi="Arial" w:cs="Arial"/>
          <w:sz w:val="24"/>
          <w:szCs w:val="24"/>
        </w:rPr>
        <w:t xml:space="preserve">Zoom allows account/meeting administrators to see detailed dashboards of users' activity, including a ranking system of users based on total number of meeting minutes. They can also see the operating system, IP address, location data and device information of each </w:t>
      </w:r>
      <w:proofErr w:type="gramStart"/>
      <w:r w:rsidRPr="00E856C5">
        <w:rPr>
          <w:rFonts w:ascii="Arial" w:hAnsi="Arial" w:cs="Arial"/>
          <w:sz w:val="24"/>
          <w:szCs w:val="24"/>
        </w:rPr>
        <w:t>participant</w:t>
      </w:r>
      <w:r w:rsidR="00E856C5">
        <w:rPr>
          <w:rFonts w:ascii="Arial" w:hAnsi="Arial" w:cs="Arial"/>
          <w:sz w:val="24"/>
          <w:szCs w:val="24"/>
        </w:rPr>
        <w:t>;</w:t>
      </w:r>
      <w:proofErr w:type="gramEnd"/>
    </w:p>
    <w:p w14:paraId="13A13E82" w14:textId="77777777" w:rsidR="00E856C5" w:rsidRPr="00E856C5" w:rsidRDefault="00551CD6" w:rsidP="00E856C5">
      <w:pPr>
        <w:pStyle w:val="NoSpacing"/>
        <w:numPr>
          <w:ilvl w:val="0"/>
          <w:numId w:val="1"/>
        </w:numPr>
      </w:pPr>
      <w:r w:rsidRPr="00E856C5">
        <w:rPr>
          <w:rFonts w:ascii="Arial" w:hAnsi="Arial" w:cs="Arial"/>
          <w:sz w:val="24"/>
          <w:szCs w:val="24"/>
        </w:rPr>
        <w:t xml:space="preserve">There is an apparent issue with email addresses in the same domain being added to a ‘company’ folder where users can see each other’s </w:t>
      </w:r>
      <w:proofErr w:type="gramStart"/>
      <w:r w:rsidRPr="00E856C5">
        <w:rPr>
          <w:rFonts w:ascii="Arial" w:hAnsi="Arial" w:cs="Arial"/>
          <w:sz w:val="24"/>
          <w:szCs w:val="24"/>
        </w:rPr>
        <w:t>information</w:t>
      </w:r>
      <w:r w:rsidR="00E856C5">
        <w:rPr>
          <w:rFonts w:ascii="Arial" w:hAnsi="Arial" w:cs="Arial"/>
          <w:sz w:val="24"/>
          <w:szCs w:val="24"/>
        </w:rPr>
        <w:t>;</w:t>
      </w:r>
      <w:proofErr w:type="gramEnd"/>
    </w:p>
    <w:p w14:paraId="61468E04" w14:textId="77777777" w:rsidR="00E856C5" w:rsidRPr="00E856C5" w:rsidRDefault="00551CD6" w:rsidP="00E856C5">
      <w:pPr>
        <w:pStyle w:val="NoSpacing"/>
        <w:numPr>
          <w:ilvl w:val="0"/>
          <w:numId w:val="1"/>
        </w:numPr>
      </w:pPr>
      <w:r w:rsidRPr="00E856C5">
        <w:rPr>
          <w:rFonts w:ascii="Arial" w:hAnsi="Arial" w:cs="Arial"/>
          <w:sz w:val="24"/>
          <w:szCs w:val="24"/>
        </w:rPr>
        <w:t xml:space="preserve">Captured data (including Voice recordings and meeting attendees email details) is held by Zoom in data repositories in China and USA. According to sources, it has proven incredibly difficult for anyone to obtain their data which contravenes the ‘Right of Access’ in the General Data Protection Regulation (2018). In a recent change Zoom have confirmed paid account members are able to choose the region their data is routed </w:t>
      </w:r>
      <w:proofErr w:type="gramStart"/>
      <w:r w:rsidRPr="00E856C5">
        <w:rPr>
          <w:rFonts w:ascii="Arial" w:hAnsi="Arial" w:cs="Arial"/>
          <w:sz w:val="24"/>
          <w:szCs w:val="24"/>
        </w:rPr>
        <w:t>through</w:t>
      </w:r>
      <w:r w:rsidR="00E856C5">
        <w:rPr>
          <w:rFonts w:ascii="Arial" w:hAnsi="Arial" w:cs="Arial"/>
          <w:sz w:val="24"/>
          <w:szCs w:val="24"/>
        </w:rPr>
        <w:t>;</w:t>
      </w:r>
      <w:proofErr w:type="gramEnd"/>
    </w:p>
    <w:p w14:paraId="38DCBF8C" w14:textId="5D26C5AC" w:rsidR="00E856C5" w:rsidRPr="00E856C5" w:rsidRDefault="00551CD6" w:rsidP="00E856C5">
      <w:pPr>
        <w:pStyle w:val="NoSpacing"/>
        <w:numPr>
          <w:ilvl w:val="0"/>
          <w:numId w:val="1"/>
        </w:numPr>
      </w:pPr>
      <w:r w:rsidRPr="00E856C5">
        <w:rPr>
          <w:rFonts w:ascii="Arial" w:hAnsi="Arial" w:cs="Arial"/>
          <w:sz w:val="24"/>
          <w:szCs w:val="24"/>
        </w:rPr>
        <w:t>If any user records any calls via Zoom, account/meeting administrators can access the contents</w:t>
      </w:r>
      <w:r w:rsidR="00E856C5">
        <w:rPr>
          <w:rFonts w:ascii="Arial" w:hAnsi="Arial" w:cs="Arial"/>
          <w:sz w:val="24"/>
          <w:szCs w:val="24"/>
        </w:rPr>
        <w:t>; and</w:t>
      </w:r>
    </w:p>
    <w:p w14:paraId="1BACED41" w14:textId="2003FDBC" w:rsidR="00170D1D" w:rsidRPr="00E856C5" w:rsidRDefault="00551CD6" w:rsidP="00E856C5">
      <w:pPr>
        <w:pStyle w:val="NoSpacing"/>
        <w:numPr>
          <w:ilvl w:val="0"/>
          <w:numId w:val="1"/>
        </w:numPr>
      </w:pPr>
      <w:r w:rsidRPr="00E856C5">
        <w:rPr>
          <w:rFonts w:ascii="Arial" w:hAnsi="Arial" w:cs="Arial"/>
          <w:sz w:val="24"/>
          <w:szCs w:val="24"/>
        </w:rPr>
        <w:t>Local recording is available to free and paid subscribers (but is not supported on iOS and Android). Local recording allows users to record meeting video and audio locally to a computer. The recorded files can be uploaded to a file storage service like Dropbox, Google Drive, or a streaming service like YouTube or Vimeo. If a meeting is recorded, then a consent notice is supplied to the attendees on entry to the meeting</w:t>
      </w:r>
      <w:r w:rsidR="00E856C5">
        <w:rPr>
          <w:rFonts w:ascii="Arial" w:hAnsi="Arial" w:cs="Arial"/>
          <w:sz w:val="24"/>
          <w:szCs w:val="24"/>
        </w:rPr>
        <w:t>.</w:t>
      </w:r>
    </w:p>
    <w:p w14:paraId="5416A549" w14:textId="77777777" w:rsidR="00170D1D" w:rsidRDefault="00170D1D">
      <w:pPr>
        <w:pStyle w:val="NoSpacing"/>
        <w:ind w:left="720"/>
        <w:rPr>
          <w:rFonts w:ascii="Arial" w:hAnsi="Arial" w:cs="Arial"/>
          <w:sz w:val="24"/>
          <w:szCs w:val="24"/>
        </w:rPr>
      </w:pPr>
    </w:p>
    <w:p w14:paraId="11AF8C03" w14:textId="77777777" w:rsidR="00121FB9" w:rsidRDefault="00121FB9">
      <w:pPr>
        <w:suppressAutoHyphens w:val="0"/>
        <w:rPr>
          <w:rFonts w:ascii="Arial" w:hAnsi="Arial" w:cs="Arial"/>
          <w:b/>
          <w:bCs/>
          <w:sz w:val="28"/>
          <w:szCs w:val="28"/>
        </w:rPr>
      </w:pPr>
      <w:r>
        <w:rPr>
          <w:rFonts w:ascii="Arial" w:hAnsi="Arial" w:cs="Arial"/>
          <w:b/>
          <w:bCs/>
          <w:sz w:val="28"/>
          <w:szCs w:val="28"/>
        </w:rPr>
        <w:br w:type="page"/>
      </w:r>
    </w:p>
    <w:p w14:paraId="03CFD716" w14:textId="017F960C" w:rsidR="00170D1D" w:rsidRPr="00E743AC" w:rsidRDefault="00E75CD4">
      <w:pPr>
        <w:rPr>
          <w:rFonts w:ascii="Arial" w:hAnsi="Arial" w:cs="Arial"/>
          <w:b/>
          <w:bCs/>
          <w:sz w:val="32"/>
          <w:szCs w:val="32"/>
        </w:rPr>
      </w:pPr>
      <w:r>
        <w:rPr>
          <w:rFonts w:ascii="Arial" w:hAnsi="Arial" w:cs="Arial"/>
          <w:b/>
          <w:bCs/>
          <w:sz w:val="32"/>
          <w:szCs w:val="32"/>
        </w:rPr>
        <w:lastRenderedPageBreak/>
        <w:t>G</w:t>
      </w:r>
      <w:r w:rsidR="00551CD6" w:rsidRPr="00E743AC">
        <w:rPr>
          <w:rFonts w:ascii="Arial" w:hAnsi="Arial" w:cs="Arial"/>
          <w:b/>
          <w:bCs/>
          <w:sz w:val="32"/>
          <w:szCs w:val="32"/>
        </w:rPr>
        <w:t>uidance</w:t>
      </w:r>
      <w:r>
        <w:rPr>
          <w:rFonts w:ascii="Arial" w:hAnsi="Arial" w:cs="Arial"/>
          <w:b/>
          <w:bCs/>
          <w:sz w:val="32"/>
          <w:szCs w:val="32"/>
        </w:rPr>
        <w:t xml:space="preserve"> Arrangements</w:t>
      </w:r>
      <w:r w:rsidR="00551CD6" w:rsidRPr="00E743AC">
        <w:rPr>
          <w:rFonts w:ascii="Arial" w:hAnsi="Arial" w:cs="Arial"/>
          <w:b/>
          <w:bCs/>
          <w:sz w:val="32"/>
          <w:szCs w:val="32"/>
        </w:rPr>
        <w:t>:</w:t>
      </w:r>
    </w:p>
    <w:p w14:paraId="3E12C03E" w14:textId="74C56D93" w:rsidR="007B38F6" w:rsidRDefault="007B38F6">
      <w:pPr>
        <w:pStyle w:val="NoSpacing"/>
        <w:rPr>
          <w:rFonts w:ascii="Arial" w:hAnsi="Arial" w:cs="Arial"/>
          <w:sz w:val="24"/>
          <w:szCs w:val="24"/>
        </w:rPr>
      </w:pPr>
    </w:p>
    <w:p w14:paraId="55098C13" w14:textId="2A13ACA3" w:rsidR="00E75CD4" w:rsidRPr="00E75CD4" w:rsidRDefault="00E75CD4" w:rsidP="00E75CD4">
      <w:pPr>
        <w:rPr>
          <w:rFonts w:ascii="Arial" w:hAnsi="Arial" w:cs="Arial"/>
          <w:sz w:val="24"/>
          <w:szCs w:val="24"/>
        </w:rPr>
      </w:pPr>
      <w:r w:rsidRPr="00E75CD4">
        <w:rPr>
          <w:rFonts w:ascii="Arial" w:hAnsi="Arial" w:cs="Arial"/>
          <w:sz w:val="24"/>
          <w:szCs w:val="24"/>
        </w:rPr>
        <w:t xml:space="preserve">The following section sets out guidance on how to ensure Zoom is used appropriately, identifying where specific actions </w:t>
      </w:r>
      <w:r w:rsidRPr="00E75CD4">
        <w:rPr>
          <w:rFonts w:ascii="Arial" w:hAnsi="Arial" w:cs="Arial"/>
          <w:b/>
          <w:bCs/>
          <w:sz w:val="24"/>
          <w:szCs w:val="24"/>
          <w:u w:val="single"/>
        </w:rPr>
        <w:t>must</w:t>
      </w:r>
      <w:r w:rsidRPr="00E75CD4">
        <w:rPr>
          <w:rFonts w:ascii="Arial" w:hAnsi="Arial" w:cs="Arial"/>
          <w:sz w:val="24"/>
          <w:szCs w:val="24"/>
        </w:rPr>
        <w:t xml:space="preserve"> be followed</w:t>
      </w:r>
      <w:r>
        <w:rPr>
          <w:rFonts w:ascii="Arial" w:hAnsi="Arial" w:cs="Arial"/>
          <w:sz w:val="24"/>
          <w:szCs w:val="24"/>
        </w:rPr>
        <w:t xml:space="preserve"> in order to ensure </w:t>
      </w:r>
      <w:r w:rsidR="0070735C">
        <w:rPr>
          <w:rFonts w:ascii="Arial" w:hAnsi="Arial" w:cs="Arial"/>
          <w:sz w:val="24"/>
          <w:szCs w:val="24"/>
        </w:rPr>
        <w:t xml:space="preserve">security and safeguarding </w:t>
      </w:r>
      <w:r>
        <w:rPr>
          <w:rFonts w:ascii="Arial" w:hAnsi="Arial" w:cs="Arial"/>
          <w:sz w:val="24"/>
          <w:szCs w:val="24"/>
        </w:rPr>
        <w:t>arrangements around its use</w:t>
      </w:r>
      <w:r w:rsidRPr="00E75CD4">
        <w:rPr>
          <w:rFonts w:ascii="Arial" w:hAnsi="Arial" w:cs="Arial"/>
          <w:sz w:val="24"/>
          <w:szCs w:val="24"/>
        </w:rPr>
        <w:t>.</w:t>
      </w:r>
    </w:p>
    <w:p w14:paraId="2B4442DA" w14:textId="77777777" w:rsidR="00E75CD4" w:rsidRDefault="00E75CD4">
      <w:pPr>
        <w:pStyle w:val="NoSpacing"/>
        <w:rPr>
          <w:rFonts w:ascii="Arial" w:hAnsi="Arial" w:cs="Arial"/>
          <w:sz w:val="24"/>
          <w:szCs w:val="24"/>
        </w:rPr>
      </w:pPr>
    </w:p>
    <w:p w14:paraId="0ED72265" w14:textId="44E10D28" w:rsidR="007B38F6" w:rsidRPr="007B38F6" w:rsidRDefault="007B38F6">
      <w:pPr>
        <w:pStyle w:val="NoSpacing"/>
        <w:rPr>
          <w:rFonts w:ascii="Arial" w:hAnsi="Arial" w:cs="Arial"/>
          <w:b/>
          <w:bCs/>
          <w:color w:val="0000FF"/>
          <w:sz w:val="24"/>
          <w:szCs w:val="24"/>
        </w:rPr>
      </w:pPr>
      <w:r w:rsidRPr="007B38F6">
        <w:rPr>
          <w:rFonts w:ascii="Arial" w:hAnsi="Arial" w:cs="Arial"/>
          <w:b/>
          <w:bCs/>
          <w:color w:val="0000FF"/>
          <w:sz w:val="24"/>
          <w:szCs w:val="24"/>
        </w:rPr>
        <w:t>Passwords</w:t>
      </w:r>
    </w:p>
    <w:p w14:paraId="4E96D592" w14:textId="7A4A7F45" w:rsidR="007B38F6" w:rsidRDefault="00E75CD4">
      <w:pPr>
        <w:pStyle w:val="NoSpacing"/>
        <w:rPr>
          <w:rFonts w:ascii="Arial" w:hAnsi="Arial" w:cs="Arial"/>
          <w:sz w:val="24"/>
          <w:szCs w:val="24"/>
        </w:rPr>
      </w:pPr>
      <w:r>
        <w:rPr>
          <w:rFonts w:ascii="Arial" w:hAnsi="Arial" w:cs="Arial"/>
          <w:sz w:val="24"/>
          <w:szCs w:val="24"/>
        </w:rPr>
        <w:t>There have been cases where h</w:t>
      </w:r>
      <w:r w:rsidR="00551CD6">
        <w:rPr>
          <w:rFonts w:ascii="Arial" w:hAnsi="Arial" w:cs="Arial"/>
          <w:sz w:val="24"/>
          <w:szCs w:val="24"/>
        </w:rPr>
        <w:t xml:space="preserve">ackers have obtained access to users’ passwords in order to sell account details on the </w:t>
      </w:r>
      <w:r w:rsidR="007B38F6">
        <w:rPr>
          <w:rFonts w:ascii="Arial" w:hAnsi="Arial" w:cs="Arial"/>
          <w:sz w:val="24"/>
          <w:szCs w:val="24"/>
        </w:rPr>
        <w:t>‘</w:t>
      </w:r>
      <w:r w:rsidR="00551CD6">
        <w:rPr>
          <w:rFonts w:ascii="Arial" w:hAnsi="Arial" w:cs="Arial"/>
          <w:sz w:val="24"/>
          <w:szCs w:val="24"/>
        </w:rPr>
        <w:t>dark web</w:t>
      </w:r>
      <w:r w:rsidR="007B38F6">
        <w:rPr>
          <w:rFonts w:ascii="Arial" w:hAnsi="Arial" w:cs="Arial"/>
          <w:sz w:val="24"/>
          <w:szCs w:val="24"/>
        </w:rPr>
        <w:t>’.</w:t>
      </w:r>
    </w:p>
    <w:p w14:paraId="1BCDF91E" w14:textId="77777777" w:rsidR="007B38F6" w:rsidRPr="007B38F6" w:rsidRDefault="007B38F6">
      <w:pPr>
        <w:pStyle w:val="NoSpacing"/>
        <w:rPr>
          <w:rFonts w:ascii="Arial" w:hAnsi="Arial" w:cs="Arial"/>
          <w:sz w:val="16"/>
          <w:szCs w:val="16"/>
        </w:rPr>
      </w:pPr>
    </w:p>
    <w:p w14:paraId="577B1A3E" w14:textId="1BFE8D7A" w:rsidR="00170D1D" w:rsidRDefault="007B38F6" w:rsidP="00CF5983">
      <w:pPr>
        <w:pStyle w:val="NoSpacing"/>
        <w:rPr>
          <w:rFonts w:ascii="Arial" w:hAnsi="Arial" w:cs="Arial"/>
          <w:sz w:val="24"/>
          <w:szCs w:val="24"/>
        </w:rPr>
      </w:pPr>
      <w:r>
        <w:rPr>
          <w:rFonts w:ascii="Arial" w:hAnsi="Arial" w:cs="Arial"/>
          <w:sz w:val="24"/>
          <w:szCs w:val="24"/>
        </w:rPr>
        <w:t xml:space="preserve">You </w:t>
      </w:r>
      <w:r w:rsidRPr="007B38F6">
        <w:rPr>
          <w:rFonts w:ascii="Arial" w:hAnsi="Arial" w:cs="Arial"/>
          <w:b/>
          <w:bCs/>
          <w:sz w:val="24"/>
          <w:szCs w:val="24"/>
          <w:u w:val="single"/>
        </w:rPr>
        <w:t>must</w:t>
      </w:r>
      <w:r>
        <w:rPr>
          <w:rFonts w:ascii="Arial" w:hAnsi="Arial" w:cs="Arial"/>
          <w:sz w:val="24"/>
          <w:szCs w:val="24"/>
        </w:rPr>
        <w:t xml:space="preserve"> </w:t>
      </w:r>
      <w:r w:rsidR="00551CD6">
        <w:rPr>
          <w:rFonts w:ascii="Arial" w:hAnsi="Arial" w:cs="Arial"/>
          <w:sz w:val="24"/>
          <w:szCs w:val="24"/>
        </w:rPr>
        <w:t xml:space="preserve">ensure a completely different password is used for </w:t>
      </w:r>
      <w:r w:rsidR="003520CD">
        <w:rPr>
          <w:rFonts w:ascii="Arial" w:hAnsi="Arial" w:cs="Arial"/>
          <w:sz w:val="24"/>
          <w:szCs w:val="24"/>
        </w:rPr>
        <w:t xml:space="preserve">logging into </w:t>
      </w:r>
      <w:r w:rsidR="00551CD6">
        <w:rPr>
          <w:rFonts w:ascii="Arial" w:hAnsi="Arial" w:cs="Arial"/>
          <w:sz w:val="24"/>
          <w:szCs w:val="24"/>
        </w:rPr>
        <w:t>Zoom than</w:t>
      </w:r>
      <w:r w:rsidR="00CF5983">
        <w:rPr>
          <w:rFonts w:ascii="Arial" w:hAnsi="Arial" w:cs="Arial"/>
          <w:sz w:val="24"/>
          <w:szCs w:val="24"/>
        </w:rPr>
        <w:t xml:space="preserve"> you have used for logging into </w:t>
      </w:r>
      <w:r w:rsidR="00551CD6">
        <w:rPr>
          <w:rFonts w:ascii="Arial" w:hAnsi="Arial" w:cs="Arial"/>
          <w:sz w:val="24"/>
          <w:szCs w:val="24"/>
        </w:rPr>
        <w:t>other accounts or services</w:t>
      </w:r>
      <w:r w:rsidR="0070735C">
        <w:rPr>
          <w:rFonts w:ascii="Arial" w:hAnsi="Arial" w:cs="Arial"/>
          <w:sz w:val="24"/>
          <w:szCs w:val="24"/>
        </w:rPr>
        <w:t>.</w:t>
      </w:r>
    </w:p>
    <w:p w14:paraId="28AA9FA8" w14:textId="77777777" w:rsidR="00170D1D" w:rsidRDefault="00170D1D">
      <w:pPr>
        <w:pStyle w:val="NoSpacing"/>
        <w:rPr>
          <w:rFonts w:ascii="Arial" w:hAnsi="Arial" w:cs="Arial"/>
          <w:sz w:val="24"/>
          <w:szCs w:val="24"/>
        </w:rPr>
      </w:pPr>
    </w:p>
    <w:p w14:paraId="2A486011" w14:textId="0FCF8BAE" w:rsidR="007B38F6" w:rsidRPr="007B38F6" w:rsidRDefault="007B38F6">
      <w:pPr>
        <w:pStyle w:val="NoSpacing"/>
        <w:rPr>
          <w:rFonts w:ascii="Arial" w:hAnsi="Arial" w:cs="Arial"/>
          <w:b/>
          <w:bCs/>
          <w:color w:val="0000FF"/>
          <w:sz w:val="24"/>
          <w:szCs w:val="24"/>
        </w:rPr>
      </w:pPr>
      <w:r w:rsidRPr="007B38F6">
        <w:rPr>
          <w:rFonts w:ascii="Arial" w:hAnsi="Arial" w:cs="Arial"/>
          <w:b/>
          <w:bCs/>
          <w:color w:val="0000FF"/>
          <w:sz w:val="24"/>
          <w:szCs w:val="24"/>
        </w:rPr>
        <w:t>Security Settings</w:t>
      </w:r>
    </w:p>
    <w:p w14:paraId="34B52A24" w14:textId="77777777" w:rsidR="009D773C" w:rsidRDefault="009D773C" w:rsidP="009D773C">
      <w:pPr>
        <w:rPr>
          <w:rFonts w:ascii="Arial" w:hAnsi="Arial" w:cs="Arial"/>
          <w:sz w:val="24"/>
          <w:szCs w:val="24"/>
        </w:rPr>
      </w:pPr>
      <w:r w:rsidRPr="009D773C">
        <w:rPr>
          <w:rFonts w:ascii="Arial" w:hAnsi="Arial" w:cs="Arial"/>
          <w:sz w:val="24"/>
          <w:szCs w:val="24"/>
        </w:rPr>
        <w:t>To assist in</w:t>
      </w:r>
      <w:r w:rsidR="00551CD6" w:rsidRPr="009D773C">
        <w:rPr>
          <w:rFonts w:ascii="Arial" w:hAnsi="Arial" w:cs="Arial"/>
          <w:sz w:val="24"/>
          <w:szCs w:val="24"/>
        </w:rPr>
        <w:t xml:space="preserve"> reduc</w:t>
      </w:r>
      <w:r w:rsidRPr="009D773C">
        <w:rPr>
          <w:rFonts w:ascii="Arial" w:hAnsi="Arial" w:cs="Arial"/>
          <w:sz w:val="24"/>
          <w:szCs w:val="24"/>
        </w:rPr>
        <w:t>ing</w:t>
      </w:r>
      <w:r w:rsidR="00551CD6" w:rsidRPr="009D773C">
        <w:rPr>
          <w:rFonts w:ascii="Arial" w:hAnsi="Arial" w:cs="Arial"/>
          <w:sz w:val="24"/>
          <w:szCs w:val="24"/>
        </w:rPr>
        <w:t xml:space="preserve"> the risk of security breaches</w:t>
      </w:r>
      <w:r w:rsidRPr="009D773C">
        <w:rPr>
          <w:rFonts w:ascii="Arial" w:hAnsi="Arial" w:cs="Arial"/>
          <w:sz w:val="24"/>
          <w:szCs w:val="24"/>
        </w:rPr>
        <w:t xml:space="preserve">, you must </w:t>
      </w:r>
      <w:r w:rsidR="00551CD6" w:rsidRPr="009D773C">
        <w:rPr>
          <w:rFonts w:ascii="Arial" w:hAnsi="Arial" w:cs="Arial"/>
          <w:sz w:val="24"/>
          <w:szCs w:val="24"/>
        </w:rPr>
        <w:t>ensur</w:t>
      </w:r>
      <w:r w:rsidRPr="009D773C">
        <w:rPr>
          <w:rFonts w:ascii="Arial" w:hAnsi="Arial" w:cs="Arial"/>
          <w:sz w:val="24"/>
          <w:szCs w:val="24"/>
        </w:rPr>
        <w:t>e that the right security</w:t>
      </w:r>
      <w:r w:rsidR="00551CD6" w:rsidRPr="009D773C">
        <w:rPr>
          <w:rFonts w:ascii="Arial" w:hAnsi="Arial" w:cs="Arial"/>
          <w:sz w:val="24"/>
          <w:szCs w:val="24"/>
        </w:rPr>
        <w:t xml:space="preserve"> settings are correctly applied.</w:t>
      </w:r>
    </w:p>
    <w:p w14:paraId="1BB80667" w14:textId="77777777" w:rsidR="009D773C" w:rsidRDefault="009D773C" w:rsidP="009D773C">
      <w:pPr>
        <w:rPr>
          <w:rFonts w:ascii="Arial" w:hAnsi="Arial" w:cs="Arial"/>
          <w:sz w:val="24"/>
          <w:szCs w:val="24"/>
        </w:rPr>
      </w:pPr>
    </w:p>
    <w:p w14:paraId="6763B250" w14:textId="2E99C1D5" w:rsidR="003B08C3" w:rsidRDefault="003B08C3" w:rsidP="009D773C">
      <w:pPr>
        <w:rPr>
          <w:rFonts w:ascii="Arial" w:hAnsi="Arial" w:cs="Arial"/>
          <w:sz w:val="24"/>
          <w:szCs w:val="24"/>
        </w:rPr>
      </w:pPr>
      <w:r>
        <w:rPr>
          <w:rFonts w:ascii="Arial" w:hAnsi="Arial" w:cs="Arial"/>
          <w:b/>
          <w:bCs/>
          <w:sz w:val="24"/>
          <w:szCs w:val="24"/>
        </w:rPr>
        <w:t>H</w:t>
      </w:r>
      <w:r w:rsidRPr="003520CD">
        <w:rPr>
          <w:rFonts w:ascii="Arial" w:hAnsi="Arial" w:cs="Arial"/>
          <w:b/>
          <w:bCs/>
          <w:sz w:val="24"/>
          <w:szCs w:val="24"/>
        </w:rPr>
        <w:t xml:space="preserve">osting a </w:t>
      </w:r>
      <w:r>
        <w:rPr>
          <w:rFonts w:ascii="Arial" w:hAnsi="Arial" w:cs="Arial"/>
          <w:b/>
          <w:bCs/>
          <w:sz w:val="24"/>
          <w:szCs w:val="24"/>
        </w:rPr>
        <w:t>M</w:t>
      </w:r>
      <w:r w:rsidRPr="003520CD">
        <w:rPr>
          <w:rFonts w:ascii="Arial" w:hAnsi="Arial" w:cs="Arial"/>
          <w:b/>
          <w:bCs/>
          <w:sz w:val="24"/>
          <w:szCs w:val="24"/>
        </w:rPr>
        <w:t>eeting</w:t>
      </w:r>
    </w:p>
    <w:p w14:paraId="34BBAF6C" w14:textId="338744B5" w:rsidR="00170D1D" w:rsidRPr="009D773C" w:rsidRDefault="009D773C" w:rsidP="009D773C">
      <w:pPr>
        <w:rPr>
          <w:rFonts w:ascii="Arial" w:hAnsi="Arial" w:cs="Arial"/>
          <w:sz w:val="24"/>
          <w:szCs w:val="24"/>
        </w:rPr>
      </w:pPr>
      <w:r>
        <w:rPr>
          <w:rFonts w:ascii="Arial" w:hAnsi="Arial" w:cs="Arial"/>
          <w:sz w:val="24"/>
          <w:szCs w:val="24"/>
        </w:rPr>
        <w:t xml:space="preserve">When </w:t>
      </w:r>
      <w:r w:rsidR="00551CD6" w:rsidRPr="003B08C3">
        <w:rPr>
          <w:rFonts w:ascii="Arial" w:hAnsi="Arial" w:cs="Arial"/>
          <w:sz w:val="24"/>
          <w:szCs w:val="24"/>
        </w:rPr>
        <w:t>hosting a meeting</w:t>
      </w:r>
      <w:r w:rsidR="00551CD6" w:rsidRPr="009D773C">
        <w:rPr>
          <w:rFonts w:ascii="Arial" w:hAnsi="Arial" w:cs="Arial"/>
          <w:sz w:val="24"/>
          <w:szCs w:val="24"/>
        </w:rPr>
        <w:t xml:space="preserve"> you </w:t>
      </w:r>
      <w:r w:rsidRPr="009D773C">
        <w:rPr>
          <w:rFonts w:ascii="Arial" w:hAnsi="Arial" w:cs="Arial"/>
          <w:b/>
          <w:bCs/>
          <w:sz w:val="24"/>
          <w:szCs w:val="24"/>
          <w:u w:val="single"/>
        </w:rPr>
        <w:t>must</w:t>
      </w:r>
      <w:r w:rsidR="00551CD6" w:rsidRPr="009D773C">
        <w:rPr>
          <w:rFonts w:ascii="Arial" w:hAnsi="Arial" w:cs="Arial"/>
          <w:sz w:val="24"/>
          <w:szCs w:val="24"/>
        </w:rPr>
        <w:t>:</w:t>
      </w:r>
    </w:p>
    <w:p w14:paraId="1F458F57" w14:textId="77777777" w:rsidR="00170D1D" w:rsidRDefault="00170D1D">
      <w:pPr>
        <w:pStyle w:val="NoSpacing"/>
        <w:rPr>
          <w:rFonts w:ascii="Arial" w:hAnsi="Arial" w:cs="Arial"/>
          <w:sz w:val="24"/>
          <w:szCs w:val="24"/>
        </w:rPr>
      </w:pPr>
    </w:p>
    <w:p w14:paraId="4A98AC8F" w14:textId="0EA1E0C2" w:rsidR="00170D1D" w:rsidRDefault="00551CD6">
      <w:pPr>
        <w:pStyle w:val="NoSpacing"/>
        <w:numPr>
          <w:ilvl w:val="0"/>
          <w:numId w:val="2"/>
        </w:numPr>
        <w:rPr>
          <w:rFonts w:ascii="Arial" w:hAnsi="Arial" w:cs="Arial"/>
          <w:sz w:val="24"/>
          <w:szCs w:val="24"/>
        </w:rPr>
      </w:pPr>
      <w:r>
        <w:rPr>
          <w:rFonts w:ascii="Arial" w:hAnsi="Arial" w:cs="Arial"/>
          <w:sz w:val="24"/>
          <w:szCs w:val="24"/>
        </w:rPr>
        <w:t>Not shar</w:t>
      </w:r>
      <w:r w:rsidR="009D773C">
        <w:rPr>
          <w:rFonts w:ascii="Arial" w:hAnsi="Arial" w:cs="Arial"/>
          <w:sz w:val="24"/>
          <w:szCs w:val="24"/>
        </w:rPr>
        <w:t>e</w:t>
      </w:r>
      <w:r>
        <w:rPr>
          <w:rFonts w:ascii="Arial" w:hAnsi="Arial" w:cs="Arial"/>
          <w:sz w:val="24"/>
          <w:szCs w:val="24"/>
        </w:rPr>
        <w:t xml:space="preserve"> the meeting ID on public forums under any circumstances.</w:t>
      </w:r>
    </w:p>
    <w:p w14:paraId="5E20CD61" w14:textId="77777777" w:rsidR="00170D1D" w:rsidRPr="007B38F6" w:rsidRDefault="00170D1D">
      <w:pPr>
        <w:pStyle w:val="NoSpacing"/>
        <w:rPr>
          <w:rFonts w:ascii="Arial" w:hAnsi="Arial" w:cs="Arial"/>
          <w:sz w:val="16"/>
          <w:szCs w:val="16"/>
        </w:rPr>
      </w:pPr>
    </w:p>
    <w:p w14:paraId="2B73DD81" w14:textId="10293DDA" w:rsidR="00170D1D" w:rsidRDefault="009D773C">
      <w:pPr>
        <w:pStyle w:val="NoSpacing"/>
        <w:numPr>
          <w:ilvl w:val="0"/>
          <w:numId w:val="2"/>
        </w:numPr>
        <w:rPr>
          <w:rFonts w:ascii="Arial" w:hAnsi="Arial" w:cs="Arial"/>
          <w:sz w:val="24"/>
          <w:szCs w:val="24"/>
        </w:rPr>
      </w:pPr>
      <w:r>
        <w:rPr>
          <w:rFonts w:ascii="Arial" w:hAnsi="Arial" w:cs="Arial"/>
          <w:sz w:val="24"/>
          <w:szCs w:val="24"/>
        </w:rPr>
        <w:t>N</w:t>
      </w:r>
      <w:r w:rsidR="00551CD6">
        <w:rPr>
          <w:rFonts w:ascii="Arial" w:hAnsi="Arial" w:cs="Arial"/>
          <w:sz w:val="24"/>
          <w:szCs w:val="24"/>
        </w:rPr>
        <w:t>ot share your personal meeting ID</w:t>
      </w:r>
      <w:r>
        <w:rPr>
          <w:rFonts w:ascii="Arial" w:hAnsi="Arial" w:cs="Arial"/>
          <w:sz w:val="24"/>
          <w:szCs w:val="24"/>
        </w:rPr>
        <w:t xml:space="preserve"> with other individuals</w:t>
      </w:r>
      <w:r w:rsidR="005B6D80">
        <w:rPr>
          <w:rFonts w:ascii="Arial" w:hAnsi="Arial" w:cs="Arial"/>
          <w:sz w:val="24"/>
          <w:szCs w:val="24"/>
        </w:rPr>
        <w:t xml:space="preserve"> unless appropriate, </w:t>
      </w:r>
      <w:r w:rsidR="00551CD6">
        <w:rPr>
          <w:rFonts w:ascii="Arial" w:hAnsi="Arial" w:cs="Arial"/>
          <w:sz w:val="24"/>
          <w:szCs w:val="24"/>
        </w:rPr>
        <w:t>as this allows access to your virtual area at any time.</w:t>
      </w:r>
      <w:r w:rsidR="005B6D80">
        <w:rPr>
          <w:rFonts w:ascii="Arial" w:hAnsi="Arial" w:cs="Arial"/>
          <w:sz w:val="24"/>
          <w:szCs w:val="24"/>
        </w:rPr>
        <w:t xml:space="preserve"> An example of an appropriate sharing of your personal meeting ID is with your personal assistant.</w:t>
      </w:r>
    </w:p>
    <w:p w14:paraId="17055A7C" w14:textId="77777777" w:rsidR="00170D1D" w:rsidRPr="007B38F6" w:rsidRDefault="00170D1D">
      <w:pPr>
        <w:pStyle w:val="NoSpacing"/>
        <w:rPr>
          <w:rFonts w:ascii="Arial" w:hAnsi="Arial" w:cs="Arial"/>
          <w:sz w:val="16"/>
          <w:szCs w:val="16"/>
        </w:rPr>
      </w:pPr>
    </w:p>
    <w:p w14:paraId="35D65AB6" w14:textId="646ABA29" w:rsidR="009D773C" w:rsidRPr="009D773C" w:rsidRDefault="00551CD6">
      <w:pPr>
        <w:pStyle w:val="NoSpacing"/>
        <w:numPr>
          <w:ilvl w:val="0"/>
          <w:numId w:val="3"/>
        </w:numPr>
      </w:pPr>
      <w:r>
        <w:rPr>
          <w:rFonts w:ascii="Arial" w:hAnsi="Arial" w:cs="Arial"/>
          <w:sz w:val="24"/>
          <w:szCs w:val="24"/>
        </w:rPr>
        <w:t xml:space="preserve">Stop participants </w:t>
      </w:r>
      <w:r w:rsidR="003520CD">
        <w:rPr>
          <w:rFonts w:ascii="Arial" w:hAnsi="Arial" w:cs="Arial"/>
          <w:sz w:val="24"/>
          <w:szCs w:val="24"/>
        </w:rPr>
        <w:t>‘</w:t>
      </w:r>
      <w:r w:rsidRPr="003520CD">
        <w:rPr>
          <w:rFonts w:ascii="Arial" w:hAnsi="Arial" w:cs="Arial"/>
          <w:b/>
          <w:bCs/>
          <w:sz w:val="24"/>
          <w:szCs w:val="24"/>
        </w:rPr>
        <w:t>screen</w:t>
      </w:r>
      <w:r w:rsidR="009D773C" w:rsidRPr="003520CD">
        <w:rPr>
          <w:rFonts w:ascii="Arial" w:hAnsi="Arial" w:cs="Arial"/>
          <w:b/>
          <w:bCs/>
          <w:sz w:val="24"/>
          <w:szCs w:val="24"/>
        </w:rPr>
        <w:t xml:space="preserve"> sharing</w:t>
      </w:r>
      <w:r w:rsidR="003520CD">
        <w:rPr>
          <w:rFonts w:ascii="Arial" w:hAnsi="Arial" w:cs="Arial"/>
          <w:sz w:val="24"/>
          <w:szCs w:val="24"/>
        </w:rPr>
        <w:t>’</w:t>
      </w:r>
      <w:r>
        <w:rPr>
          <w:rFonts w:ascii="Arial" w:hAnsi="Arial" w:cs="Arial"/>
          <w:sz w:val="24"/>
          <w:szCs w:val="24"/>
        </w:rPr>
        <w:t xml:space="preserve"> by</w:t>
      </w:r>
      <w:r w:rsidR="009D773C">
        <w:rPr>
          <w:rFonts w:ascii="Arial" w:hAnsi="Arial" w:cs="Arial"/>
          <w:sz w:val="24"/>
          <w:szCs w:val="24"/>
        </w:rPr>
        <w:t>:</w:t>
      </w:r>
    </w:p>
    <w:p w14:paraId="23CA4AA7" w14:textId="58AEDE15" w:rsidR="009D773C" w:rsidRPr="009D773C" w:rsidRDefault="00551CD6" w:rsidP="009D773C">
      <w:pPr>
        <w:pStyle w:val="NoSpacing"/>
        <w:numPr>
          <w:ilvl w:val="1"/>
          <w:numId w:val="3"/>
        </w:numPr>
      </w:pPr>
      <w:r>
        <w:rPr>
          <w:rFonts w:ascii="Arial" w:hAnsi="Arial" w:cs="Arial"/>
          <w:sz w:val="24"/>
          <w:szCs w:val="24"/>
          <w:shd w:val="clear" w:color="auto" w:fill="FFFFFF"/>
        </w:rPr>
        <w:t xml:space="preserve">clicking on the arrow next to </w:t>
      </w:r>
      <w:r w:rsidR="009D773C">
        <w:rPr>
          <w:rFonts w:ascii="Arial" w:hAnsi="Arial" w:cs="Arial"/>
          <w:sz w:val="24"/>
          <w:szCs w:val="24"/>
          <w:shd w:val="clear" w:color="auto" w:fill="FFFFFF"/>
        </w:rPr>
        <w:t>‘</w:t>
      </w:r>
      <w:r>
        <w:rPr>
          <w:rFonts w:ascii="Arial" w:hAnsi="Arial" w:cs="Arial"/>
          <w:sz w:val="24"/>
          <w:szCs w:val="24"/>
          <w:shd w:val="clear" w:color="auto" w:fill="FFFFFF"/>
        </w:rPr>
        <w:t>Share Screen</w:t>
      </w:r>
      <w:r w:rsidR="009D773C">
        <w:rPr>
          <w:rFonts w:ascii="Arial" w:hAnsi="Arial" w:cs="Arial"/>
          <w:sz w:val="24"/>
          <w:szCs w:val="24"/>
          <w:shd w:val="clear" w:color="auto" w:fill="FFFFFF"/>
        </w:rPr>
        <w:t>’</w:t>
      </w:r>
      <w:r>
        <w:rPr>
          <w:rFonts w:ascii="Arial" w:hAnsi="Arial" w:cs="Arial"/>
          <w:sz w:val="24"/>
          <w:szCs w:val="24"/>
          <w:shd w:val="clear" w:color="auto" w:fill="FFFFFF"/>
        </w:rPr>
        <w:t xml:space="preserve"> in the host controls at the bottom of the Zoom screen</w:t>
      </w:r>
      <w:r w:rsidR="009D773C">
        <w:rPr>
          <w:rFonts w:ascii="Arial" w:hAnsi="Arial" w:cs="Arial"/>
          <w:sz w:val="24"/>
          <w:szCs w:val="24"/>
          <w:shd w:val="clear" w:color="auto" w:fill="FFFFFF"/>
        </w:rPr>
        <w:t>; then</w:t>
      </w:r>
    </w:p>
    <w:p w14:paraId="436CF880" w14:textId="5DF16544" w:rsidR="00170D1D" w:rsidRDefault="00E75CD4" w:rsidP="009D773C">
      <w:pPr>
        <w:pStyle w:val="NoSpacing"/>
        <w:numPr>
          <w:ilvl w:val="1"/>
          <w:numId w:val="3"/>
        </w:numPr>
      </w:pPr>
      <w:r>
        <w:rPr>
          <w:rFonts w:ascii="Arial" w:hAnsi="Arial" w:cs="Arial"/>
          <w:sz w:val="24"/>
          <w:szCs w:val="24"/>
          <w:shd w:val="clear" w:color="auto" w:fill="FFFFFF"/>
        </w:rPr>
        <w:t>s</w:t>
      </w:r>
      <w:r w:rsidR="00551CD6">
        <w:rPr>
          <w:rFonts w:ascii="Arial" w:hAnsi="Arial" w:cs="Arial"/>
          <w:sz w:val="24"/>
          <w:szCs w:val="24"/>
          <w:shd w:val="clear" w:color="auto" w:fill="FFFFFF"/>
        </w:rPr>
        <w:t xml:space="preserve">elect </w:t>
      </w:r>
      <w:r w:rsidR="009D773C">
        <w:rPr>
          <w:rFonts w:ascii="Arial" w:hAnsi="Arial" w:cs="Arial"/>
          <w:sz w:val="24"/>
          <w:szCs w:val="24"/>
          <w:shd w:val="clear" w:color="auto" w:fill="FFFFFF"/>
        </w:rPr>
        <w:t>‘</w:t>
      </w:r>
      <w:r w:rsidR="00551CD6">
        <w:rPr>
          <w:rFonts w:ascii="Arial" w:hAnsi="Arial" w:cs="Arial"/>
          <w:sz w:val="24"/>
          <w:szCs w:val="24"/>
          <w:shd w:val="clear" w:color="auto" w:fill="FFFFFF"/>
        </w:rPr>
        <w:t>Advanced Sharing Options</w:t>
      </w:r>
      <w:r w:rsidR="009D773C">
        <w:rPr>
          <w:rFonts w:ascii="Arial" w:hAnsi="Arial" w:cs="Arial"/>
          <w:sz w:val="24"/>
          <w:szCs w:val="24"/>
          <w:shd w:val="clear" w:color="auto" w:fill="FFFFFF"/>
        </w:rPr>
        <w:t>’</w:t>
      </w:r>
      <w:r w:rsidR="00551CD6">
        <w:rPr>
          <w:rFonts w:ascii="Arial" w:hAnsi="Arial" w:cs="Arial"/>
          <w:sz w:val="24"/>
          <w:szCs w:val="24"/>
          <w:shd w:val="clear" w:color="auto" w:fill="FFFFFF"/>
        </w:rPr>
        <w:t xml:space="preserve"> and make sure the option to </w:t>
      </w:r>
      <w:r w:rsidR="009D773C">
        <w:rPr>
          <w:rFonts w:ascii="Arial" w:hAnsi="Arial" w:cs="Arial"/>
          <w:sz w:val="24"/>
          <w:szCs w:val="24"/>
          <w:shd w:val="clear" w:color="auto" w:fill="FFFFFF"/>
        </w:rPr>
        <w:t>‘</w:t>
      </w:r>
      <w:r w:rsidR="00551CD6">
        <w:rPr>
          <w:rFonts w:ascii="Arial" w:hAnsi="Arial" w:cs="Arial"/>
          <w:sz w:val="24"/>
          <w:szCs w:val="24"/>
          <w:shd w:val="clear" w:color="auto" w:fill="FFFFFF"/>
        </w:rPr>
        <w:t>Who Can Share?</w:t>
      </w:r>
      <w:r w:rsidR="009D773C">
        <w:rPr>
          <w:rFonts w:ascii="Arial" w:hAnsi="Arial" w:cs="Arial"/>
          <w:sz w:val="24"/>
          <w:szCs w:val="24"/>
          <w:shd w:val="clear" w:color="auto" w:fill="FFFFFF"/>
        </w:rPr>
        <w:t>’</w:t>
      </w:r>
      <w:r w:rsidR="00551CD6">
        <w:rPr>
          <w:rFonts w:ascii="Arial" w:hAnsi="Arial" w:cs="Arial"/>
          <w:sz w:val="24"/>
          <w:szCs w:val="24"/>
          <w:shd w:val="clear" w:color="auto" w:fill="FFFFFF"/>
        </w:rPr>
        <w:t xml:space="preserve"> is set to </w:t>
      </w:r>
      <w:r w:rsidR="009D773C">
        <w:rPr>
          <w:rFonts w:ascii="Arial" w:hAnsi="Arial" w:cs="Arial"/>
          <w:sz w:val="24"/>
          <w:szCs w:val="24"/>
          <w:shd w:val="clear" w:color="auto" w:fill="FFFFFF"/>
        </w:rPr>
        <w:t>‘</w:t>
      </w:r>
      <w:r w:rsidR="00551CD6">
        <w:rPr>
          <w:rFonts w:ascii="Arial" w:hAnsi="Arial" w:cs="Arial"/>
          <w:sz w:val="24"/>
          <w:szCs w:val="24"/>
          <w:shd w:val="clear" w:color="auto" w:fill="FFFFFF"/>
        </w:rPr>
        <w:t>Host Only</w:t>
      </w:r>
      <w:r w:rsidR="009D773C">
        <w:rPr>
          <w:rFonts w:ascii="Arial" w:hAnsi="Arial" w:cs="Arial"/>
          <w:sz w:val="24"/>
          <w:szCs w:val="24"/>
          <w:shd w:val="clear" w:color="auto" w:fill="FFFFFF"/>
        </w:rPr>
        <w:t>’</w:t>
      </w:r>
      <w:r w:rsidR="00551CD6">
        <w:rPr>
          <w:rFonts w:ascii="Arial" w:hAnsi="Arial" w:cs="Arial"/>
          <w:sz w:val="24"/>
          <w:szCs w:val="24"/>
          <w:shd w:val="clear" w:color="auto" w:fill="FFFFFF"/>
        </w:rPr>
        <w:t>.</w:t>
      </w:r>
    </w:p>
    <w:p w14:paraId="46861BD8" w14:textId="77777777" w:rsidR="00170D1D" w:rsidRDefault="00170D1D">
      <w:pPr>
        <w:pStyle w:val="NoSpacing"/>
        <w:rPr>
          <w:rFonts w:ascii="Arial" w:hAnsi="Arial" w:cs="Arial"/>
          <w:sz w:val="24"/>
          <w:szCs w:val="24"/>
          <w:shd w:val="clear" w:color="auto" w:fill="FFFFFF"/>
        </w:rPr>
      </w:pPr>
    </w:p>
    <w:p w14:paraId="3C2767AD" w14:textId="135F5C88" w:rsidR="003520CD" w:rsidRPr="003520CD" w:rsidRDefault="00551CD6">
      <w:pPr>
        <w:pStyle w:val="NoSpacing"/>
        <w:numPr>
          <w:ilvl w:val="0"/>
          <w:numId w:val="3"/>
        </w:numPr>
      </w:pPr>
      <w:r>
        <w:rPr>
          <w:rFonts w:ascii="Arial" w:hAnsi="Arial" w:cs="Arial"/>
          <w:sz w:val="24"/>
          <w:szCs w:val="24"/>
        </w:rPr>
        <w:t xml:space="preserve">Enable the </w:t>
      </w:r>
      <w:r w:rsidR="003520CD">
        <w:rPr>
          <w:rFonts w:ascii="Arial" w:hAnsi="Arial" w:cs="Arial"/>
          <w:sz w:val="24"/>
          <w:szCs w:val="24"/>
        </w:rPr>
        <w:t>‘</w:t>
      </w:r>
      <w:r w:rsidRPr="003520CD">
        <w:rPr>
          <w:rFonts w:ascii="Arial" w:hAnsi="Arial" w:cs="Arial"/>
          <w:b/>
          <w:bCs/>
          <w:sz w:val="24"/>
          <w:szCs w:val="24"/>
        </w:rPr>
        <w:t>waiting room</w:t>
      </w:r>
      <w:r w:rsidR="003520CD">
        <w:rPr>
          <w:rFonts w:ascii="Arial" w:hAnsi="Arial" w:cs="Arial"/>
          <w:sz w:val="24"/>
          <w:szCs w:val="24"/>
        </w:rPr>
        <w:t>’</w:t>
      </w:r>
      <w:r>
        <w:rPr>
          <w:rFonts w:ascii="Arial" w:hAnsi="Arial" w:cs="Arial"/>
          <w:sz w:val="24"/>
          <w:szCs w:val="24"/>
        </w:rPr>
        <w:t xml:space="preserve"> feature by</w:t>
      </w:r>
      <w:r w:rsidR="003520CD">
        <w:rPr>
          <w:rFonts w:ascii="Arial" w:hAnsi="Arial" w:cs="Arial"/>
          <w:sz w:val="24"/>
          <w:szCs w:val="24"/>
        </w:rPr>
        <w:t>:</w:t>
      </w:r>
    </w:p>
    <w:p w14:paraId="1B2D90AC" w14:textId="11D8BD74" w:rsidR="003520CD" w:rsidRPr="003520CD" w:rsidRDefault="00551CD6" w:rsidP="003520CD">
      <w:pPr>
        <w:pStyle w:val="NoSpacing"/>
        <w:numPr>
          <w:ilvl w:val="1"/>
          <w:numId w:val="3"/>
        </w:numPr>
      </w:pPr>
      <w:r>
        <w:rPr>
          <w:rFonts w:ascii="Arial" w:hAnsi="Arial" w:cs="Arial"/>
          <w:sz w:val="24"/>
          <w:szCs w:val="24"/>
          <w:shd w:val="clear" w:color="auto" w:fill="FFFFFF"/>
        </w:rPr>
        <w:t xml:space="preserve">going to </w:t>
      </w:r>
      <w:r w:rsidR="003520CD">
        <w:rPr>
          <w:rFonts w:ascii="Arial" w:hAnsi="Arial" w:cs="Arial"/>
          <w:sz w:val="24"/>
          <w:szCs w:val="24"/>
          <w:shd w:val="clear" w:color="auto" w:fill="FFFFFF"/>
        </w:rPr>
        <w:t>‘</w:t>
      </w:r>
      <w:r>
        <w:rPr>
          <w:rFonts w:ascii="Arial" w:hAnsi="Arial" w:cs="Arial"/>
          <w:sz w:val="24"/>
          <w:szCs w:val="24"/>
          <w:shd w:val="clear" w:color="auto" w:fill="FFFFFF"/>
        </w:rPr>
        <w:t>Account Management</w:t>
      </w:r>
      <w:proofErr w:type="gramStart"/>
      <w:r w:rsidR="003520CD">
        <w:rPr>
          <w:rFonts w:ascii="Arial" w:hAnsi="Arial" w:cs="Arial"/>
          <w:sz w:val="24"/>
          <w:szCs w:val="24"/>
          <w:shd w:val="clear" w:color="auto" w:fill="FFFFFF"/>
        </w:rPr>
        <w:t>’;</w:t>
      </w:r>
      <w:proofErr w:type="gramEnd"/>
    </w:p>
    <w:p w14:paraId="5EAE1CA9" w14:textId="20569505" w:rsidR="003520CD" w:rsidRPr="003520CD" w:rsidRDefault="003520CD" w:rsidP="003520CD">
      <w:pPr>
        <w:pStyle w:val="NoSpacing"/>
        <w:numPr>
          <w:ilvl w:val="1"/>
          <w:numId w:val="3"/>
        </w:numPr>
      </w:pPr>
      <w:r>
        <w:rPr>
          <w:rFonts w:ascii="Arial" w:hAnsi="Arial" w:cs="Arial"/>
          <w:sz w:val="24"/>
          <w:szCs w:val="24"/>
          <w:shd w:val="clear" w:color="auto" w:fill="FFFFFF"/>
        </w:rPr>
        <w:t>select ‘</w:t>
      </w:r>
      <w:r w:rsidR="00551CD6">
        <w:rPr>
          <w:rFonts w:ascii="Arial" w:hAnsi="Arial" w:cs="Arial"/>
          <w:sz w:val="24"/>
          <w:szCs w:val="24"/>
          <w:shd w:val="clear" w:color="auto" w:fill="FFFFFF"/>
        </w:rPr>
        <w:t xml:space="preserve">Account </w:t>
      </w:r>
      <w:proofErr w:type="gramStart"/>
      <w:r w:rsidR="00551CD6">
        <w:rPr>
          <w:rFonts w:ascii="Arial" w:hAnsi="Arial" w:cs="Arial"/>
          <w:sz w:val="24"/>
          <w:szCs w:val="24"/>
          <w:shd w:val="clear" w:color="auto" w:fill="FFFFFF"/>
        </w:rPr>
        <w:t>Settings</w:t>
      </w:r>
      <w:r>
        <w:rPr>
          <w:rFonts w:ascii="Arial" w:hAnsi="Arial" w:cs="Arial"/>
          <w:sz w:val="24"/>
          <w:szCs w:val="24"/>
          <w:shd w:val="clear" w:color="auto" w:fill="FFFFFF"/>
        </w:rPr>
        <w:t>’;</w:t>
      </w:r>
      <w:proofErr w:type="gramEnd"/>
    </w:p>
    <w:p w14:paraId="6ED03BA4" w14:textId="07318B7B" w:rsidR="003520CD" w:rsidRPr="003520CD" w:rsidRDefault="003520CD" w:rsidP="003520CD">
      <w:pPr>
        <w:pStyle w:val="NoSpacing"/>
        <w:numPr>
          <w:ilvl w:val="1"/>
          <w:numId w:val="3"/>
        </w:numPr>
      </w:pPr>
      <w:r>
        <w:rPr>
          <w:rFonts w:ascii="Arial" w:hAnsi="Arial" w:cs="Arial"/>
          <w:sz w:val="24"/>
          <w:szCs w:val="24"/>
          <w:shd w:val="clear" w:color="auto" w:fill="FFFFFF"/>
        </w:rPr>
        <w:t>select ‘</w:t>
      </w:r>
      <w:r w:rsidR="00551CD6">
        <w:rPr>
          <w:rFonts w:ascii="Arial" w:hAnsi="Arial" w:cs="Arial"/>
          <w:sz w:val="24"/>
          <w:szCs w:val="24"/>
          <w:shd w:val="clear" w:color="auto" w:fill="FFFFFF"/>
        </w:rPr>
        <w:t>Meeting</w:t>
      </w:r>
      <w:r>
        <w:rPr>
          <w:rFonts w:ascii="Arial" w:hAnsi="Arial" w:cs="Arial"/>
          <w:sz w:val="24"/>
          <w:szCs w:val="24"/>
          <w:shd w:val="clear" w:color="auto" w:fill="FFFFFF"/>
        </w:rPr>
        <w:t>’; and then</w:t>
      </w:r>
    </w:p>
    <w:p w14:paraId="21E7030A" w14:textId="1197B79A" w:rsidR="00170D1D" w:rsidRDefault="003520CD" w:rsidP="003520CD">
      <w:pPr>
        <w:pStyle w:val="NoSpacing"/>
        <w:numPr>
          <w:ilvl w:val="1"/>
          <w:numId w:val="3"/>
        </w:numPr>
      </w:pPr>
      <w:r>
        <w:rPr>
          <w:rFonts w:ascii="Arial" w:hAnsi="Arial" w:cs="Arial"/>
          <w:sz w:val="24"/>
          <w:szCs w:val="24"/>
          <w:shd w:val="clear" w:color="auto" w:fill="FFFFFF"/>
        </w:rPr>
        <w:t>select ‘</w:t>
      </w:r>
      <w:r w:rsidR="00551CD6">
        <w:rPr>
          <w:rFonts w:ascii="Arial" w:hAnsi="Arial" w:cs="Arial"/>
          <w:sz w:val="24"/>
          <w:szCs w:val="24"/>
          <w:shd w:val="clear" w:color="auto" w:fill="FFFFFF"/>
        </w:rPr>
        <w:t>Waiting Room</w:t>
      </w:r>
      <w:r>
        <w:rPr>
          <w:rFonts w:ascii="Arial" w:hAnsi="Arial" w:cs="Arial"/>
          <w:sz w:val="24"/>
          <w:szCs w:val="24"/>
          <w:shd w:val="clear" w:color="auto" w:fill="FFFFFF"/>
        </w:rPr>
        <w:t>’</w:t>
      </w:r>
      <w:r w:rsidR="00551CD6">
        <w:rPr>
          <w:rFonts w:ascii="Arial" w:hAnsi="Arial" w:cs="Arial"/>
          <w:sz w:val="24"/>
          <w:szCs w:val="24"/>
          <w:shd w:val="clear" w:color="auto" w:fill="FFFFFF"/>
        </w:rPr>
        <w:t xml:space="preserve">. More information can be found here - </w:t>
      </w:r>
      <w:hyperlink r:id="rId10" w:history="1">
        <w:r w:rsidR="00551CD6">
          <w:rPr>
            <w:rStyle w:val="Hyperlink"/>
            <w:rFonts w:ascii="Arial" w:hAnsi="Arial" w:cs="Arial"/>
            <w:sz w:val="24"/>
            <w:szCs w:val="24"/>
            <w:shd w:val="clear" w:color="auto" w:fill="FFFFFF"/>
          </w:rPr>
          <w:t>https://support.zoom.us/hc/en-us/articles/115000332726</w:t>
        </w:r>
      </w:hyperlink>
    </w:p>
    <w:p w14:paraId="366C5ABE" w14:textId="77777777" w:rsidR="00170D1D" w:rsidRDefault="00170D1D">
      <w:pPr>
        <w:pStyle w:val="NoSpacing"/>
        <w:rPr>
          <w:rFonts w:ascii="Arial" w:hAnsi="Arial" w:cs="Arial"/>
          <w:b/>
          <w:bCs/>
          <w:sz w:val="24"/>
          <w:szCs w:val="24"/>
        </w:rPr>
      </w:pPr>
    </w:p>
    <w:p w14:paraId="6D44FD78" w14:textId="5137F514" w:rsidR="003520CD" w:rsidRPr="003520CD" w:rsidRDefault="00551CD6">
      <w:pPr>
        <w:pStyle w:val="NoSpacing"/>
        <w:numPr>
          <w:ilvl w:val="0"/>
          <w:numId w:val="3"/>
        </w:numPr>
      </w:pPr>
      <w:r>
        <w:rPr>
          <w:rFonts w:ascii="Arial" w:hAnsi="Arial" w:cs="Arial"/>
          <w:sz w:val="24"/>
          <w:szCs w:val="24"/>
        </w:rPr>
        <w:t xml:space="preserve">Turn off </w:t>
      </w:r>
      <w:r w:rsidR="003520CD">
        <w:rPr>
          <w:rFonts w:ascii="Arial" w:hAnsi="Arial" w:cs="Arial"/>
          <w:sz w:val="24"/>
          <w:szCs w:val="24"/>
        </w:rPr>
        <w:t>‘</w:t>
      </w:r>
      <w:r w:rsidRPr="003520CD">
        <w:rPr>
          <w:rFonts w:ascii="Arial" w:hAnsi="Arial" w:cs="Arial"/>
          <w:b/>
          <w:bCs/>
          <w:sz w:val="24"/>
          <w:szCs w:val="24"/>
        </w:rPr>
        <w:t>file transferring</w:t>
      </w:r>
      <w:r w:rsidR="003520CD">
        <w:rPr>
          <w:rFonts w:ascii="Arial" w:hAnsi="Arial" w:cs="Arial"/>
          <w:sz w:val="24"/>
          <w:szCs w:val="24"/>
        </w:rPr>
        <w:t>’</w:t>
      </w:r>
      <w:r>
        <w:rPr>
          <w:rFonts w:ascii="Arial" w:hAnsi="Arial" w:cs="Arial"/>
          <w:sz w:val="24"/>
          <w:szCs w:val="24"/>
        </w:rPr>
        <w:t xml:space="preserve"> by</w:t>
      </w:r>
      <w:r w:rsidR="003520CD">
        <w:rPr>
          <w:rFonts w:ascii="Arial" w:hAnsi="Arial" w:cs="Arial"/>
          <w:sz w:val="24"/>
          <w:szCs w:val="24"/>
        </w:rPr>
        <w:t>:</w:t>
      </w:r>
    </w:p>
    <w:p w14:paraId="1D3D9C43" w14:textId="6550FC4F" w:rsidR="003520CD" w:rsidRPr="003520CD" w:rsidRDefault="00551CD6" w:rsidP="003520CD">
      <w:pPr>
        <w:pStyle w:val="NoSpacing"/>
        <w:numPr>
          <w:ilvl w:val="1"/>
          <w:numId w:val="3"/>
        </w:numPr>
      </w:pPr>
      <w:r>
        <w:rPr>
          <w:rFonts w:ascii="Arial" w:hAnsi="Arial" w:cs="Arial"/>
          <w:sz w:val="24"/>
          <w:szCs w:val="24"/>
        </w:rPr>
        <w:t xml:space="preserve">going to </w:t>
      </w:r>
      <w:r w:rsidR="003520CD">
        <w:rPr>
          <w:rFonts w:ascii="Arial" w:hAnsi="Arial" w:cs="Arial"/>
          <w:sz w:val="24"/>
          <w:szCs w:val="24"/>
        </w:rPr>
        <w:t>‘</w:t>
      </w:r>
      <w:r>
        <w:rPr>
          <w:rFonts w:ascii="Arial" w:hAnsi="Arial" w:cs="Arial"/>
          <w:sz w:val="24"/>
          <w:szCs w:val="24"/>
        </w:rPr>
        <w:t>A</w:t>
      </w:r>
      <w:r>
        <w:rPr>
          <w:rFonts w:ascii="Arial" w:hAnsi="Arial" w:cs="Arial"/>
          <w:color w:val="333333"/>
          <w:sz w:val="24"/>
          <w:szCs w:val="24"/>
          <w:shd w:val="clear" w:color="auto" w:fill="FFFFFF"/>
        </w:rPr>
        <w:t>ccount Management</w:t>
      </w:r>
      <w:proofErr w:type="gramStart"/>
      <w:r w:rsidR="003520CD">
        <w:rPr>
          <w:rFonts w:ascii="Arial" w:hAnsi="Arial" w:cs="Arial"/>
          <w:color w:val="333333"/>
          <w:sz w:val="24"/>
          <w:szCs w:val="24"/>
          <w:shd w:val="clear" w:color="auto" w:fill="FFFFFF"/>
        </w:rPr>
        <w:t>’;</w:t>
      </w:r>
      <w:proofErr w:type="gramEnd"/>
    </w:p>
    <w:p w14:paraId="2788D053" w14:textId="77777777" w:rsidR="003520CD" w:rsidRPr="003520CD" w:rsidRDefault="003520CD" w:rsidP="003520CD">
      <w:pPr>
        <w:pStyle w:val="NoSpacing"/>
        <w:numPr>
          <w:ilvl w:val="1"/>
          <w:numId w:val="3"/>
        </w:numPr>
      </w:pPr>
      <w:r>
        <w:rPr>
          <w:rFonts w:ascii="Arial" w:hAnsi="Arial" w:cs="Arial"/>
          <w:color w:val="333333"/>
          <w:sz w:val="24"/>
          <w:szCs w:val="24"/>
          <w:shd w:val="clear" w:color="auto" w:fill="FFFFFF"/>
        </w:rPr>
        <w:t>select ‘</w:t>
      </w:r>
      <w:r w:rsidR="00551CD6">
        <w:rPr>
          <w:rFonts w:ascii="Arial" w:hAnsi="Arial" w:cs="Arial"/>
          <w:color w:val="333333"/>
          <w:sz w:val="24"/>
          <w:szCs w:val="24"/>
          <w:shd w:val="clear" w:color="auto" w:fill="FFFFFF"/>
        </w:rPr>
        <w:t xml:space="preserve">Account </w:t>
      </w:r>
      <w:proofErr w:type="gramStart"/>
      <w:r w:rsidR="00551CD6">
        <w:rPr>
          <w:rFonts w:ascii="Arial" w:hAnsi="Arial" w:cs="Arial"/>
          <w:color w:val="333333"/>
          <w:sz w:val="24"/>
          <w:szCs w:val="24"/>
          <w:shd w:val="clear" w:color="auto" w:fill="FFFFFF"/>
        </w:rPr>
        <w:t>Settings</w:t>
      </w:r>
      <w:r>
        <w:rPr>
          <w:rFonts w:ascii="Arial" w:hAnsi="Arial" w:cs="Arial"/>
          <w:color w:val="333333"/>
          <w:sz w:val="24"/>
          <w:szCs w:val="24"/>
          <w:shd w:val="clear" w:color="auto" w:fill="FFFFFF"/>
        </w:rPr>
        <w:t>’;</w:t>
      </w:r>
      <w:proofErr w:type="gramEnd"/>
    </w:p>
    <w:p w14:paraId="436DBF5D" w14:textId="77777777" w:rsidR="003520CD" w:rsidRPr="003520CD" w:rsidRDefault="003520CD" w:rsidP="003520CD">
      <w:pPr>
        <w:pStyle w:val="NoSpacing"/>
        <w:numPr>
          <w:ilvl w:val="1"/>
          <w:numId w:val="3"/>
        </w:numPr>
      </w:pPr>
      <w:r>
        <w:rPr>
          <w:rFonts w:ascii="Arial" w:hAnsi="Arial" w:cs="Arial"/>
          <w:color w:val="333333"/>
          <w:sz w:val="24"/>
          <w:szCs w:val="24"/>
          <w:shd w:val="clear" w:color="auto" w:fill="FFFFFF"/>
        </w:rPr>
        <w:t>select ‘</w:t>
      </w:r>
      <w:r w:rsidR="00551CD6">
        <w:rPr>
          <w:rFonts w:ascii="Arial" w:hAnsi="Arial" w:cs="Arial"/>
          <w:color w:val="333333"/>
          <w:sz w:val="24"/>
          <w:szCs w:val="24"/>
          <w:shd w:val="clear" w:color="auto" w:fill="FFFFFF"/>
        </w:rPr>
        <w:t>Meeting</w:t>
      </w:r>
      <w:r>
        <w:rPr>
          <w:rFonts w:ascii="Arial" w:hAnsi="Arial" w:cs="Arial"/>
          <w:color w:val="333333"/>
          <w:sz w:val="24"/>
          <w:szCs w:val="24"/>
          <w:shd w:val="clear" w:color="auto" w:fill="FFFFFF"/>
        </w:rPr>
        <w:t>’; and then</w:t>
      </w:r>
    </w:p>
    <w:p w14:paraId="75E20921" w14:textId="10DC35B9" w:rsidR="00170D1D" w:rsidRDefault="003520CD" w:rsidP="003520CD">
      <w:pPr>
        <w:pStyle w:val="NoSpacing"/>
        <w:numPr>
          <w:ilvl w:val="1"/>
          <w:numId w:val="3"/>
        </w:numPr>
      </w:pPr>
      <w:r>
        <w:rPr>
          <w:rFonts w:ascii="Arial" w:hAnsi="Arial" w:cs="Arial"/>
          <w:color w:val="333333"/>
          <w:sz w:val="24"/>
          <w:szCs w:val="24"/>
          <w:shd w:val="clear" w:color="auto" w:fill="FFFFFF"/>
        </w:rPr>
        <w:t>select ‘</w:t>
      </w:r>
      <w:r w:rsidR="00551CD6">
        <w:rPr>
          <w:rFonts w:ascii="Arial" w:hAnsi="Arial" w:cs="Arial"/>
          <w:color w:val="333333"/>
          <w:sz w:val="24"/>
          <w:szCs w:val="24"/>
          <w:shd w:val="clear" w:color="auto" w:fill="FFFFFF"/>
        </w:rPr>
        <w:t>File Transfer</w:t>
      </w:r>
      <w:r>
        <w:rPr>
          <w:rFonts w:ascii="Arial" w:hAnsi="Arial" w:cs="Arial"/>
          <w:color w:val="333333"/>
          <w:sz w:val="24"/>
          <w:szCs w:val="24"/>
          <w:shd w:val="clear" w:color="auto" w:fill="FFFFFF"/>
        </w:rPr>
        <w:t>’</w:t>
      </w:r>
      <w:r w:rsidR="00551CD6">
        <w:rPr>
          <w:rFonts w:ascii="Arial" w:hAnsi="Arial" w:cs="Arial"/>
          <w:color w:val="333333"/>
          <w:sz w:val="24"/>
          <w:szCs w:val="24"/>
          <w:shd w:val="clear" w:color="auto" w:fill="FFFFFF"/>
        </w:rPr>
        <w:t>.</w:t>
      </w:r>
    </w:p>
    <w:p w14:paraId="1004DD08" w14:textId="77777777" w:rsidR="00E743AC" w:rsidRDefault="00E743AC">
      <w:pPr>
        <w:suppressAutoHyphens w:val="0"/>
        <w:rPr>
          <w:rFonts w:ascii="Arial" w:hAnsi="Arial" w:cs="Arial"/>
          <w:b/>
          <w:bCs/>
          <w:color w:val="232333"/>
          <w:sz w:val="24"/>
          <w:szCs w:val="24"/>
          <w:shd w:val="clear" w:color="auto" w:fill="FFFFFF"/>
        </w:rPr>
      </w:pPr>
      <w:r>
        <w:rPr>
          <w:rFonts w:ascii="Arial" w:hAnsi="Arial" w:cs="Arial"/>
          <w:b/>
          <w:bCs/>
          <w:color w:val="232333"/>
          <w:sz w:val="24"/>
          <w:szCs w:val="24"/>
          <w:shd w:val="clear" w:color="auto" w:fill="FFFFFF"/>
        </w:rPr>
        <w:br w:type="page"/>
      </w:r>
    </w:p>
    <w:p w14:paraId="3869C219" w14:textId="608601ED" w:rsidR="003B08C3" w:rsidRPr="003B08C3" w:rsidRDefault="003B08C3" w:rsidP="003B08C3">
      <w:pPr>
        <w:pStyle w:val="NoSpacing"/>
        <w:rPr>
          <w:rFonts w:ascii="Arial" w:hAnsi="Arial" w:cs="Arial"/>
          <w:b/>
          <w:bCs/>
          <w:color w:val="232333"/>
          <w:sz w:val="24"/>
          <w:szCs w:val="24"/>
          <w:shd w:val="clear" w:color="auto" w:fill="FFFFFF"/>
        </w:rPr>
      </w:pPr>
      <w:r w:rsidRPr="003B08C3">
        <w:rPr>
          <w:rFonts w:ascii="Arial" w:hAnsi="Arial" w:cs="Arial"/>
          <w:b/>
          <w:bCs/>
          <w:color w:val="232333"/>
          <w:sz w:val="24"/>
          <w:szCs w:val="24"/>
          <w:shd w:val="clear" w:color="auto" w:fill="FFFFFF"/>
        </w:rPr>
        <w:lastRenderedPageBreak/>
        <w:t>Setting passwords for meetings and webinars</w:t>
      </w:r>
    </w:p>
    <w:p w14:paraId="41721B3D" w14:textId="466385AD" w:rsidR="00170D1D" w:rsidRPr="002979CD" w:rsidRDefault="00551CD6" w:rsidP="002979CD">
      <w:pPr>
        <w:rPr>
          <w:rFonts w:ascii="Arial" w:hAnsi="Arial" w:cs="Arial"/>
          <w:sz w:val="24"/>
          <w:szCs w:val="24"/>
          <w:shd w:val="clear" w:color="auto" w:fill="FFFFFF"/>
        </w:rPr>
      </w:pPr>
      <w:r w:rsidRPr="002979CD">
        <w:rPr>
          <w:rFonts w:ascii="Arial" w:hAnsi="Arial" w:cs="Arial"/>
          <w:sz w:val="24"/>
          <w:szCs w:val="24"/>
          <w:shd w:val="clear" w:color="auto" w:fill="FFFFFF"/>
        </w:rPr>
        <w:t xml:space="preserve">Passwords can be set at the individual meeting level or can be enabled at the user, group, or account level for all meetings and webinars. Account </w:t>
      </w:r>
      <w:r w:rsidR="002979CD" w:rsidRPr="002979CD">
        <w:rPr>
          <w:rFonts w:ascii="Arial" w:hAnsi="Arial" w:cs="Arial"/>
          <w:sz w:val="24"/>
          <w:szCs w:val="24"/>
          <w:shd w:val="clear" w:color="auto" w:fill="FFFFFF"/>
        </w:rPr>
        <w:t>O</w:t>
      </w:r>
      <w:r w:rsidRPr="002979CD">
        <w:rPr>
          <w:rFonts w:ascii="Arial" w:hAnsi="Arial" w:cs="Arial"/>
          <w:sz w:val="24"/>
          <w:szCs w:val="24"/>
          <w:shd w:val="clear" w:color="auto" w:fill="FFFFFF"/>
        </w:rPr>
        <w:t xml:space="preserve">wners and </w:t>
      </w:r>
      <w:r w:rsidR="002979CD" w:rsidRPr="002979CD">
        <w:rPr>
          <w:rFonts w:ascii="Arial" w:hAnsi="Arial" w:cs="Arial"/>
          <w:sz w:val="24"/>
          <w:szCs w:val="24"/>
          <w:shd w:val="clear" w:color="auto" w:fill="FFFFFF"/>
        </w:rPr>
        <w:t>A</w:t>
      </w:r>
      <w:r w:rsidRPr="002979CD">
        <w:rPr>
          <w:rFonts w:ascii="Arial" w:hAnsi="Arial" w:cs="Arial"/>
          <w:sz w:val="24"/>
          <w:szCs w:val="24"/>
          <w:shd w:val="clear" w:color="auto" w:fill="FFFFFF"/>
        </w:rPr>
        <w:t>dmin</w:t>
      </w:r>
      <w:r w:rsidR="002979CD" w:rsidRPr="002979CD">
        <w:rPr>
          <w:rFonts w:ascii="Arial" w:hAnsi="Arial" w:cs="Arial"/>
          <w:sz w:val="24"/>
          <w:szCs w:val="24"/>
          <w:shd w:val="clear" w:color="auto" w:fill="FFFFFF"/>
        </w:rPr>
        <w:t>istrator</w:t>
      </w:r>
      <w:r w:rsidRPr="002979CD">
        <w:rPr>
          <w:rFonts w:ascii="Arial" w:hAnsi="Arial" w:cs="Arial"/>
          <w:sz w:val="24"/>
          <w:szCs w:val="24"/>
          <w:shd w:val="clear" w:color="auto" w:fill="FFFFFF"/>
        </w:rPr>
        <w:t>s can also lock password settings, to require passwords for all meetings and webinars on their account.</w:t>
      </w:r>
    </w:p>
    <w:p w14:paraId="745751D6" w14:textId="77777777" w:rsidR="003B08C3" w:rsidRPr="002979CD" w:rsidRDefault="003B08C3" w:rsidP="002979CD">
      <w:pPr>
        <w:rPr>
          <w:rFonts w:ascii="Arial" w:hAnsi="Arial" w:cs="Arial"/>
          <w:sz w:val="24"/>
          <w:szCs w:val="24"/>
          <w:shd w:val="clear" w:color="auto" w:fill="FFFFFF"/>
        </w:rPr>
      </w:pPr>
    </w:p>
    <w:p w14:paraId="33C1FFBE" w14:textId="266C746B" w:rsidR="003B08C3" w:rsidRPr="002979CD" w:rsidRDefault="003B08C3" w:rsidP="002979CD">
      <w:pPr>
        <w:rPr>
          <w:rFonts w:ascii="Arial" w:hAnsi="Arial" w:cs="Arial"/>
          <w:sz w:val="24"/>
          <w:szCs w:val="24"/>
          <w:shd w:val="clear" w:color="auto" w:fill="FFFFFF"/>
        </w:rPr>
      </w:pPr>
      <w:r w:rsidRPr="002979CD">
        <w:rPr>
          <w:rFonts w:ascii="Arial" w:hAnsi="Arial" w:cs="Arial"/>
          <w:sz w:val="24"/>
          <w:szCs w:val="24"/>
          <w:shd w:val="clear" w:color="auto" w:fill="FFFFFF"/>
        </w:rPr>
        <w:t>When setting up a meeting for</w:t>
      </w:r>
      <w:r w:rsidR="003B0CE9">
        <w:rPr>
          <w:rFonts w:ascii="Arial" w:hAnsi="Arial" w:cs="Arial"/>
          <w:sz w:val="24"/>
          <w:szCs w:val="24"/>
          <w:shd w:val="clear" w:color="auto" w:fill="FFFFFF"/>
        </w:rPr>
        <w:t xml:space="preserve"> discussing</w:t>
      </w:r>
      <w:r w:rsidRPr="002979CD">
        <w:rPr>
          <w:rFonts w:ascii="Arial" w:hAnsi="Arial" w:cs="Arial"/>
          <w:sz w:val="24"/>
          <w:szCs w:val="24"/>
          <w:shd w:val="clear" w:color="auto" w:fill="FFFFFF"/>
        </w:rPr>
        <w:t>:</w:t>
      </w:r>
    </w:p>
    <w:p w14:paraId="436A74EE" w14:textId="77777777" w:rsidR="003B08C3" w:rsidRPr="003B08C3" w:rsidRDefault="003B08C3" w:rsidP="003B08C3">
      <w:pPr>
        <w:pStyle w:val="NoSpacing"/>
        <w:rPr>
          <w:rFonts w:ascii="Arial" w:hAnsi="Arial" w:cs="Arial"/>
          <w:color w:val="232333"/>
          <w:sz w:val="12"/>
          <w:szCs w:val="12"/>
          <w:shd w:val="clear" w:color="auto" w:fill="FFFFFF"/>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44"/>
      </w:tblGrid>
      <w:tr w:rsidR="003B08C3" w14:paraId="4FDED5BC" w14:textId="77777777" w:rsidTr="00E743AC">
        <w:tc>
          <w:tcPr>
            <w:tcW w:w="3823" w:type="dxa"/>
          </w:tcPr>
          <w:p w14:paraId="40C22935" w14:textId="1FB1BD92" w:rsidR="003B08C3" w:rsidRPr="003B08C3" w:rsidRDefault="003B08C3" w:rsidP="003B0CE9">
            <w:pPr>
              <w:pStyle w:val="ListParagraph"/>
              <w:numPr>
                <w:ilvl w:val="0"/>
                <w:numId w:val="4"/>
              </w:numPr>
              <w:ind w:left="316"/>
              <w:rPr>
                <w:rFonts w:ascii="Arial" w:hAnsi="Arial" w:cs="Arial"/>
                <w:sz w:val="24"/>
                <w:szCs w:val="24"/>
              </w:rPr>
            </w:pPr>
            <w:r w:rsidRPr="003B08C3">
              <w:rPr>
                <w:rFonts w:ascii="Arial" w:hAnsi="Arial" w:cs="Arial"/>
                <w:sz w:val="24"/>
                <w:szCs w:val="24"/>
              </w:rPr>
              <w:t>personal information</w:t>
            </w:r>
            <w:r>
              <w:rPr>
                <w:rFonts w:ascii="Arial" w:hAnsi="Arial" w:cs="Arial"/>
                <w:sz w:val="24"/>
                <w:szCs w:val="24"/>
              </w:rPr>
              <w:t>:</w:t>
            </w:r>
          </w:p>
        </w:tc>
        <w:tc>
          <w:tcPr>
            <w:tcW w:w="5244" w:type="dxa"/>
          </w:tcPr>
          <w:p w14:paraId="793A02B8" w14:textId="0ECE9DBF" w:rsidR="00F20702" w:rsidRPr="00496950" w:rsidRDefault="00F20702" w:rsidP="003B0CE9">
            <w:pPr>
              <w:pStyle w:val="ListParagraph"/>
              <w:numPr>
                <w:ilvl w:val="0"/>
                <w:numId w:val="5"/>
              </w:numPr>
              <w:ind w:left="200" w:hanging="220"/>
              <w:rPr>
                <w:rFonts w:ascii="Arial" w:hAnsi="Arial" w:cs="Arial"/>
                <w:sz w:val="24"/>
                <w:szCs w:val="24"/>
              </w:rPr>
            </w:pPr>
            <w:r w:rsidRPr="00496950">
              <w:rPr>
                <w:rFonts w:ascii="Arial" w:hAnsi="Arial" w:cs="Arial"/>
                <w:sz w:val="24"/>
                <w:szCs w:val="24"/>
              </w:rPr>
              <w:t xml:space="preserve">You </w:t>
            </w:r>
            <w:r w:rsidRPr="00496950">
              <w:rPr>
                <w:rFonts w:ascii="Arial" w:hAnsi="Arial" w:cs="Arial"/>
                <w:b/>
                <w:bCs/>
                <w:sz w:val="24"/>
                <w:szCs w:val="24"/>
                <w:u w:val="single"/>
              </w:rPr>
              <w:t>must</w:t>
            </w:r>
            <w:r w:rsidRPr="00496950">
              <w:rPr>
                <w:rFonts w:ascii="Arial" w:hAnsi="Arial" w:cs="Arial"/>
                <w:sz w:val="24"/>
                <w:szCs w:val="24"/>
              </w:rPr>
              <w:t xml:space="preserve"> set a password for the meeting at the ‘</w:t>
            </w:r>
            <w:r w:rsidR="00CF5983" w:rsidRPr="00496950">
              <w:rPr>
                <w:rFonts w:ascii="Arial" w:hAnsi="Arial" w:cs="Arial"/>
                <w:sz w:val="24"/>
                <w:szCs w:val="24"/>
              </w:rPr>
              <w:t>meeting</w:t>
            </w:r>
            <w:r w:rsidRPr="00496950">
              <w:rPr>
                <w:rFonts w:ascii="Arial" w:hAnsi="Arial" w:cs="Arial"/>
                <w:sz w:val="24"/>
                <w:szCs w:val="24"/>
              </w:rPr>
              <w:t>’ level</w:t>
            </w:r>
            <w:r w:rsidR="003B08C3" w:rsidRPr="00496950">
              <w:rPr>
                <w:rFonts w:ascii="Arial" w:hAnsi="Arial" w:cs="Arial"/>
                <w:sz w:val="24"/>
                <w:szCs w:val="24"/>
              </w:rPr>
              <w:t>.</w:t>
            </w:r>
          </w:p>
          <w:p w14:paraId="183D99C3" w14:textId="77777777" w:rsidR="003B08C3" w:rsidRPr="00496950" w:rsidRDefault="00F20702" w:rsidP="003B0CE9">
            <w:pPr>
              <w:pStyle w:val="ListParagraph"/>
              <w:numPr>
                <w:ilvl w:val="0"/>
                <w:numId w:val="5"/>
              </w:numPr>
              <w:ind w:left="200" w:hanging="220"/>
              <w:rPr>
                <w:rFonts w:ascii="Arial" w:hAnsi="Arial" w:cs="Arial"/>
                <w:sz w:val="24"/>
                <w:szCs w:val="24"/>
              </w:rPr>
            </w:pPr>
            <w:r w:rsidRPr="00496950">
              <w:rPr>
                <w:rFonts w:ascii="Arial" w:hAnsi="Arial" w:cs="Arial"/>
                <w:sz w:val="24"/>
                <w:szCs w:val="24"/>
              </w:rPr>
              <w:t xml:space="preserve">This password </w:t>
            </w:r>
            <w:r w:rsidRPr="00496950">
              <w:rPr>
                <w:rFonts w:ascii="Arial" w:hAnsi="Arial" w:cs="Arial"/>
                <w:b/>
                <w:bCs/>
                <w:sz w:val="24"/>
                <w:szCs w:val="24"/>
                <w:u w:val="single"/>
              </w:rPr>
              <w:t>must</w:t>
            </w:r>
            <w:r w:rsidRPr="00496950">
              <w:rPr>
                <w:rFonts w:ascii="Arial" w:hAnsi="Arial" w:cs="Arial"/>
                <w:sz w:val="24"/>
                <w:szCs w:val="24"/>
              </w:rPr>
              <w:t xml:space="preserve"> be shared with those invited to attend via a separate email to the one sent containing the meeting link.</w:t>
            </w:r>
          </w:p>
          <w:p w14:paraId="21FB5B6B" w14:textId="6D6710CA" w:rsidR="00F20702" w:rsidRPr="00496950" w:rsidRDefault="00F20702" w:rsidP="003B0CE9">
            <w:pPr>
              <w:pStyle w:val="ListParagraph"/>
              <w:numPr>
                <w:ilvl w:val="0"/>
                <w:numId w:val="5"/>
              </w:numPr>
              <w:ind w:left="200" w:hanging="220"/>
              <w:rPr>
                <w:rFonts w:ascii="Arial" w:hAnsi="Arial" w:cs="Arial"/>
                <w:sz w:val="24"/>
                <w:szCs w:val="24"/>
              </w:rPr>
            </w:pPr>
            <w:r w:rsidRPr="00496950">
              <w:rPr>
                <w:rFonts w:ascii="Arial" w:hAnsi="Arial" w:cs="Arial"/>
                <w:sz w:val="24"/>
                <w:szCs w:val="24"/>
              </w:rPr>
              <w:t xml:space="preserve">Each meeting </w:t>
            </w:r>
            <w:r w:rsidR="00551CD6" w:rsidRPr="00496950">
              <w:rPr>
                <w:rFonts w:ascii="Arial" w:hAnsi="Arial" w:cs="Arial"/>
                <w:b/>
                <w:bCs/>
                <w:sz w:val="24"/>
                <w:szCs w:val="24"/>
                <w:u w:val="single"/>
              </w:rPr>
              <w:t>must</w:t>
            </w:r>
            <w:r w:rsidRPr="00496950">
              <w:rPr>
                <w:rFonts w:ascii="Arial" w:hAnsi="Arial" w:cs="Arial"/>
                <w:sz w:val="24"/>
                <w:szCs w:val="24"/>
              </w:rPr>
              <w:t xml:space="preserve"> have a different password to </w:t>
            </w:r>
            <w:r w:rsidR="00551CD6" w:rsidRPr="00496950">
              <w:rPr>
                <w:rFonts w:ascii="Arial" w:hAnsi="Arial" w:cs="Arial"/>
                <w:sz w:val="24"/>
                <w:szCs w:val="24"/>
              </w:rPr>
              <w:t xml:space="preserve">the </w:t>
            </w:r>
            <w:r w:rsidRPr="00496950">
              <w:rPr>
                <w:rFonts w:ascii="Arial" w:hAnsi="Arial" w:cs="Arial"/>
                <w:sz w:val="24"/>
                <w:szCs w:val="24"/>
              </w:rPr>
              <w:t xml:space="preserve">one used on a previous meeting and </w:t>
            </w:r>
            <w:r w:rsidR="00551CD6" w:rsidRPr="00496950">
              <w:rPr>
                <w:rFonts w:ascii="Arial" w:hAnsi="Arial" w:cs="Arial"/>
                <w:sz w:val="24"/>
                <w:szCs w:val="24"/>
              </w:rPr>
              <w:t>must</w:t>
            </w:r>
            <w:r w:rsidRPr="00496950">
              <w:rPr>
                <w:rFonts w:ascii="Arial" w:hAnsi="Arial" w:cs="Arial"/>
                <w:sz w:val="24"/>
                <w:szCs w:val="24"/>
              </w:rPr>
              <w:t xml:space="preserve"> not be a sequential approach (e.g. ‘meeting1’ for the first meeting and then ‘meeting 2’ for the next and so on)</w:t>
            </w:r>
          </w:p>
          <w:p w14:paraId="73B3B2CA" w14:textId="3E9CD746" w:rsidR="00E43D75" w:rsidRPr="00496950" w:rsidRDefault="00E43D75" w:rsidP="00E43D75">
            <w:pPr>
              <w:pStyle w:val="ListParagraph"/>
              <w:ind w:left="200"/>
              <w:rPr>
                <w:rFonts w:ascii="Arial" w:hAnsi="Arial" w:cs="Arial"/>
                <w:sz w:val="24"/>
                <w:szCs w:val="24"/>
              </w:rPr>
            </w:pPr>
          </w:p>
        </w:tc>
      </w:tr>
      <w:tr w:rsidR="003B08C3" w14:paraId="7C0BD75A" w14:textId="77777777" w:rsidTr="00E743AC">
        <w:tc>
          <w:tcPr>
            <w:tcW w:w="3823" w:type="dxa"/>
          </w:tcPr>
          <w:p w14:paraId="32BA6BEF" w14:textId="5E5C39AF" w:rsidR="003B08C3" w:rsidRPr="003B08C3" w:rsidRDefault="003B08C3" w:rsidP="003B0CE9">
            <w:pPr>
              <w:pStyle w:val="ListParagraph"/>
              <w:numPr>
                <w:ilvl w:val="0"/>
                <w:numId w:val="4"/>
              </w:numPr>
              <w:ind w:left="316"/>
              <w:rPr>
                <w:rFonts w:ascii="Arial" w:hAnsi="Arial" w:cs="Arial"/>
                <w:sz w:val="24"/>
                <w:szCs w:val="24"/>
              </w:rPr>
            </w:pPr>
            <w:r w:rsidRPr="003B08C3">
              <w:rPr>
                <w:rFonts w:ascii="Arial" w:hAnsi="Arial" w:cs="Arial"/>
                <w:sz w:val="24"/>
                <w:szCs w:val="24"/>
              </w:rPr>
              <w:t>business sensitive information</w:t>
            </w:r>
            <w:r>
              <w:rPr>
                <w:rFonts w:ascii="Arial" w:hAnsi="Arial" w:cs="Arial"/>
                <w:sz w:val="24"/>
                <w:szCs w:val="24"/>
              </w:rPr>
              <w:t>:</w:t>
            </w:r>
          </w:p>
        </w:tc>
        <w:tc>
          <w:tcPr>
            <w:tcW w:w="5244" w:type="dxa"/>
          </w:tcPr>
          <w:p w14:paraId="60350D65" w14:textId="37FE6F27" w:rsidR="003B08C3" w:rsidRPr="00496950" w:rsidRDefault="00E75CD4" w:rsidP="003B0CE9">
            <w:pPr>
              <w:pStyle w:val="ListParagraph"/>
              <w:numPr>
                <w:ilvl w:val="0"/>
                <w:numId w:val="5"/>
              </w:numPr>
              <w:ind w:left="200" w:hanging="220"/>
              <w:rPr>
                <w:rFonts w:ascii="Arial" w:hAnsi="Arial" w:cs="Arial"/>
                <w:sz w:val="24"/>
                <w:szCs w:val="24"/>
              </w:rPr>
            </w:pPr>
            <w:r w:rsidRPr="00496950">
              <w:rPr>
                <w:rFonts w:ascii="Arial" w:hAnsi="Arial" w:cs="Arial"/>
                <w:sz w:val="24"/>
                <w:szCs w:val="24"/>
              </w:rPr>
              <w:t xml:space="preserve">Same as for ‘personal information’ </w:t>
            </w:r>
            <w:r w:rsidR="0020728B" w:rsidRPr="00496950">
              <w:rPr>
                <w:rFonts w:ascii="Arial" w:hAnsi="Arial" w:cs="Arial"/>
                <w:sz w:val="24"/>
                <w:szCs w:val="24"/>
              </w:rPr>
              <w:t xml:space="preserve">(see </w:t>
            </w:r>
            <w:r w:rsidRPr="00496950">
              <w:rPr>
                <w:rFonts w:ascii="Arial" w:hAnsi="Arial" w:cs="Arial"/>
                <w:sz w:val="24"/>
                <w:szCs w:val="24"/>
              </w:rPr>
              <w:t>above</w:t>
            </w:r>
            <w:r w:rsidR="0020728B" w:rsidRPr="00496950">
              <w:rPr>
                <w:rFonts w:ascii="Arial" w:hAnsi="Arial" w:cs="Arial"/>
                <w:sz w:val="24"/>
                <w:szCs w:val="24"/>
              </w:rPr>
              <w:t>)</w:t>
            </w:r>
            <w:r w:rsidRPr="00496950">
              <w:rPr>
                <w:rFonts w:ascii="Arial" w:hAnsi="Arial" w:cs="Arial"/>
                <w:sz w:val="24"/>
                <w:szCs w:val="24"/>
              </w:rPr>
              <w:t>.</w:t>
            </w:r>
          </w:p>
          <w:p w14:paraId="34CB731C" w14:textId="42EEDA2F" w:rsidR="00E43D75" w:rsidRPr="00496950" w:rsidRDefault="00E43D75" w:rsidP="00E43D75">
            <w:pPr>
              <w:pStyle w:val="ListParagraph"/>
              <w:ind w:left="200"/>
              <w:rPr>
                <w:rFonts w:ascii="Arial" w:hAnsi="Arial" w:cs="Arial"/>
                <w:sz w:val="24"/>
                <w:szCs w:val="24"/>
              </w:rPr>
            </w:pPr>
          </w:p>
        </w:tc>
      </w:tr>
      <w:tr w:rsidR="003B08C3" w14:paraId="4E05DE7E" w14:textId="77777777" w:rsidTr="00E743AC">
        <w:tc>
          <w:tcPr>
            <w:tcW w:w="3823" w:type="dxa"/>
          </w:tcPr>
          <w:p w14:paraId="6D51A442" w14:textId="7BACFA53" w:rsidR="003B08C3" w:rsidRPr="003B08C3" w:rsidRDefault="003B0CE9" w:rsidP="003B0CE9">
            <w:pPr>
              <w:pStyle w:val="ListParagraph"/>
              <w:numPr>
                <w:ilvl w:val="0"/>
                <w:numId w:val="4"/>
              </w:numPr>
              <w:ind w:left="316"/>
              <w:rPr>
                <w:rFonts w:ascii="Arial" w:hAnsi="Arial" w:cs="Arial"/>
                <w:sz w:val="24"/>
                <w:szCs w:val="24"/>
              </w:rPr>
            </w:pPr>
            <w:r>
              <w:rPr>
                <w:rFonts w:ascii="Arial" w:hAnsi="Arial" w:cs="Arial"/>
                <w:sz w:val="24"/>
                <w:szCs w:val="24"/>
              </w:rPr>
              <w:t>n</w:t>
            </w:r>
            <w:r w:rsidR="003B08C3">
              <w:rPr>
                <w:rFonts w:ascii="Arial" w:hAnsi="Arial" w:cs="Arial"/>
                <w:sz w:val="24"/>
                <w:szCs w:val="24"/>
              </w:rPr>
              <w:t xml:space="preserve">on-personal </w:t>
            </w:r>
            <w:r w:rsidR="00E75CD4">
              <w:rPr>
                <w:rFonts w:ascii="Arial" w:hAnsi="Arial" w:cs="Arial"/>
                <w:sz w:val="24"/>
                <w:szCs w:val="24"/>
              </w:rPr>
              <w:t xml:space="preserve">and non-business sensitive </w:t>
            </w:r>
            <w:r w:rsidR="003B08C3">
              <w:rPr>
                <w:rFonts w:ascii="Arial" w:hAnsi="Arial" w:cs="Arial"/>
                <w:sz w:val="24"/>
                <w:szCs w:val="24"/>
              </w:rPr>
              <w:t>information:</w:t>
            </w:r>
          </w:p>
        </w:tc>
        <w:tc>
          <w:tcPr>
            <w:tcW w:w="5244" w:type="dxa"/>
          </w:tcPr>
          <w:p w14:paraId="70176EE3" w14:textId="66868C4B" w:rsidR="00E43D75" w:rsidRPr="0070735C" w:rsidRDefault="00E43D75" w:rsidP="0070735C">
            <w:pPr>
              <w:pStyle w:val="ListParagraph"/>
              <w:numPr>
                <w:ilvl w:val="0"/>
                <w:numId w:val="5"/>
              </w:numPr>
              <w:rPr>
                <w:rFonts w:ascii="Arial" w:hAnsi="Arial" w:cs="Arial"/>
                <w:sz w:val="24"/>
                <w:szCs w:val="24"/>
              </w:rPr>
            </w:pPr>
            <w:r w:rsidRPr="0070735C">
              <w:rPr>
                <w:rFonts w:ascii="Arial" w:hAnsi="Arial" w:cs="Arial"/>
                <w:sz w:val="24"/>
                <w:szCs w:val="24"/>
              </w:rPr>
              <w:t>If a password is set, it should be shared with those invited to attend via a separate email to the one sent containing the meeting link.</w:t>
            </w:r>
          </w:p>
        </w:tc>
      </w:tr>
    </w:tbl>
    <w:p w14:paraId="382D79C1" w14:textId="77777777" w:rsidR="003B08C3" w:rsidRDefault="003B08C3" w:rsidP="003B08C3">
      <w:pPr>
        <w:pStyle w:val="NoSpacing"/>
      </w:pPr>
    </w:p>
    <w:p w14:paraId="518BB76B" w14:textId="19FF070A" w:rsidR="00170D1D" w:rsidRDefault="00170D1D">
      <w:pPr>
        <w:pStyle w:val="NoSpacing"/>
        <w:rPr>
          <w:rFonts w:ascii="Arial" w:hAnsi="Arial" w:cs="Arial"/>
          <w:color w:val="232333"/>
          <w:sz w:val="24"/>
          <w:szCs w:val="24"/>
          <w:shd w:val="clear" w:color="auto" w:fill="FFFFFF"/>
        </w:rPr>
      </w:pPr>
    </w:p>
    <w:p w14:paraId="67BDCCB8" w14:textId="2C67349A" w:rsidR="003B08C3" w:rsidRPr="002979CD" w:rsidRDefault="003B08C3">
      <w:pPr>
        <w:pStyle w:val="NoSpacing"/>
        <w:rPr>
          <w:rFonts w:ascii="Arial" w:hAnsi="Arial" w:cs="Arial"/>
          <w:b/>
          <w:bCs/>
          <w:color w:val="0000FF"/>
          <w:sz w:val="24"/>
          <w:szCs w:val="24"/>
          <w:shd w:val="clear" w:color="auto" w:fill="FFFFFF"/>
        </w:rPr>
      </w:pPr>
      <w:r w:rsidRPr="002979CD">
        <w:rPr>
          <w:rFonts w:ascii="Arial" w:hAnsi="Arial" w:cs="Arial"/>
          <w:b/>
          <w:bCs/>
          <w:color w:val="0000FF"/>
          <w:sz w:val="24"/>
          <w:szCs w:val="24"/>
          <w:shd w:val="clear" w:color="auto" w:fill="FFFFFF"/>
        </w:rPr>
        <w:t>Recording Meetings</w:t>
      </w:r>
    </w:p>
    <w:p w14:paraId="157C6125" w14:textId="77777777" w:rsidR="002979CD" w:rsidRDefault="00551CD6" w:rsidP="00121FB9">
      <w:pPr>
        <w:rPr>
          <w:rFonts w:ascii="Arial" w:hAnsi="Arial" w:cs="Arial"/>
          <w:sz w:val="24"/>
          <w:szCs w:val="24"/>
          <w:shd w:val="clear" w:color="auto" w:fill="FFFFFF"/>
        </w:rPr>
      </w:pPr>
      <w:r w:rsidRPr="00121FB9">
        <w:rPr>
          <w:rFonts w:ascii="Arial" w:hAnsi="Arial" w:cs="Arial"/>
          <w:sz w:val="24"/>
          <w:szCs w:val="24"/>
          <w:shd w:val="clear" w:color="auto" w:fill="FFFFFF"/>
        </w:rPr>
        <w:t xml:space="preserve">The ability to record to the cloud or locally is something an </w:t>
      </w:r>
      <w:r w:rsidR="00EE22E0">
        <w:rPr>
          <w:rFonts w:ascii="Arial" w:hAnsi="Arial" w:cs="Arial"/>
          <w:sz w:val="24"/>
          <w:szCs w:val="24"/>
          <w:shd w:val="clear" w:color="auto" w:fill="FFFFFF"/>
        </w:rPr>
        <w:t>A</w:t>
      </w:r>
      <w:r w:rsidRPr="00121FB9">
        <w:rPr>
          <w:rFonts w:ascii="Arial" w:hAnsi="Arial" w:cs="Arial"/>
          <w:sz w:val="24"/>
          <w:szCs w:val="24"/>
          <w:shd w:val="clear" w:color="auto" w:fill="FFFFFF"/>
        </w:rPr>
        <w:t xml:space="preserve">ccount </w:t>
      </w:r>
      <w:r w:rsidR="00EE22E0">
        <w:rPr>
          <w:rFonts w:ascii="Arial" w:hAnsi="Arial" w:cs="Arial"/>
          <w:sz w:val="24"/>
          <w:szCs w:val="24"/>
          <w:shd w:val="clear" w:color="auto" w:fill="FFFFFF"/>
        </w:rPr>
        <w:t>A</w:t>
      </w:r>
      <w:r w:rsidRPr="00121FB9">
        <w:rPr>
          <w:rFonts w:ascii="Arial" w:hAnsi="Arial" w:cs="Arial"/>
          <w:sz w:val="24"/>
          <w:szCs w:val="24"/>
          <w:shd w:val="clear" w:color="auto" w:fill="FFFFFF"/>
        </w:rPr>
        <w:t>dmin</w:t>
      </w:r>
      <w:r w:rsidR="00EE22E0">
        <w:rPr>
          <w:rFonts w:ascii="Arial" w:hAnsi="Arial" w:cs="Arial"/>
          <w:sz w:val="24"/>
          <w:szCs w:val="24"/>
          <w:shd w:val="clear" w:color="auto" w:fill="FFFFFF"/>
        </w:rPr>
        <w:t>istrator</w:t>
      </w:r>
      <w:r w:rsidRPr="00121FB9">
        <w:rPr>
          <w:rFonts w:ascii="Arial" w:hAnsi="Arial" w:cs="Arial"/>
          <w:sz w:val="24"/>
          <w:szCs w:val="24"/>
          <w:shd w:val="clear" w:color="auto" w:fill="FFFFFF"/>
        </w:rPr>
        <w:t xml:space="preserve"> can control. If they have recording access, the host can decide to enable/disable a participant or all participants to record. </w:t>
      </w:r>
    </w:p>
    <w:p w14:paraId="372459BA" w14:textId="77777777" w:rsidR="002979CD" w:rsidRDefault="002979CD" w:rsidP="00121FB9">
      <w:pPr>
        <w:rPr>
          <w:rFonts w:ascii="Arial" w:hAnsi="Arial" w:cs="Arial"/>
          <w:sz w:val="24"/>
          <w:szCs w:val="24"/>
          <w:shd w:val="clear" w:color="auto" w:fill="FFFFFF"/>
        </w:rPr>
      </w:pPr>
    </w:p>
    <w:p w14:paraId="78086FEA" w14:textId="0278BD41" w:rsidR="00170D1D" w:rsidRPr="00CC26F9" w:rsidRDefault="00CC26F9" w:rsidP="00CC26F9">
      <w:pPr>
        <w:rPr>
          <w:rFonts w:ascii="Arial" w:hAnsi="Arial" w:cs="Arial"/>
          <w:color w:val="232333"/>
          <w:sz w:val="24"/>
          <w:szCs w:val="24"/>
          <w:shd w:val="clear" w:color="auto" w:fill="FFFFFF"/>
        </w:rPr>
      </w:pPr>
      <w:r>
        <w:rPr>
          <w:rFonts w:ascii="Arial" w:hAnsi="Arial" w:cs="Arial"/>
          <w:color w:val="232333"/>
          <w:sz w:val="24"/>
          <w:szCs w:val="24"/>
          <w:shd w:val="clear" w:color="auto" w:fill="FFFFFF"/>
        </w:rPr>
        <w:t xml:space="preserve">If a meeting is being recorded in Zoom, the host should have setup </w:t>
      </w:r>
      <w:r w:rsidRPr="00CC26F9">
        <w:rPr>
          <w:rFonts w:ascii="Arial" w:hAnsi="Arial" w:cs="Arial"/>
          <w:color w:val="232333"/>
          <w:sz w:val="24"/>
          <w:szCs w:val="24"/>
          <w:shd w:val="clear" w:color="auto" w:fill="FFFFFF"/>
        </w:rPr>
        <w:t xml:space="preserve">a pop-up notice to attendees </w:t>
      </w:r>
      <w:r w:rsidR="00A5278D">
        <w:rPr>
          <w:rFonts w:ascii="Arial" w:hAnsi="Arial" w:cs="Arial"/>
          <w:color w:val="232333"/>
          <w:sz w:val="24"/>
          <w:szCs w:val="24"/>
          <w:shd w:val="clear" w:color="auto" w:fill="FFFFFF"/>
        </w:rPr>
        <w:t xml:space="preserve">informing them </w:t>
      </w:r>
      <w:r w:rsidRPr="00CC26F9">
        <w:rPr>
          <w:rFonts w:ascii="Arial" w:hAnsi="Arial" w:cs="Arial"/>
          <w:color w:val="232333"/>
          <w:sz w:val="24"/>
          <w:szCs w:val="24"/>
          <w:shd w:val="clear" w:color="auto" w:fill="FFFFFF"/>
        </w:rPr>
        <w:t>that a recording is taking place</w:t>
      </w:r>
      <w:r>
        <w:rPr>
          <w:rFonts w:ascii="Arial" w:hAnsi="Arial" w:cs="Arial"/>
          <w:color w:val="232333"/>
          <w:sz w:val="24"/>
          <w:szCs w:val="24"/>
          <w:shd w:val="clear" w:color="auto" w:fill="FFFFFF"/>
        </w:rPr>
        <w:t>. T</w:t>
      </w:r>
      <w:r w:rsidR="00551CD6" w:rsidRPr="00CC26F9">
        <w:rPr>
          <w:rFonts w:ascii="Arial" w:hAnsi="Arial" w:cs="Arial"/>
          <w:color w:val="232333"/>
          <w:sz w:val="24"/>
          <w:szCs w:val="24"/>
          <w:shd w:val="clear" w:color="auto" w:fill="FFFFFF"/>
        </w:rPr>
        <w:t>here is a</w:t>
      </w:r>
      <w:r>
        <w:rPr>
          <w:rFonts w:ascii="Arial" w:hAnsi="Arial" w:cs="Arial"/>
          <w:color w:val="232333"/>
          <w:sz w:val="24"/>
          <w:szCs w:val="24"/>
          <w:shd w:val="clear" w:color="auto" w:fill="FFFFFF"/>
        </w:rPr>
        <w:t xml:space="preserve">lso possibly a </w:t>
      </w:r>
      <w:r w:rsidR="00551CD6" w:rsidRPr="00CC26F9">
        <w:rPr>
          <w:rFonts w:ascii="Arial" w:hAnsi="Arial" w:cs="Arial"/>
          <w:color w:val="232333"/>
          <w:sz w:val="24"/>
          <w:szCs w:val="24"/>
          <w:shd w:val="clear" w:color="auto" w:fill="FFFFFF"/>
        </w:rPr>
        <w:t xml:space="preserve">visual indicator </w:t>
      </w:r>
      <w:r>
        <w:rPr>
          <w:rFonts w:ascii="Arial" w:hAnsi="Arial" w:cs="Arial"/>
          <w:color w:val="232333"/>
          <w:sz w:val="24"/>
          <w:szCs w:val="24"/>
          <w:shd w:val="clear" w:color="auto" w:fill="FFFFFF"/>
        </w:rPr>
        <w:t xml:space="preserve">that appears </w:t>
      </w:r>
      <w:r w:rsidR="00551CD6" w:rsidRPr="00CC26F9">
        <w:rPr>
          <w:rFonts w:ascii="Arial" w:hAnsi="Arial" w:cs="Arial"/>
          <w:color w:val="232333"/>
          <w:sz w:val="24"/>
          <w:szCs w:val="24"/>
          <w:shd w:val="clear" w:color="auto" w:fill="FFFFFF"/>
        </w:rPr>
        <w:t xml:space="preserve">when recording is </w:t>
      </w:r>
      <w:r w:rsidRPr="00CC26F9">
        <w:rPr>
          <w:rFonts w:ascii="Arial" w:hAnsi="Arial" w:cs="Arial"/>
          <w:color w:val="232333"/>
          <w:sz w:val="24"/>
          <w:szCs w:val="24"/>
          <w:shd w:val="clear" w:color="auto" w:fill="FFFFFF"/>
        </w:rPr>
        <w:t>on</w:t>
      </w:r>
      <w:r>
        <w:rPr>
          <w:rFonts w:ascii="Arial" w:hAnsi="Arial" w:cs="Arial"/>
          <w:color w:val="232333"/>
          <w:sz w:val="24"/>
          <w:szCs w:val="24"/>
          <w:shd w:val="clear" w:color="auto" w:fill="FFFFFF"/>
        </w:rPr>
        <w:t xml:space="preserve"> if the host has enabled this function. Good practice and potential compliance with Data Protection legislation (depending on the purpose of the meeting and type of information being disclosed), should mean these things have been put in place but there is no guarantee</w:t>
      </w:r>
      <w:r w:rsidR="00551CD6" w:rsidRPr="00CC26F9">
        <w:rPr>
          <w:rFonts w:ascii="Arial" w:hAnsi="Arial" w:cs="Arial"/>
          <w:color w:val="232333"/>
          <w:sz w:val="24"/>
          <w:szCs w:val="24"/>
          <w:shd w:val="clear" w:color="auto" w:fill="FFFFFF"/>
        </w:rPr>
        <w:t>.</w:t>
      </w:r>
      <w:r w:rsidR="00532222" w:rsidRPr="00CC26F9">
        <w:rPr>
          <w:rFonts w:ascii="Arial" w:hAnsi="Arial" w:cs="Arial"/>
          <w:color w:val="232333"/>
          <w:sz w:val="24"/>
          <w:szCs w:val="24"/>
          <w:shd w:val="clear" w:color="auto" w:fill="FFFFFF"/>
        </w:rPr>
        <w:t xml:space="preserve"> </w:t>
      </w:r>
    </w:p>
    <w:p w14:paraId="7D4257F0" w14:textId="09A39D6B" w:rsidR="003629A5" w:rsidRDefault="003629A5">
      <w:pPr>
        <w:suppressAutoHyphens w:val="0"/>
        <w:rPr>
          <w:rFonts w:ascii="Arial" w:hAnsi="Arial" w:cs="Arial"/>
          <w:b/>
          <w:bCs/>
          <w:color w:val="0000FF"/>
          <w:sz w:val="24"/>
          <w:szCs w:val="24"/>
        </w:rPr>
      </w:pPr>
    </w:p>
    <w:p w14:paraId="2A9F14AF" w14:textId="33E94FEC" w:rsidR="002979CD" w:rsidRDefault="002979CD" w:rsidP="002979CD">
      <w:pPr>
        <w:pStyle w:val="NoSpacing"/>
        <w:rPr>
          <w:rFonts w:ascii="Arial" w:hAnsi="Arial" w:cs="Arial"/>
          <w:sz w:val="24"/>
          <w:szCs w:val="24"/>
        </w:rPr>
      </w:pPr>
    </w:p>
    <w:p w14:paraId="5792C2B6" w14:textId="77777777" w:rsidR="00170D1D" w:rsidRDefault="00170D1D">
      <w:pPr>
        <w:pStyle w:val="NoSpacing"/>
        <w:rPr>
          <w:rFonts w:ascii="Arial" w:hAnsi="Arial" w:cs="Arial"/>
          <w:sz w:val="24"/>
          <w:szCs w:val="24"/>
        </w:rPr>
      </w:pPr>
    </w:p>
    <w:p w14:paraId="722FE6EF" w14:textId="77777777" w:rsidR="00AC6671" w:rsidRPr="003B08C3" w:rsidRDefault="00AC6671">
      <w:pPr>
        <w:rPr>
          <w:rFonts w:ascii="Arial" w:hAnsi="Arial" w:cs="Arial"/>
          <w:sz w:val="24"/>
          <w:szCs w:val="24"/>
        </w:rPr>
      </w:pPr>
    </w:p>
    <w:p w14:paraId="05238E56" w14:textId="77777777" w:rsidR="002979CD" w:rsidRDefault="003B08C3">
      <w:pPr>
        <w:rPr>
          <w:rFonts w:ascii="Arial" w:hAnsi="Arial" w:cs="Arial"/>
          <w:b/>
          <w:bCs/>
          <w:color w:val="0000FF"/>
          <w:sz w:val="24"/>
          <w:szCs w:val="24"/>
        </w:rPr>
      </w:pPr>
      <w:r w:rsidRPr="003B08C3">
        <w:rPr>
          <w:rFonts w:ascii="Arial" w:hAnsi="Arial" w:cs="Arial"/>
          <w:b/>
          <w:bCs/>
          <w:color w:val="0000FF"/>
          <w:sz w:val="24"/>
          <w:szCs w:val="24"/>
        </w:rPr>
        <w:t>Further Information</w:t>
      </w:r>
    </w:p>
    <w:p w14:paraId="0F5B8299" w14:textId="6425CA01" w:rsidR="002979CD" w:rsidRDefault="002979CD" w:rsidP="002979CD">
      <w:pPr>
        <w:rPr>
          <w:rFonts w:ascii="Arial" w:hAnsi="Arial" w:cs="Arial"/>
          <w:sz w:val="24"/>
          <w:szCs w:val="24"/>
        </w:rPr>
      </w:pPr>
      <w:r w:rsidRPr="002979CD">
        <w:rPr>
          <w:rFonts w:ascii="Arial" w:hAnsi="Arial" w:cs="Arial"/>
          <w:sz w:val="24"/>
          <w:szCs w:val="24"/>
        </w:rPr>
        <w:t>More information about ‘pre’ and ‘during’ meeting settings can be found via the following link:</w:t>
      </w:r>
    </w:p>
    <w:p w14:paraId="18C36341" w14:textId="6C504DCD" w:rsidR="0070735C" w:rsidRPr="002979CD" w:rsidRDefault="0070735C" w:rsidP="002979CD">
      <w:pPr>
        <w:rPr>
          <w:rFonts w:ascii="Arial" w:hAnsi="Arial" w:cs="Arial"/>
          <w:sz w:val="24"/>
          <w:szCs w:val="24"/>
        </w:rPr>
      </w:pPr>
      <w:hyperlink r:id="rId11" w:history="1">
        <w:r w:rsidRPr="0070735C">
          <w:rPr>
            <w:rStyle w:val="Hyperlink"/>
            <w:rFonts w:ascii="Arial" w:hAnsi="Arial" w:cs="Arial"/>
            <w:sz w:val="24"/>
            <w:szCs w:val="24"/>
          </w:rPr>
          <w:t>Privacy &amp; Security for Zoom Video Communications</w:t>
        </w:r>
      </w:hyperlink>
    </w:p>
    <w:p w14:paraId="469C7943" w14:textId="5FC5A469" w:rsidR="002979CD" w:rsidRPr="002979CD" w:rsidRDefault="0070735C" w:rsidP="002979CD">
      <w:pPr>
        <w:pStyle w:val="NoSpacing"/>
      </w:pPr>
      <w:hyperlink r:id="rId12" w:history="1">
        <w:r w:rsidR="002979CD">
          <w:rPr>
            <w:rStyle w:val="Hyperlink"/>
            <w:rFonts w:ascii="Arial" w:hAnsi="Arial" w:cs="Arial"/>
            <w:sz w:val="24"/>
            <w:szCs w:val="24"/>
          </w:rPr>
          <w:br/>
        </w:r>
      </w:hyperlink>
    </w:p>
    <w:sectPr w:rsidR="002979CD" w:rsidRPr="002979CD" w:rsidSect="00F20702">
      <w:pgSz w:w="11906" w:h="16838"/>
      <w:pgMar w:top="709" w:right="1440" w:bottom="709" w:left="1440"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6617D" w14:textId="77777777" w:rsidR="008A2368" w:rsidRDefault="008A2368">
      <w:r>
        <w:separator/>
      </w:r>
    </w:p>
  </w:endnote>
  <w:endnote w:type="continuationSeparator" w:id="0">
    <w:p w14:paraId="07AF71B0" w14:textId="77777777" w:rsidR="008A2368" w:rsidRDefault="008A2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B6ED1" w14:textId="77777777" w:rsidR="008A2368" w:rsidRDefault="008A2368">
      <w:r>
        <w:rPr>
          <w:color w:val="000000"/>
        </w:rPr>
        <w:separator/>
      </w:r>
    </w:p>
  </w:footnote>
  <w:footnote w:type="continuationSeparator" w:id="0">
    <w:p w14:paraId="1237E47F" w14:textId="77777777" w:rsidR="008A2368" w:rsidRDefault="008A2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75C97"/>
    <w:multiLevelType w:val="hybridMultilevel"/>
    <w:tmpl w:val="A2EEFB6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733BE7"/>
    <w:multiLevelType w:val="multilevel"/>
    <w:tmpl w:val="378677F2"/>
    <w:lvl w:ilvl="0">
      <w:numFmt w:val="bullet"/>
      <w:lvlText w:val=""/>
      <w:lvlJc w:val="left"/>
      <w:pPr>
        <w:ind w:left="790" w:hanging="360"/>
      </w:pPr>
      <w:rPr>
        <w:rFonts w:ascii="Symbol" w:hAnsi="Symbol" w:cs="Symbol"/>
        <w:color w:val="auto"/>
      </w:rPr>
    </w:lvl>
    <w:lvl w:ilvl="1">
      <w:start w:val="1"/>
      <w:numFmt w:val="decimal"/>
      <w:lvlText w:val="%2."/>
      <w:lvlJc w:val="left"/>
      <w:pPr>
        <w:ind w:left="1510" w:hanging="360"/>
      </w:pPr>
      <w:rPr>
        <w:rFonts w:ascii="Arial" w:hAnsi="Arial" w:cs="Arial" w:hint="default"/>
        <w:sz w:val="24"/>
        <w:szCs w:val="24"/>
      </w:rPr>
    </w:lvl>
    <w:lvl w:ilvl="2">
      <w:numFmt w:val="bullet"/>
      <w:lvlText w:val=""/>
      <w:lvlJc w:val="left"/>
      <w:pPr>
        <w:ind w:left="2230" w:hanging="360"/>
      </w:pPr>
      <w:rPr>
        <w:rFonts w:ascii="Wingdings" w:hAnsi="Wingdings" w:cs="Wingdings"/>
      </w:rPr>
    </w:lvl>
    <w:lvl w:ilvl="3">
      <w:numFmt w:val="bullet"/>
      <w:lvlText w:val=""/>
      <w:lvlJc w:val="left"/>
      <w:pPr>
        <w:ind w:left="2950" w:hanging="360"/>
      </w:pPr>
      <w:rPr>
        <w:rFonts w:ascii="Symbol" w:hAnsi="Symbol" w:cs="Symbol"/>
      </w:rPr>
    </w:lvl>
    <w:lvl w:ilvl="4">
      <w:numFmt w:val="bullet"/>
      <w:lvlText w:val="o"/>
      <w:lvlJc w:val="left"/>
      <w:pPr>
        <w:ind w:left="3670" w:hanging="360"/>
      </w:pPr>
      <w:rPr>
        <w:rFonts w:ascii="Courier New" w:hAnsi="Courier New" w:cs="Courier New"/>
      </w:rPr>
    </w:lvl>
    <w:lvl w:ilvl="5">
      <w:numFmt w:val="bullet"/>
      <w:lvlText w:val=""/>
      <w:lvlJc w:val="left"/>
      <w:pPr>
        <w:ind w:left="4390" w:hanging="360"/>
      </w:pPr>
      <w:rPr>
        <w:rFonts w:ascii="Wingdings" w:hAnsi="Wingdings" w:cs="Wingdings"/>
      </w:rPr>
    </w:lvl>
    <w:lvl w:ilvl="6">
      <w:numFmt w:val="bullet"/>
      <w:lvlText w:val=""/>
      <w:lvlJc w:val="left"/>
      <w:pPr>
        <w:ind w:left="5110" w:hanging="360"/>
      </w:pPr>
      <w:rPr>
        <w:rFonts w:ascii="Symbol" w:hAnsi="Symbol" w:cs="Symbol"/>
      </w:rPr>
    </w:lvl>
    <w:lvl w:ilvl="7">
      <w:numFmt w:val="bullet"/>
      <w:lvlText w:val="o"/>
      <w:lvlJc w:val="left"/>
      <w:pPr>
        <w:ind w:left="5830" w:hanging="360"/>
      </w:pPr>
      <w:rPr>
        <w:rFonts w:ascii="Courier New" w:hAnsi="Courier New" w:cs="Courier New"/>
      </w:rPr>
    </w:lvl>
    <w:lvl w:ilvl="8">
      <w:numFmt w:val="bullet"/>
      <w:lvlText w:val=""/>
      <w:lvlJc w:val="left"/>
      <w:pPr>
        <w:ind w:left="6550" w:hanging="360"/>
      </w:pPr>
      <w:rPr>
        <w:rFonts w:ascii="Wingdings" w:hAnsi="Wingdings" w:cs="Wingdings"/>
      </w:rPr>
    </w:lvl>
  </w:abstractNum>
  <w:abstractNum w:abstractNumId="2" w15:restartNumberingAfterBreak="0">
    <w:nsid w:val="1FC74D0A"/>
    <w:multiLevelType w:val="hybridMultilevel"/>
    <w:tmpl w:val="13A622B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E9E0D9B"/>
    <w:multiLevelType w:val="hybridMultilevel"/>
    <w:tmpl w:val="03A05330"/>
    <w:lvl w:ilvl="0" w:tplc="AE206F7A">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cs="Wingdings" w:hint="default"/>
      </w:rPr>
    </w:lvl>
    <w:lvl w:ilvl="3" w:tplc="08090001" w:tentative="1">
      <w:start w:val="1"/>
      <w:numFmt w:val="bullet"/>
      <w:lvlText w:val=""/>
      <w:lvlJc w:val="left"/>
      <w:pPr>
        <w:ind w:left="2580" w:hanging="360"/>
      </w:pPr>
      <w:rPr>
        <w:rFonts w:ascii="Symbol" w:hAnsi="Symbol" w:cs="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cs="Wingdings" w:hint="default"/>
      </w:rPr>
    </w:lvl>
    <w:lvl w:ilvl="6" w:tplc="08090001" w:tentative="1">
      <w:start w:val="1"/>
      <w:numFmt w:val="bullet"/>
      <w:lvlText w:val=""/>
      <w:lvlJc w:val="left"/>
      <w:pPr>
        <w:ind w:left="4740" w:hanging="360"/>
      </w:pPr>
      <w:rPr>
        <w:rFonts w:ascii="Symbol" w:hAnsi="Symbol" w:cs="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cs="Wingdings" w:hint="default"/>
      </w:rPr>
    </w:lvl>
  </w:abstractNum>
  <w:abstractNum w:abstractNumId="4" w15:restartNumberingAfterBreak="0">
    <w:nsid w:val="466722F6"/>
    <w:multiLevelType w:val="hybridMultilevel"/>
    <w:tmpl w:val="167CFFC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96F0FA9"/>
    <w:multiLevelType w:val="multilevel"/>
    <w:tmpl w:val="046AAA86"/>
    <w:lvl w:ilvl="0">
      <w:numFmt w:val="bullet"/>
      <w:lvlText w:val=""/>
      <w:lvlJc w:val="left"/>
      <w:pPr>
        <w:ind w:left="720" w:hanging="360"/>
      </w:pPr>
      <w:rPr>
        <w:rFonts w:ascii="Symbol" w:hAnsi="Symbol" w:cs="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741D5AD1"/>
    <w:multiLevelType w:val="multilevel"/>
    <w:tmpl w:val="8E303D10"/>
    <w:lvl w:ilvl="0">
      <w:numFmt w:val="bullet"/>
      <w:lvlText w:val=""/>
      <w:lvlJc w:val="left"/>
      <w:pPr>
        <w:ind w:left="790" w:hanging="360"/>
      </w:pPr>
      <w:rPr>
        <w:rFonts w:ascii="Symbol" w:hAnsi="Symbol" w:cs="Symbol"/>
        <w:color w:val="auto"/>
      </w:rPr>
    </w:lvl>
    <w:lvl w:ilvl="1">
      <w:numFmt w:val="bullet"/>
      <w:lvlText w:val="o"/>
      <w:lvlJc w:val="left"/>
      <w:pPr>
        <w:ind w:left="1510" w:hanging="360"/>
      </w:pPr>
      <w:rPr>
        <w:rFonts w:ascii="Courier New" w:hAnsi="Courier New" w:cs="Courier New"/>
      </w:rPr>
    </w:lvl>
    <w:lvl w:ilvl="2">
      <w:numFmt w:val="bullet"/>
      <w:lvlText w:val=""/>
      <w:lvlJc w:val="left"/>
      <w:pPr>
        <w:ind w:left="2230" w:hanging="360"/>
      </w:pPr>
      <w:rPr>
        <w:rFonts w:ascii="Wingdings" w:hAnsi="Wingdings" w:cs="Wingdings"/>
      </w:rPr>
    </w:lvl>
    <w:lvl w:ilvl="3">
      <w:numFmt w:val="bullet"/>
      <w:lvlText w:val=""/>
      <w:lvlJc w:val="left"/>
      <w:pPr>
        <w:ind w:left="2950" w:hanging="360"/>
      </w:pPr>
      <w:rPr>
        <w:rFonts w:ascii="Symbol" w:hAnsi="Symbol" w:cs="Symbol"/>
      </w:rPr>
    </w:lvl>
    <w:lvl w:ilvl="4">
      <w:numFmt w:val="bullet"/>
      <w:lvlText w:val="o"/>
      <w:lvlJc w:val="left"/>
      <w:pPr>
        <w:ind w:left="3670" w:hanging="360"/>
      </w:pPr>
      <w:rPr>
        <w:rFonts w:ascii="Courier New" w:hAnsi="Courier New" w:cs="Courier New"/>
      </w:rPr>
    </w:lvl>
    <w:lvl w:ilvl="5">
      <w:numFmt w:val="bullet"/>
      <w:lvlText w:val=""/>
      <w:lvlJc w:val="left"/>
      <w:pPr>
        <w:ind w:left="4390" w:hanging="360"/>
      </w:pPr>
      <w:rPr>
        <w:rFonts w:ascii="Wingdings" w:hAnsi="Wingdings" w:cs="Wingdings"/>
      </w:rPr>
    </w:lvl>
    <w:lvl w:ilvl="6">
      <w:numFmt w:val="bullet"/>
      <w:lvlText w:val=""/>
      <w:lvlJc w:val="left"/>
      <w:pPr>
        <w:ind w:left="5110" w:hanging="360"/>
      </w:pPr>
      <w:rPr>
        <w:rFonts w:ascii="Symbol" w:hAnsi="Symbol" w:cs="Symbol"/>
      </w:rPr>
    </w:lvl>
    <w:lvl w:ilvl="7">
      <w:numFmt w:val="bullet"/>
      <w:lvlText w:val="o"/>
      <w:lvlJc w:val="left"/>
      <w:pPr>
        <w:ind w:left="5830" w:hanging="360"/>
      </w:pPr>
      <w:rPr>
        <w:rFonts w:ascii="Courier New" w:hAnsi="Courier New" w:cs="Courier New"/>
      </w:rPr>
    </w:lvl>
    <w:lvl w:ilvl="8">
      <w:numFmt w:val="bullet"/>
      <w:lvlText w:val=""/>
      <w:lvlJc w:val="left"/>
      <w:pPr>
        <w:ind w:left="6550" w:hanging="360"/>
      </w:pPr>
      <w:rPr>
        <w:rFonts w:ascii="Wingdings" w:hAnsi="Wingdings" w:cs="Wingdings"/>
      </w:rPr>
    </w:lvl>
  </w:abstractNum>
  <w:num w:numId="1">
    <w:abstractNumId w:val="5"/>
  </w:num>
  <w:num w:numId="2">
    <w:abstractNumId w:val="6"/>
  </w:num>
  <w:num w:numId="3">
    <w:abstractNumId w:val="1"/>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D1D"/>
    <w:rsid w:val="000D243B"/>
    <w:rsid w:val="00121FB9"/>
    <w:rsid w:val="00170D1D"/>
    <w:rsid w:val="0020728B"/>
    <w:rsid w:val="002979CD"/>
    <w:rsid w:val="003520CD"/>
    <w:rsid w:val="003629A5"/>
    <w:rsid w:val="003B08C3"/>
    <w:rsid w:val="003B0CE9"/>
    <w:rsid w:val="00496950"/>
    <w:rsid w:val="00532222"/>
    <w:rsid w:val="00551CD6"/>
    <w:rsid w:val="0056013F"/>
    <w:rsid w:val="005B6D80"/>
    <w:rsid w:val="0070735C"/>
    <w:rsid w:val="0078054E"/>
    <w:rsid w:val="007B38F6"/>
    <w:rsid w:val="008A2368"/>
    <w:rsid w:val="008C4D52"/>
    <w:rsid w:val="009D773C"/>
    <w:rsid w:val="00A5278D"/>
    <w:rsid w:val="00AC6671"/>
    <w:rsid w:val="00BE55CC"/>
    <w:rsid w:val="00CB6D8E"/>
    <w:rsid w:val="00CC26F9"/>
    <w:rsid w:val="00CD41DA"/>
    <w:rsid w:val="00CF5983"/>
    <w:rsid w:val="00D14848"/>
    <w:rsid w:val="00E202BA"/>
    <w:rsid w:val="00E43D75"/>
    <w:rsid w:val="00E743AC"/>
    <w:rsid w:val="00E75CD4"/>
    <w:rsid w:val="00E856C5"/>
    <w:rsid w:val="00EE22E0"/>
    <w:rsid w:val="00F20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000AD9"/>
  <w15:docId w15:val="{4216DA9F-E444-498E-9361-71C66D3E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NoSpacing">
    <w:name w:val="No Spacing"/>
    <w:pPr>
      <w:textAlignment w:val="auto"/>
    </w:pPr>
  </w:style>
  <w:style w:type="paragraph" w:styleId="BalloonText">
    <w:name w:val="Balloon Text"/>
    <w:basedOn w:val="Normal"/>
    <w:link w:val="BalloonTextChar"/>
    <w:uiPriority w:val="99"/>
    <w:semiHidden/>
    <w:unhideWhenUsed/>
    <w:rsid w:val="00E856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6C5"/>
    <w:rPr>
      <w:rFonts w:ascii="Segoe UI" w:hAnsi="Segoe UI" w:cs="Segoe UI"/>
      <w:sz w:val="18"/>
      <w:szCs w:val="18"/>
    </w:rPr>
  </w:style>
  <w:style w:type="table" w:styleId="TableGrid">
    <w:name w:val="Table Grid"/>
    <w:basedOn w:val="TableNormal"/>
    <w:uiPriority w:val="39"/>
    <w:rsid w:val="003B0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08C3"/>
    <w:pPr>
      <w:ind w:left="720"/>
      <w:contextualSpacing/>
    </w:pPr>
  </w:style>
  <w:style w:type="paragraph" w:styleId="Header">
    <w:name w:val="header"/>
    <w:basedOn w:val="Normal"/>
    <w:link w:val="HeaderChar"/>
    <w:uiPriority w:val="99"/>
    <w:unhideWhenUsed/>
    <w:rsid w:val="003B08C3"/>
    <w:pPr>
      <w:tabs>
        <w:tab w:val="center" w:pos="4513"/>
        <w:tab w:val="right" w:pos="9026"/>
      </w:tabs>
    </w:pPr>
  </w:style>
  <w:style w:type="character" w:customStyle="1" w:styleId="HeaderChar">
    <w:name w:val="Header Char"/>
    <w:basedOn w:val="DefaultParagraphFont"/>
    <w:link w:val="Header"/>
    <w:uiPriority w:val="99"/>
    <w:rsid w:val="003B08C3"/>
  </w:style>
  <w:style w:type="paragraph" w:styleId="Footer">
    <w:name w:val="footer"/>
    <w:basedOn w:val="Normal"/>
    <w:link w:val="FooterChar"/>
    <w:uiPriority w:val="99"/>
    <w:unhideWhenUsed/>
    <w:rsid w:val="003B08C3"/>
    <w:pPr>
      <w:tabs>
        <w:tab w:val="center" w:pos="4513"/>
        <w:tab w:val="right" w:pos="9026"/>
      </w:tabs>
    </w:pPr>
  </w:style>
  <w:style w:type="character" w:customStyle="1" w:styleId="FooterChar">
    <w:name w:val="Footer Char"/>
    <w:basedOn w:val="DefaultParagraphFont"/>
    <w:link w:val="Footer"/>
    <w:uiPriority w:val="99"/>
    <w:rsid w:val="003B0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zoom.us/docs/en-us/privacy-and-security.html?zcid=3747&amp;creative=431306240822&amp;keyword=zoom%20security&amp;matchtype=e&amp;network=g&amp;device=c&amp;gclid=EAIaIQobChMIotnrzrfv6AIVQ7DtCh15zgENEAAYASAAEgIuxfD_Bw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oom.us/docs/en-us/privacy-and-securi-ty.html?zcid=3747&amp;creative=431306240822&amp;keyword=zoom%20security&amp;matchtype=e&amp;network=g&amp;device=c&amp;gclid=EAIaIQobChMIotnrzrfv6AIVQ7DtCh15zgENEAAYASAAEgIuxfD_BwE" TargetMode="External"/><Relationship Id="rId5" Type="http://schemas.openxmlformats.org/officeDocument/2006/relationships/styles" Target="styles.xml"/><Relationship Id="rId10" Type="http://schemas.openxmlformats.org/officeDocument/2006/relationships/hyperlink" Target="https://support.zoom.us/hc/en-us/articles/1150003327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379C0FBBE5F64C867E870903AC0A13" ma:contentTypeVersion="12" ma:contentTypeDescription="Create a new document." ma:contentTypeScope="" ma:versionID="fd33769f13a66ff7e3cf96b34a6be0b0">
  <xsd:schema xmlns:xsd="http://www.w3.org/2001/XMLSchema" xmlns:xs="http://www.w3.org/2001/XMLSchema" xmlns:p="http://schemas.microsoft.com/office/2006/metadata/properties" xmlns:ns3="44af9fd6-4f85-4d6d-92e3-f6f9e8493cc0" xmlns:ns4="fd6f02a8-2638-4412-94f8-10c57718c0ae" targetNamespace="http://schemas.microsoft.com/office/2006/metadata/properties" ma:root="true" ma:fieldsID="1f212ee67f43897533b39c1f879e03f8" ns3:_="" ns4:_="">
    <xsd:import namespace="44af9fd6-4f85-4d6d-92e3-f6f9e8493cc0"/>
    <xsd:import namespace="fd6f02a8-2638-4412-94f8-10c57718c0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f9fd6-4f85-4d6d-92e3-f6f9e8493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6f02a8-2638-4412-94f8-10c57718c0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9C9F8-0997-48B0-BFDB-8F60C8A92D9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4af9fd6-4f85-4d6d-92e3-f6f9e8493cc0"/>
    <ds:schemaRef ds:uri="http://purl.org/dc/terms/"/>
    <ds:schemaRef ds:uri="http://schemas.openxmlformats.org/package/2006/metadata/core-properties"/>
    <ds:schemaRef ds:uri="fd6f02a8-2638-4412-94f8-10c57718c0ae"/>
    <ds:schemaRef ds:uri="http://www.w3.org/XML/1998/namespace"/>
    <ds:schemaRef ds:uri="http://purl.org/dc/dcmitype/"/>
  </ds:schemaRefs>
</ds:datastoreItem>
</file>

<file path=customXml/itemProps2.xml><?xml version="1.0" encoding="utf-8"?>
<ds:datastoreItem xmlns:ds="http://schemas.openxmlformats.org/officeDocument/2006/customXml" ds:itemID="{80AE7074-9825-4FEE-9BD0-B746BDBBE2AB}">
  <ds:schemaRefs>
    <ds:schemaRef ds:uri="http://schemas.microsoft.com/sharepoint/v3/contenttype/forms"/>
  </ds:schemaRefs>
</ds:datastoreItem>
</file>

<file path=customXml/itemProps3.xml><?xml version="1.0" encoding="utf-8"?>
<ds:datastoreItem xmlns:ds="http://schemas.openxmlformats.org/officeDocument/2006/customXml" ds:itemID="{2738D2ED-E33D-46FB-B397-625F59EBD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f9fd6-4f85-4d6d-92e3-f6f9e8493cc0"/>
    <ds:schemaRef ds:uri="fd6f02a8-2638-4412-94f8-10c57718c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909</Words>
  <Characters>5187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Stockwell, Graham</dc:creator>
  <dc:description/>
  <cp:lastModifiedBy>Scott, Wendy (Childrens Services)</cp:lastModifiedBy>
  <cp:revision>2</cp:revision>
  <dcterms:created xsi:type="dcterms:W3CDTF">2020-04-27T12:35:00Z</dcterms:created>
  <dcterms:modified xsi:type="dcterms:W3CDTF">2020-04-27T12:35:00Z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0x01010020379C0FBBE5F64C867E870903AC0A13</vt:lpwstr>
  </property>
</Properties>
</file>